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DABE" w14:textId="77777777" w:rsidR="00A42C1C" w:rsidRDefault="00A42C1C" w:rsidP="00A42C1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2C1C">
        <w:rPr>
          <w:rFonts w:ascii="Times New Roman" w:hAnsi="Times New Roman" w:cs="Times New Roman"/>
          <w:b/>
          <w:bCs/>
          <w:sz w:val="36"/>
          <w:szCs w:val="36"/>
        </w:rPr>
        <w:t>BẢNG CHECKLIST: QUY TẮC BẢO MẬT TÀI KHOẢN</w:t>
      </w:r>
    </w:p>
    <w:p w14:paraId="0FE0F6FB" w14:textId="77777777" w:rsidR="00A42C1C" w:rsidRDefault="00A42C1C" w:rsidP="00A42C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7797A" w14:textId="10C301BF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>PHẦN 1: TIÊU CHUẨN THIẾT LẬP CƠ CHẾ KHỞI TẠO MẬT KHẨU MẠNH (PASSWORD COMPLEXITY)</w:t>
      </w:r>
    </w:p>
    <w:p w14:paraId="0182E3C6" w14:textId="777777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thiểu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(Entropy)</w:t>
      </w:r>
    </w:p>
    <w:p w14:paraId="1568D6A2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. Gia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Keyspace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vét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cạn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(Brute-Force Attack) [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DigitalOcean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>].</w:t>
      </w:r>
    </w:p>
    <w:p w14:paraId="6301E635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(Character Diversity)</w:t>
      </w:r>
    </w:p>
    <w:p w14:paraId="5AE95C2A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(A-Z),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(a-z),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(0-9)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42C1C">
        <w:rPr>
          <w:rFonts w:ascii="Times New Roman" w:hAnsi="Times New Roman" w:cs="Times New Roman"/>
          <w:sz w:val="28"/>
          <w:szCs w:val="28"/>
        </w:rPr>
        <w:t>Non-alphanumeric</w:t>
      </w:r>
      <w:proofErr w:type="gramEnd"/>
      <w:r w:rsidRPr="00A42C1C">
        <w:rPr>
          <w:rFonts w:ascii="Times New Roman" w:hAnsi="Times New Roman" w:cs="Times New Roman"/>
          <w:sz w:val="28"/>
          <w:szCs w:val="28"/>
        </w:rPr>
        <w:t>: !, @, #, $, *).</w:t>
      </w:r>
    </w:p>
    <w:p w14:paraId="49BB83B6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Triệt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(Non-predictable Attributes)</w:t>
      </w:r>
    </w:p>
    <w:p w14:paraId="2398659E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(Social Engineering)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(Sequential Patterns).</w:t>
      </w:r>
    </w:p>
    <w:p w14:paraId="7FA5B748" w14:textId="5F8244DB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trùng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(Password Isolation)</w:t>
      </w:r>
    </w:p>
    <w:p w14:paraId="13754D3B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(Gmail, Facebook, LMS)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chuyền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(Credential Stuffing).</w:t>
      </w:r>
    </w:p>
    <w:p w14:paraId="16207E84" w14:textId="54020E99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Password Checker</w:t>
      </w:r>
    </w:p>
    <w:p w14:paraId="77A25CA0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r w:rsidRPr="00A42C1C">
        <w:rPr>
          <w:rFonts w:ascii="Times New Roman" w:hAnsi="Times New Roman" w:cs="Times New Roman"/>
          <w:sz w:val="28"/>
          <w:szCs w:val="28"/>
        </w:rPr>
        <w:t xml:space="preserve">100%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engine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(Kaspersky/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NordPass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bẻ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>.</w:t>
      </w:r>
    </w:p>
    <w:p w14:paraId="7A223CE4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</w:p>
    <w:p w14:paraId="6994CD1A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</w:p>
    <w:p w14:paraId="22AC2390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</w:p>
    <w:p w14:paraId="2A747E22" w14:textId="5A303ECF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2: THỰC THI CƠ CHẾ XÁC THỰC HAI YẾU TỐ (MULTI-FACTOR AUTHENTICATION - MFA/2FA)</w:t>
      </w:r>
    </w:p>
    <w:p w14:paraId="6FBF0A83" w14:textId="777777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(Two-Factor Authentication)</w:t>
      </w:r>
    </w:p>
    <w:p w14:paraId="0F0324ED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>.</w:t>
      </w:r>
    </w:p>
    <w:p w14:paraId="06AC49C7" w14:textId="70C7B5ED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Token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(TOTP)</w:t>
      </w:r>
    </w:p>
    <w:p w14:paraId="1A971B2E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(Time-Based One-Time Password)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(Google/Microsoft Authenticator)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(SMS Spoofing).</w:t>
      </w:r>
    </w:p>
    <w:p w14:paraId="31FA7CEB" w14:textId="7573A1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(Backup Tokens)</w:t>
      </w:r>
    </w:p>
    <w:p w14:paraId="7197089A" w14:textId="77777777" w:rsid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42C1C">
        <w:rPr>
          <w:rFonts w:ascii="Times New Roman" w:hAnsi="Times New Roman" w:cs="Times New Roman"/>
          <w:sz w:val="28"/>
          <w:szCs w:val="28"/>
        </w:rPr>
        <w:t>Offline-storage</w:t>
      </w:r>
      <w:proofErr w:type="gramEnd"/>
      <w:r w:rsidRPr="00A42C1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>.</w:t>
      </w:r>
    </w:p>
    <w:p w14:paraId="07247A45" w14:textId="77777777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1586D" w14:textId="726E28E9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>PHẦN 3: MINH CHỨNG THỰC NGHIỆM (EVIDENCE OF IMPLEMENTATION)</w:t>
      </w:r>
    </w:p>
    <w:p w14:paraId="2A8BAE4E" w14:textId="5C06F2BC" w:rsidR="00A42C1C" w:rsidRDefault="00AB200E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9B0FAF" wp14:editId="75CAB143">
            <wp:extent cx="5943600" cy="3371850"/>
            <wp:effectExtent l="0" t="0" r="0" b="0"/>
            <wp:docPr id="868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700" name="Picture 86878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764C" w14:textId="4258F648" w:rsidR="00A42C1C" w:rsidRDefault="00AB200E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ECFD33" wp14:editId="5776709A">
            <wp:extent cx="5943600" cy="4062730"/>
            <wp:effectExtent l="0" t="0" r="0" b="0"/>
            <wp:docPr id="1326527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7708" name="Picture 1326527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6888" w14:textId="77777777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FF841" w14:textId="77777777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190A6" w14:textId="58F06CF2" w:rsid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>PHẦN 4: CHÍNH SÁCH DUY TRÌ VÀ GIÁM SÁT AN TOÀN ĐỊNH KỲ (POST-DEPLOYMENT AUDIT)</w:t>
      </w:r>
    </w:p>
    <w:p w14:paraId="7D7B4284" w14:textId="02DE98F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(Session Audit)</w:t>
      </w:r>
    </w:p>
    <w:p w14:paraId="7CB3CEF7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(Real-time Alerts)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>.</w:t>
      </w:r>
    </w:p>
    <w:p w14:paraId="1917D43E" w14:textId="1B2FA88D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2: Thu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xa (Session Revocation)</w:t>
      </w:r>
    </w:p>
    <w:p w14:paraId="42360166" w14:textId="777777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xa)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(Sessions)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E08CB5" w14:textId="3028C6D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khôi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A42C1C">
        <w:rPr>
          <w:rFonts w:ascii="Times New Roman" w:hAnsi="Times New Roman" w:cs="Times New Roman"/>
          <w:b/>
          <w:bCs/>
          <w:sz w:val="28"/>
          <w:szCs w:val="28"/>
        </w:rPr>
        <w:t xml:space="preserve"> (Recovery Data Validation)</w:t>
      </w:r>
    </w:p>
    <w:p w14:paraId="3D82CFC0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  <w:r w:rsidRPr="00A42C1C">
        <w:rPr>
          <w:rFonts w:ascii="Times New Roman" w:hAnsi="Times New Roman" w:cs="Times New Roman"/>
          <w:sz w:val="28"/>
          <w:szCs w:val="28"/>
        </w:rPr>
        <w:lastRenderedPageBreak/>
        <w:t xml:space="preserve">Định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Email/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thảm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(Disaster Recovery)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C1C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A42C1C">
        <w:rPr>
          <w:rFonts w:ascii="Times New Roman" w:hAnsi="Times New Roman" w:cs="Times New Roman"/>
          <w:sz w:val="28"/>
          <w:szCs w:val="28"/>
        </w:rPr>
        <w:t>.</w:t>
      </w:r>
    </w:p>
    <w:p w14:paraId="5E68C3FA" w14:textId="5600E29A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D41063" w14:textId="777777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E3082" w14:textId="777777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EA279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</w:p>
    <w:p w14:paraId="4D827AAF" w14:textId="77777777" w:rsidR="00A42C1C" w:rsidRPr="00A42C1C" w:rsidRDefault="00A42C1C" w:rsidP="00A42C1C">
      <w:pPr>
        <w:rPr>
          <w:rFonts w:ascii="Times New Roman" w:hAnsi="Times New Roman" w:cs="Times New Roman"/>
          <w:sz w:val="28"/>
          <w:szCs w:val="28"/>
        </w:rPr>
      </w:pPr>
    </w:p>
    <w:p w14:paraId="0AA6656B" w14:textId="77777777" w:rsidR="00A42C1C" w:rsidRPr="00A42C1C" w:rsidRDefault="00A42C1C" w:rsidP="00A42C1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42C1C" w:rsidRPr="00A42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5B97"/>
    <w:multiLevelType w:val="multilevel"/>
    <w:tmpl w:val="E95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543CA"/>
    <w:multiLevelType w:val="multilevel"/>
    <w:tmpl w:val="D2B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A70FB"/>
    <w:multiLevelType w:val="multilevel"/>
    <w:tmpl w:val="5CF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C7AFB"/>
    <w:multiLevelType w:val="multilevel"/>
    <w:tmpl w:val="84F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66119"/>
    <w:multiLevelType w:val="multilevel"/>
    <w:tmpl w:val="801E90E2"/>
    <w:lvl w:ilvl="0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12475"/>
    <w:multiLevelType w:val="multilevel"/>
    <w:tmpl w:val="ABB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242356">
    <w:abstractNumId w:val="4"/>
  </w:num>
  <w:num w:numId="2" w16cid:durableId="2070229636">
    <w:abstractNumId w:val="2"/>
  </w:num>
  <w:num w:numId="3" w16cid:durableId="836581215">
    <w:abstractNumId w:val="0"/>
  </w:num>
  <w:num w:numId="4" w16cid:durableId="1738167922">
    <w:abstractNumId w:val="5"/>
  </w:num>
  <w:num w:numId="5" w16cid:durableId="861015018">
    <w:abstractNumId w:val="1"/>
  </w:num>
  <w:num w:numId="6" w16cid:durableId="2030914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1C"/>
    <w:rsid w:val="00A42C1C"/>
    <w:rsid w:val="00AB200E"/>
    <w:rsid w:val="00B5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1E53D"/>
  <w15:chartTrackingRefBased/>
  <w15:docId w15:val="{68FB55ED-E778-479E-BD09-3E2C3D47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Huu</dc:creator>
  <cp:keywords/>
  <dc:description/>
  <cp:lastModifiedBy>Bang Huu</cp:lastModifiedBy>
  <cp:revision>1</cp:revision>
  <dcterms:created xsi:type="dcterms:W3CDTF">2026-10-15T00:44:00Z</dcterms:created>
  <dcterms:modified xsi:type="dcterms:W3CDTF">2026-10-15T01:00:00Z</dcterms:modified>
</cp:coreProperties>
</file>