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Microsoft YaHei" w:cs="Microsoft YaHei" w:eastAsia="Microsoft YaHei" w:hAnsi="Microsoft YaHei"/>
          <w:b w:val="false"/>
          <w:bCs w:val="false"/>
          <w:sz w:val="21"/>
          <w:szCs w:val="21"/>
        </w:rPr>
        <w:t xml:space="preserve">隐私政策结构化提取表 —— 高德地图（基本功能隐私政策）</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产品名称</w:t>
      </w:r>
      <w:r>
        <w:rPr>
          <w:rFonts w:ascii="Microsoft YaHei" w:cs="Microsoft YaHei" w:eastAsia="Microsoft YaHei" w:hAnsi="Microsoft YaHei"/>
          <w:b w:val="false"/>
          <w:bCs w:val="false"/>
          <w:sz w:val="21"/>
          <w:szCs w:val="21"/>
        </w:rPr>
        <w:t xml:space="preserve">：高德地图</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政策标题（原文）</w:t>
      </w:r>
      <w:r>
        <w:rPr>
          <w:rFonts w:ascii="Microsoft YaHei" w:cs="Microsoft YaHei" w:eastAsia="Microsoft YaHei" w:hAnsi="Microsoft YaHei"/>
          <w:b w:val="false"/>
          <w:bCs w:val="false"/>
          <w:sz w:val="21"/>
          <w:szCs w:val="21"/>
        </w:rPr>
        <w:t xml:space="preserve">：《高德地图基本功能隐私政策》</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原文链接</w:t>
      </w:r>
      <w:r>
        <w:rPr>
          <w:rFonts w:ascii="Microsoft YaHei" w:cs="Microsoft YaHei" w:eastAsia="Microsoft YaHei" w:hAnsi="Microsoft YaHei"/>
          <w:b w:val="false"/>
          <w:bCs w:val="false"/>
          <w:sz w:val="21"/>
          <w:szCs w:val="21"/>
        </w:rPr>
        <w:t xml:space="preserve">：https://terms.alicdn.com/legal-agreement/terms/privacy_policy_full/20250314145608599/20250314145608599.html</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生效日期</w:t>
      </w:r>
      <w:r>
        <w:rPr>
          <w:rFonts w:ascii="Microsoft YaHei" w:cs="Microsoft YaHei" w:eastAsia="Microsoft YaHei" w:hAnsi="Microsoft YaHei"/>
          <w:b w:val="false"/>
          <w:bCs w:val="false"/>
          <w:sz w:val="21"/>
          <w:szCs w:val="21"/>
        </w:rPr>
        <w:t xml:space="preserve">：2026年5月1日</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更新日期</w:t>
      </w:r>
      <w:r>
        <w:rPr>
          <w:rFonts w:ascii="Microsoft YaHei" w:cs="Microsoft YaHei" w:eastAsia="Microsoft YaHei" w:hAnsi="Microsoft YaHei"/>
          <w:b w:val="false"/>
          <w:bCs w:val="false"/>
          <w:sz w:val="21"/>
          <w:szCs w:val="21"/>
        </w:rPr>
        <w:t xml:space="preserve">：2026年4月24日</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所属行业分类</w:t>
      </w:r>
      <w:r>
        <w:rPr>
          <w:rFonts w:ascii="Microsoft YaHei" w:cs="Microsoft YaHei" w:eastAsia="Microsoft YaHei" w:hAnsi="Microsoft YaHei"/>
          <w:b w:val="false"/>
          <w:bCs w:val="false"/>
          <w:sz w:val="21"/>
          <w:szCs w:val="21"/>
        </w:rPr>
        <w:t xml:space="preserve">：地图导航类</w:t>
      </w:r>
    </w:p>
    <w:p>
      <w:pPr>
        <w:ind w:left="360"/>
      </w:pPr>
      <w:r>
        <w:rPr>
          <w:rFonts w:ascii="Microsoft YaHei" w:cs="Microsoft YaHei" w:eastAsia="Microsoft YaHei" w:hAnsi="Microsoft YaHei"/>
          <w:sz w:val="21"/>
          <w:szCs w:val="21"/>
        </w:rPr>
        <w:t xml:space="preserve">• </w:t>
      </w:r>
      <w:r>
        <w:rPr>
          <w:rFonts w:ascii="Microsoft YaHei" w:cs="Microsoft YaHei" w:eastAsia="Microsoft YaHei" w:hAnsi="Microsoft YaHei"/>
          <w:b/>
          <w:bCs/>
          <w:sz w:val="21"/>
          <w:szCs w:val="21"/>
        </w:rPr>
        <w:t xml:space="preserve">原文来源</w:t>
      </w:r>
      <w:r>
        <w:rPr>
          <w:rFonts w:ascii="Microsoft YaHei" w:cs="Microsoft YaHei" w:eastAsia="Microsoft YaHei" w:hAnsi="Microsoft YaHei"/>
          <w:b w:val="false"/>
          <w:bCs w:val="false"/>
          <w:sz w:val="21"/>
          <w:szCs w:val="21"/>
        </w:rPr>
        <w:t xml:space="preserve">：隐私政策_文本提取.txt</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标题级别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原始标题</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标准化章节类别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章节概述</w:t>
            </w:r>
          </w:p>
        </w:tc>
        <w:tc>
          <w:tcPr>
            <w:tcW w:type="dxa" w:w="301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原文位置</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一、本隐私政策的适用范围</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产品范围与适用范围</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说明本政策适用的产品形态（网站/App/小程序/API/SDK及硬件终端）、关联方单独政策优先适用规则、不同版本/终端/地区可能存在差异、第三方产品和服务不适用本政策</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二、我们如何收集和使用您的个人信息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个人信息收集和使用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分基本功能场景（地图定位导航、消息通知与互动分享、客服服务、安全保障服务、设备权限调用、Cookie同类技术、信息汇聚融合与个性化推荐自动化决策）逐一说明收集使用的个人信息及目的</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三、数据使用过程中涉及的合作方及转移、公开个人信息、运营主体变更</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信息共享、转让、公开披露</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说明合作方处理原则、委托处理与共同处理、各合作场景（信息服务、广告分析、安全统计、其他第三方服务、第三方SDK、其他合作场景）、转移及运营主体变更、公开披露、停止运营、依法豁免同意的情形</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四、您的权利</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用户权利与行使方式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说明查阅更正补充、复制转移、删除、改变授权范围、注销账号、约束自动化决策、响应用户请求等权利的具体行使方式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四</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五、信息的存储</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信息存储与保护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说明存储期限判断标准、存储地域（境内为主，境外传输的例外情形）、安全措施（技术措施+管理组织措施）、安全事件响应、账号安全风险防范及特别提示</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六、适用法律与争议解决</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说明本政策适用中华人民共和国法律，争议提交被告住所地法院裁决</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六</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七、政策的更新</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政策更新</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说明政策修订机制、通知方式、"重大变更"情形的定义与列举</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七</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八、未成年人保护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未成年人保护</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说明未成年人使用需监护人同意/陪同、儿童（不满14周岁）需监护人另行同意《儿童个人信息保护规则和监护人须知》、未获同意时的补救措施</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一级</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九、联系我们</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提供客服电话、客服邮箱、个人信息保护负责人邮箱、通讯地址及查询公告渠道</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九</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附录一：名词解释</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解释"高德""关联方""设备信息""服务日志信息""去标识化""匿名化"等术语含义</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附录一</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附录二：扩展功能个人信息处理规则</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列举19项扩展功能各自适用的独立个人信息处理规则文件名称</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附录二</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模块二、产品范围与运营主体提取</w:t>
      </w:r>
    </w:p>
    <w:p>
      <w:pPr>
        <w:pStyle w:val="Heading3"/>
      </w:pPr>
      <w:r>
        <w:rPr>
          <w:rFonts w:ascii="Microsoft YaHei" w:cs="Microsoft YaHei" w:eastAsia="Microsoft YaHei" w:hAnsi="Microsoft YaHei"/>
          <w:b w:val="false"/>
          <w:bCs w:val="false"/>
          <w:sz w:val="21"/>
          <w:szCs w:val="21"/>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367"/>
        <w:gridCol w:w="1367"/>
        <w:gridCol w:w="1367"/>
        <w:gridCol w:w="1367"/>
        <w:gridCol w:w="1367"/>
        <w:gridCol w:w="1367"/>
        <w:gridCol w:w="1367"/>
        <w:gridCol w:w="1367"/>
        <w:gridCol w:w="1367"/>
        <w:gridCol w:w="1367"/>
        <w:gridCol w:w="1368"/>
      </w:tblGrid>
      <w:tr>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产品/平台名称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产品名称原文表述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运营主体公司全称</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运营主体简称/品牌名</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统一社会信用代码</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注册地址/联系地址</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联系方式</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运营主体角色</w:t>
            </w:r>
          </w:p>
        </w:tc>
        <w:tc>
          <w:tcPr>
            <w:tcW w:type="dxa" w:w="136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36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ORG-01</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高德地图</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"高德""我们"</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北京高德图强科技有限公司</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中国北京市朝阳区望京东园4区4号楼高德地图总部小邮局，邮编100012（原文表述为"权利通知及支持性资料"寄送地址）</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客服电话4008100080；客服邮箱gd.service@autonavi.com；个人信息保护负责人邮箱Personal_Information_Officer@autonavi.com</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运营者</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"高德：指高德产品和服务的提供者北京高德图强科技有限公司。"</w:t>
            </w:r>
          </w:p>
        </w:tc>
        <w:tc>
          <w:tcPr>
            <w:tcW w:type="dxa" w:w="136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附录一；九</w:t>
            </w:r>
          </w:p>
        </w:tc>
      </w:tr>
      <w:tr>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ORG-02</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高德关联方（未列具体名称）</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"我们及关联方"</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关联公司</w:t>
            </w:r>
          </w:p>
        </w:tc>
        <w:tc>
          <w:tcPr>
            <w:tcW w:type="dxa" w:w="136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"关联方：指现在或将来控制北京高德图强科技有限公司、受其控制或与其处于共同控制之下的任何公司、合法机构以及上述公司、合法机构的合法继承人。"</w:t>
            </w:r>
          </w:p>
        </w:tc>
        <w:tc>
          <w:tcPr>
            <w:tcW w:type="dxa" w:w="136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附录一</w:t>
            </w:r>
          </w:p>
        </w:tc>
      </w:tr>
    </w:tbl>
    <w:p/>
    <w:p>
      <w:r>
        <w:rPr>
          <w:rFonts w:ascii="Microsoft YaHei" w:cs="Microsoft YaHei" w:eastAsia="Microsoft YaHei" w:hAnsi="Microsoft YaHei"/>
          <w:b/>
          <w:bCs/>
          <w:sz w:val="21"/>
          <w:szCs w:val="21"/>
        </w:rPr>
        <w:t xml:space="preserve">补充说明</w:t>
      </w:r>
      <w:r>
        <w:rPr>
          <w:rFonts w:ascii="Microsoft YaHei" w:cs="Microsoft YaHei" w:eastAsia="Microsoft YaHei" w:hAnsi="Microsoft YaHei"/>
          <w:b w:val="false"/>
          <w:bCs w:val="false"/>
          <w:sz w:val="21"/>
          <w:szCs w:val="21"/>
        </w:rPr>
        <w:t xml:space="preserve">：原文明确"我们及关联方就其向您提供的产品或服务单独设有隐私政策的，则相应产品或服务适用相应隐私政策"，即关联方产品可能适用独立隐私政策，不应默认由本政策所述主体统一运营（原文位置：一）。</w:t>
      </w:r>
    </w:p>
    <w:p>
      <w:pPr>
        <w:pStyle w:val="Heading3"/>
      </w:pPr>
      <w:r>
        <w:rPr>
          <w:rFonts w:ascii="Microsoft YaHei" w:cs="Microsoft YaHei" w:eastAsia="Microsoft YaHei" w:hAnsi="Microsoft YaHei"/>
          <w:b w:val="false"/>
          <w:bCs w:val="false"/>
          <w:sz w:val="21"/>
          <w:szCs w:val="21"/>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879"/>
        <w:gridCol w:w="1879"/>
        <w:gridCol w:w="1879"/>
        <w:gridCol w:w="1879"/>
        <w:gridCol w:w="1879"/>
        <w:gridCol w:w="1879"/>
        <w:gridCol w:w="1879"/>
        <w:gridCol w:w="1885"/>
      </w:tblGrid>
      <w:tr>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适用的产品/服务名称</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产品形态</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适用的功能或服务范围</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不适用的产品/服务/第三方服务</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是否覆盖不同版本/地区/终端/用户类型</w:t>
            </w:r>
          </w:p>
        </w:tc>
        <w:tc>
          <w:tcPr>
            <w:tcW w:type="dxa" w:w="187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88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PROD-01</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高德产品和服务（网站、应用程序、小程序、API/SDK及后台系统、操作系统及新形态服务，及包含前述服务的硬件终端，如手机、手表、车载导航仪、智能后视镜、智能车盒、智能三角警告牌等）</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App、网页、小程序、API/SDK、车机、智能硬件</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本政策所述基本功能（定位、导航）及页面列举的各项扩展功能场景</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第三方通过高德产品或服务提供的产品和服务（适用第三方自身规则，非本政策范围）；高德及关联方单独设有隐私政策的产品或服务（适用其自身政策）</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说明"您具体获得的高德产品和服务的内容可能因为您使用的软件版本、搭载设备及服务国家和地区不同而有所差异"，部分版本/终端/地区未提供的服务及相关个人信息内容不适用本政策；中国境外（含港澳台）用户不适用本政策，适用《高德地图基本功能隐私政策（境外版）》</w:t>
            </w:r>
          </w:p>
        </w:tc>
        <w:tc>
          <w:tcPr>
            <w:tcW w:type="dxa" w:w="187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政策适用于高德以网站、应用程序、小程序、应用程序编程接口（API）/软件开发工具包（SDK）及其后台系统、操作系统以及随技术发展出现的新形态向您提供的各项产品和服务，以及包含前述产品和服务的硬件终端……"</w:t>
            </w:r>
          </w:p>
        </w:tc>
        <w:tc>
          <w:tcPr>
            <w:tcW w:type="dxa" w:w="188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模块三、个人信息收集与使用提取（A型，按业务场景逐条）</w:t>
      </w:r>
    </w:p>
    <w:p>
      <w:pPr>
        <w:ind w:left="360"/>
      </w:pPr>
      <w:r>
        <w:rPr>
          <w:rFonts w:ascii="Microsoft YaHei" w:cs="Microsoft YaHei" w:eastAsia="Microsoft YaHei" w:hAnsi="Microsoft YaHei"/>
          <w:i/>
          <w:iCs/>
          <w:color w:val="555555"/>
          <w:sz w:val="20"/>
          <w:szCs w:val="20"/>
        </w:rPr>
        <w:t xml:space="preserve">说明：8个规则字段固定为——业务场景/功能、收集的信息类别、信息具体字段、信息来源、使用目的、处理必要性、是否敏感个人信息、是否涉及未成年人；另加原文规则要求的"是否涉及第三方共享/委托/公开披露"与"用户可采取的控制方式"两项。</w:t>
      </w:r>
    </w:p>
    <w:p>
      <w:pPr>
        <w:pStyle w:val="Heading3"/>
      </w:pPr>
      <w:r>
        <w:rPr>
          <w:rFonts w:ascii="Microsoft YaHei" w:cs="Microsoft YaHei" w:eastAsia="Microsoft YaHei" w:hAnsi="Microsoft YaHei"/>
          <w:b w:val="false"/>
          <w:bCs w:val="false"/>
          <w:sz w:val="21"/>
          <w:szCs w:val="21"/>
        </w:rPr>
        <w:t xml:space="preserve">记录1：定位和导航（出行导航路线规划类）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驾车、新能源、货车、摩托车、骑行、步行、跑步、公交地铁、探路、电子狗、巡航、停车记录、用车服务等导航和路线规划</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"若您使用驾车、新能源、货车、摩托车、骑行、步行、跑步、公交地铁、探路、电子狗、巡航、停车记录、用车服务等导航和路线规划相关服务"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位置信息（起终点、规划线路）；位置标记信息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"我们会收集您的起终点位置、规划线路和位置信息，并将终点位置用于打卡、去过等位置标记服务"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起终点位置、规划线路、位置信息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用户使用服务时产生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提供导航和路线规划服务；用于打卡、去过等位置标记服务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"此类信息为必要信息。"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未在本条说明，相关合作场景见模块六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原文未在本条明确提及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需开启设备位置权限，可通过系统授权关闭；步行导航另需存储、相机权限；语音交互另需麦克风权限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"您使用位置相关服务需开启设备位置权限，步行导航另需开启存储、相机权限，语音交互另需开启麦克风权限。您可以通过系统授权关闭相关权限，但您可能将无法获得相关服务或功能"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w:t>
            </w:r>
          </w:p>
        </w:tc>
      </w:tr>
    </w:tbl>
    <w:p/>
    <w:p>
      <w:pPr>
        <w:pStyle w:val="Heading3"/>
      </w:pPr>
      <w:r>
        <w:rPr>
          <w:rFonts w:ascii="Microsoft YaHei" w:cs="Microsoft YaHei" w:eastAsia="Microsoft YaHei" w:hAnsi="Microsoft YaHei"/>
          <w:b w:val="false"/>
          <w:bCs w:val="false"/>
          <w:sz w:val="21"/>
          <w:szCs w:val="21"/>
        </w:rPr>
        <w:t xml:space="preserve">记录2：定位服务（基础定位）</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定位服务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"若您使用定位服务"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设备信息、动态位置信息、服务日志信息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"我们会收集您的设备信息、动态位置信息和其他服务日志信息"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未明确说明（原文仅笼统写"设备信息""服务日志信息"，未在本条逐项列出）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"我们会收集您的设备信息、动态位置信息和其他服务日志信息"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用户使用服务时自动采集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提供定位服务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同上（隐含于场景描述）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"前述信息均为必要信息。"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需开启设备位置权限，可通过系统授权关闭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同记录1</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w:t>
            </w:r>
          </w:p>
        </w:tc>
      </w:tr>
    </w:tbl>
    <w:p/>
    <w:p>
      <w:pPr>
        <w:pStyle w:val="Heading3"/>
      </w:pPr>
      <w:r>
        <w:rPr>
          <w:rFonts w:ascii="Microsoft YaHei" w:cs="Microsoft YaHei" w:eastAsia="Microsoft YaHei" w:hAnsi="Microsoft YaHei"/>
          <w:b w:val="false"/>
          <w:bCs w:val="false"/>
          <w:sz w:val="21"/>
          <w:szCs w:val="21"/>
        </w:rPr>
        <w:t xml:space="preserve">记录3：常去地点及路线推测（非必要）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推测常去地点及路线（含家和公司）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"您可以开启推测常去地点及路线功能"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历史使用数据（导航信息、位置信息）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"我们根据您使用服务时的历史数据（导航、位置信息）对您的常去地点及路线进行推测"</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导航记录、位置信息；用户自行设置的常去地点（含家和公司）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"您可以自行设置常去地点（含家和公司）……根据您使用服务时的历史数据（导航、位置信息）"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用户主动设置＋系统基于历史数据推测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便捷搜索、导航等出行服务；云同步常去地点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"为了给您带来更便捷的搜索、导航等出行服务"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"此类信息为非必要信息。"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可在常去地点页面对地点进行删除、修改；可选择是否开启云同步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"您也可以在常去地点页面对上述地点进行删除、修改"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二（一）1(3)</w:t>
            </w:r>
          </w:p>
        </w:tc>
      </w:tr>
    </w:tbl>
    <w:p/>
    <w:p>
      <w:pPr>
        <w:pStyle w:val="Heading3"/>
      </w:pPr>
      <w:r>
        <w:rPr>
          <w:rFonts w:ascii="Microsoft YaHei" w:cs="Microsoft YaHei" w:eastAsia="Microsoft YaHei" w:hAnsi="Microsoft YaHei"/>
          <w:b w:val="false"/>
          <w:bCs w:val="false"/>
          <w:sz w:val="21"/>
          <w:szCs w:val="21"/>
        </w:rPr>
        <w:t xml:space="preserve">记录4：实时路况与智能交通信息服务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实时路况、路况预测、智能交通信息服务（鹰眼守护、红绿灯倒计时、路况提示、绿波导航等）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"为了向您和其他高德用户提供实时路况、路况预测和智能交通信息服务，例如鹰眼守护、红绿灯倒计时、路况提示、绿波导航等"</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位置信息（用户及其他用户）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"我们会使用您和其他高德用户的位置信息进行数据统计和分析"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用户及其他用户使用服务产生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数据统计分析，对交通信息和状况作判断供出行决策参考</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未说明（原文未在本条注明必要/非必要）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未说明（未提供针对本场景的单独控制方式）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记录5：导航中第三方账号听歌功能（非必要）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导航中听歌并登录第三方账号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"若您在导航中使用听歌功能并登录第三方账号"</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第三方账号信息、内容偏好信息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"高德将从第三方获取您的第三方账号头像、昵称、会员身份、个人歌单及音乐内容（如收藏、最近播放、个性推荐歌曲）"</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第三方账号头像、昵称、会员身份、个人歌单、音乐内容（收藏、最近播放、个性推荐歌曲）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第三方（用户登录绑定的第三方账号平台）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"高德将从第三方获取"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提供导航听歌功能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隐含于场景描述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非必要信息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"此类信息为非必要信息。"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涉及第三方——信息来源为第三方账号平台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"高德将从第三方获取您的第三方账号头像、昵称……"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二（一）1(5)</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记录6：浏览和信息展示（基于位置浏览地图/附近/探索等）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基于位置浏览地图、附近、探索、分类频道、分类榜单的地图兴趣点信息和生活服务信息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"若您基于位置浏览地图、附近、探索，分类频道、分类榜单的地图兴趣点信息和生活服务信息"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位置信息、浏览信息、点击信息、设备信息（设备标识符及参数系统信息）、服务日志信息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"我们会收集您的位置信息、浏览信息、点击信息、设备信息[设备标识符（Android ID、OAID、Harmony OAID、IDFA、OpenUDID）、设备参数及系统信息]和其他服务日志信息"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位置信息、浏览信息、点击信息；设备标识符（Android ID、OAID、Harmony OAID、IDFA、OpenUDID）、设备参数及系统信息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用户使用服务时自动采集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提供地图兴趣点信息和生活服务信息浏览功能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隐含于场景描述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"此类信息为必要信息。"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记录7：收藏、收藏夹与地图内容发布分享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收藏地点、创建收藏夹/榜单/指南/路线/图文和地图（含公开/私密设置）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"若您收藏地点……或创建私密或公开收藏夹及其地点、个人榜单、指南、路线、图文和地图"</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用户记录发布内容、位置信息、公开/私密状态信息、服务日志信息；若通过照片选点，另涉及照片拍摄位置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记录和发布的文字、图片、位置、地点、榜单、公开或私密状态等信息和其他服务日志信息……如您通过照片选点方式添加收藏地点、路线、图文，您需要授权相册权限，我们会获取您选中照片的拍摄位置（但不会保存照片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文字、图片、位置、地点、榜单、公开或私密状态；照片拍摄位置（不保存照片本身）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用户主动记录/发布/上传</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提供收藏与内容发布分享功能；公开内容将向其他用户展示推荐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"如您设置公开，我们将公开展示您公开的信息、昵称和头像，并向其他高德用户推荐"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收藏发布记录：必要信息；照片选点定位信息：非必要信息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"此类信息为必要信息……此类信息为非必要信息。"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涉及公开披露——用户选择公开时，信息、昵称、头像将对其他用户公开展示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"如您设置公开，我们将公开展示您公开的信息、昵称和头像，并向其他高德用户推荐"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可选择默认私密或粉丝可见/公开；通过手机系统关闭相册定位权限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"您可以选择默认收藏至默认私密收藏夹或默认粉丝可见收藏夹……您可通过手机系统关闭对手机相机或照片定位权限"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二（一）2(2)</w:t>
            </w:r>
          </w:p>
        </w:tc>
      </w:tr>
    </w:tbl>
    <w:p/>
    <w:p>
      <w:pPr>
        <w:pStyle w:val="Heading3"/>
      </w:pPr>
      <w:r>
        <w:rPr>
          <w:rFonts w:ascii="Microsoft YaHei" w:cs="Microsoft YaHei" w:eastAsia="Microsoft YaHei" w:hAnsi="Microsoft YaHei"/>
          <w:b w:val="false"/>
          <w:bCs w:val="false"/>
          <w:sz w:val="21"/>
          <w:szCs w:val="21"/>
        </w:rPr>
        <w:t xml:space="preserve">记录8：搜索服务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"若您使用搜索服务"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搜索关键词、语音输入信息、搜索记录、位置信息、浏览信息、点击信息、设备信息（设备标识符）、服务日志信息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"我们的服务器会自动记录您的活动信息，包括您手动输入的搜索关键词信息、通过唤醒词唤醒语音交互后的语音输入信息、搜索记录、位置信息、浏览的信息和点击的信息、设备信息（设备标识符Android ID、OAID、Harmony OAID、IDFA、UDID、OpenUDID）和其他服务日志信息"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搜索关键词、语音输入信息、搜索记录、位置信息、浏览信息、点击信息；设备标识符（Android ID、OAID、Harmony OAID、IDFA、UDID、OpenUDID）</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用户主动输入/系统自动记录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提供搜索服务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隐含于场景描述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未说明（本条未标注必要/非必要）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语音交互方式使用搜索需开启麦克风权限，可通过系统授权关闭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"若您通过语音交互方式使用搜索服务或AI会话服务，您需开启设备麦克风权限。您可以通过系统授权关闭相关权限"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bl>
    <w:p/>
    <w:p>
      <w:pPr>
        <w:pStyle w:val="Heading3"/>
      </w:pPr>
      <w:r>
        <w:rPr>
          <w:rFonts w:ascii="Microsoft YaHei" w:cs="Microsoft YaHei" w:eastAsia="Microsoft YaHei" w:hAnsi="Microsoft YaHei"/>
          <w:b w:val="false"/>
          <w:bCs w:val="false"/>
          <w:sz w:val="21"/>
          <w:szCs w:val="21"/>
        </w:rPr>
        <w:t xml:space="preserve">记录9：AI会话服务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AI会话服务（如了解地点、路线等深度信息）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"若您使用AI会话服务（如通过AI会话服务了解地点、路线等深度信息等）"</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对话信息（文本、语音、视频画面）；用户评价反馈信息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"我们还会收集您与高德交互过程中输入的文本、语音、视频画面等对话信息……在会话过程中您可以通过点赞、踩等方式对AI会话服务输出内容进行评价和反馈，我们将收集使用您的评价和反馈信息"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文本、语音、视频画面（会话内容）；点赞/踩等评价反馈</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用户在AI会话中主动输入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以人机交互形式向用户输出内容；去标识化后用于产品分析、模型测评和功能优化，提高AI会话服务识别和响应能力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"我们会在去标识化处理且确保无法重新识别特定个人的前提下使用会话信息及评价和反馈信息进行产品分析、模型测评和功能优化"</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未说明（未标注必要/非必要，但说明视频画面退出会话后删除）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"其中视频画面退出会话后将进行删除。"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不希望输入内容用于模型优化的，可通过第九条联系方式联系我们；语音交互需开启麦克风权限，可系统关闭</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"如您不希望您的输入内容用于模型优化，请参照本政策第九条联系我们。"</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二（一）3</w:t>
            </w:r>
          </w:p>
        </w:tc>
      </w:tr>
    </w:tbl>
    <w:p/>
    <w:p>
      <w:pPr>
        <w:pStyle w:val="Heading3"/>
      </w:pPr>
      <w:r>
        <w:rPr>
          <w:rFonts w:ascii="Microsoft YaHei" w:cs="Microsoft YaHei" w:eastAsia="Microsoft YaHei" w:hAnsi="Microsoft YaHei"/>
          <w:b w:val="false"/>
          <w:bCs w:val="false"/>
          <w:sz w:val="21"/>
          <w:szCs w:val="21"/>
        </w:rPr>
        <w:t xml:space="preserve">记录10：地图信息和数据共建（用户反馈贡献）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地图信息和数据共建（地点新增/错误反馈、公开评价、深度信息、路况事件、道路线路信息及问题反馈）</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"您可以向我们提供、反馈和贡献地点新增、地点错误、地点公开评价、地点深度信息、路况事件、道路和线路信息……"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反馈或贡献记录（图文信息及位置时间、语音信息、视频、位置信息、手机号等）；服务日志信息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"我们会收集您的反馈或贡献记录（如图文信息及其位置与时间、语音信息、视频、位置信息、手机号及不同类型反馈问题所需的其他信息"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图文信息及位置与时间、语音信息、视频、位置信息、手机号；照片包含定位权限时含拍摄位置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同上；"如相机或照片包含定位权限，您上传的图片信息将包含您的位置信息"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用户主动提供反馈/贡献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提升地图数据丰富性和准确性；基于位置信息、收藏地点、搜索记录、导航信息向用户推送待反馈信息邀请贡献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"我们还会基于您的位置信息、收藏地点、搜索记录、导航信息向您推送待反馈信息，邀请您为更多用户分享贡献地图信息和数据。"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"此类信息为必要信息。"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可授权相机、照片/存储、麦克风权限；可通过手机系统关闭相机或照片定位权限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"您可以授权相机、照片和视频（存储）、麦克风权限……您可通过手机系统关闭对手机相机或照片定位权限"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二（一）4</w:t>
            </w:r>
          </w:p>
        </w:tc>
      </w:tr>
    </w:tbl>
    <w:p/>
    <w:p>
      <w:pPr>
        <w:pStyle w:val="Heading3"/>
      </w:pPr>
      <w:r>
        <w:rPr>
          <w:rFonts w:ascii="Microsoft YaHei" w:cs="Microsoft YaHei" w:eastAsia="Microsoft YaHei" w:hAnsi="Microsoft YaHei"/>
          <w:b w:val="false"/>
          <w:bCs w:val="false"/>
          <w:sz w:val="21"/>
          <w:szCs w:val="21"/>
        </w:rPr>
        <w:t xml:space="preserve">记录11：消息通知（身份验证、安全验证、体验调研、争议处理及商业性信息推送）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消息告知、身份验证、安全验证、用户使用体验调研、争议处理，及向用户推送可能感兴趣的服务/功能/活动等商业性信息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"为了向您进行消息告知、身份验证、安全验证、用户使用体验调研、争议处理，或为了向您提供您可能感兴趣的服务、功能或活动等商业性信息"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"我们（或委托第三方）可能会使用您在注册、登录或绑定环节或参与问卷收集的手机号、邮箱"</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手机号、邮箱</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用户注册、登录、绑定环节或参与问卷时提供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以短信、电话（含智能外呼）、微信、邮件，或站内消息/通知/公告等方式发送相关信息（含商业性信息）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未说明（商业性信息推送部分可拒绝，见控制方式）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涉及委托处理——"我们（或委托第三方）"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"我们（或委托第三方）可能会使用您……"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可通过"我的-设置-关于高德地图-隐私管理"取消商业性信息授权；短信内退订方式；弹窗"跳过"关闭推送；设备设置开关通知权限；"我的-设置-推送通知设置"设置；消息页面可设免打扰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"您可以通过'我的' -'设置'-'关于高德地图'-'隐私管理'取消授权我们向您提供商业性信息，或通过手机短信中提供的退订方式或与我们联系进行退订；您可以通过弹窗页面上的'跳过'或相关按钮关闭弹窗推送信息；您也可以在您的设备'设置'中选择开启/关闭高德地图的通知权限，或通过'我的'-'设置'-'推送通知设置'进行消息通知设置。此外，对于您在'消息'中收到功能消息，您可以进入相应消息页面进行免打扰设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二（二）1</w:t>
            </w:r>
          </w:p>
        </w:tc>
      </w:tr>
    </w:tbl>
    <w:p/>
    <w:p>
      <w:pPr>
        <w:pStyle w:val="Heading3"/>
      </w:pPr>
      <w:r>
        <w:rPr>
          <w:rFonts w:ascii="Microsoft YaHei" w:cs="Microsoft YaHei" w:eastAsia="Microsoft YaHei" w:hAnsi="Microsoft YaHei"/>
          <w:b w:val="false"/>
          <w:bCs w:val="false"/>
          <w:sz w:val="21"/>
          <w:szCs w:val="21"/>
        </w:rPr>
        <w:t xml:space="preserve">记录12：分享功能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通过分享功能组件与他人/社交网络分享位置、路线、地图和信息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"您可以基于我们的分享功能组件与他人、社交网络分享您的或您收藏或您标记的位置、路线、地图和信息"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分享历史、分享关系信息、服务日志信息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"我们会收集您的分享历史、分享关系及其他服务日志信息"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分享历史、分享关系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用户使用分享功能时产生</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提供分享功能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隐含于场景描述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涉及分享至社交网络（第三方平台），但原文未展开具体第三方名称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"与他人、社交网络分享"</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记录13：分享口令功能（剪切板调用）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分享口令功能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"在您使用分享口令功能时"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剪切板信息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"您的剪切板功能会被调用"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未明确说明（原文仅写"剪切板功能"，未列具体内容字段）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系统调用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实现口令识别与跳转功能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隐含于场景描述</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未说明（关闭后无法使用口令功能，隐含功能依赖关系）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"关闭后，将无法正常使用口令功能"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可通过"设置-关于高德地图-隐私设置"关闭剪切板使用设置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"您可通过'设置'-'关于高德地图'-'隐私设置'关闭剪切板使用设置（关闭后，将无法正常使用口令功能）"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二（二）2(2)</w:t>
            </w:r>
          </w:p>
        </w:tc>
      </w:tr>
    </w:tbl>
    <w:p/>
    <w:p>
      <w:pPr>
        <w:pStyle w:val="Heading3"/>
      </w:pPr>
      <w:r>
        <w:rPr>
          <w:rFonts w:ascii="Microsoft YaHei" w:cs="Microsoft YaHei" w:eastAsia="Microsoft YaHei" w:hAnsi="Microsoft YaHei"/>
          <w:b w:val="false"/>
          <w:bCs w:val="false"/>
          <w:sz w:val="21"/>
          <w:szCs w:val="21"/>
        </w:rPr>
        <w:t xml:space="preserve">记录14：创新广告交互功能（设备运动传感器）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创新广告交互功能（摇动、扭动、扭转设备）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"当您使用创新广告交互功能（如摇动、扭动、扭转设备）时"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设备加速度传感器信息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"我们会调用设备的加速度传感器，以识别判断设备运动状态"</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加速度传感器数据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设备传感器采集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识别判断设备运动状态，实现广告交互功能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否——原文特别说明该数据不涉及个人位置信息且无法单独识别特定自然人身份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"请您理解，单独的设备传感器数据不涉及任何个人位置信息且无法与其他信息结合用于识别特定自然人的身份。"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记录15：涉及他人/儿童个人信息的发布分享</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用户发布或分享内容中包含他人（含儿童）个人信息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"如您在高德产品和服务中发布或分享的信息包含他人的个人信息甚至敏感个人信息……"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他人个人信息/敏感个人信息（由用户发布产生，非高德主动收集）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原文未列具体字段</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用户发布/分享行为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不适用（本条为用户义务条款，非高德收集使用说明）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是——原文明确提及"敏感个人信息"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"如您在高德产品和服务中发布或分享的信息包含他人的个人信息甚至敏感个人信息您需在发布或分享前征得权利人的同意"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是——原文明确提及儿童个人信息需监护人同意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"您公开发布的信息中涉及儿童个人信息的，还需取得儿童监护人同意。"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涉及公开披露——用户发布/分享行为本身构成公开</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相关权利人或儿童监护人可联系高德要求更正或删除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"前述情形下相关权利人或儿童监护人有权联系我们，要求更正或删除涉及其自身或其监护儿童个人信息的内容。"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二（二）2(4)</w:t>
            </w:r>
          </w:p>
        </w:tc>
      </w:tr>
    </w:tbl>
    <w:p/>
    <w:p>
      <w:pPr>
        <w:pStyle w:val="Heading3"/>
      </w:pPr>
      <w:r>
        <w:rPr>
          <w:rFonts w:ascii="Microsoft YaHei" w:cs="Microsoft YaHei" w:eastAsia="Microsoft YaHei" w:hAnsi="Microsoft YaHei"/>
          <w:b w:val="false"/>
          <w:bCs w:val="false"/>
          <w:sz w:val="21"/>
          <w:szCs w:val="21"/>
        </w:rPr>
        <w:t xml:space="preserve">记录16：客服服务——身份核验类咨询投诉</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咨询、投诉、举报或申请售中/售后、争议纠纷处理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"当您与我们联系或就您使用高德产品和服务有关问题进行咨询、投诉、举报或申请售中、售后、争议纠纷处理时"</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身份核验信息、账号信息、订单信息、服务记录信息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保障您的账号及系统安全，我们需要您提供必要的个人信息（如手机号、昵称、邮箱、历史记录，具体需要我们处理的问题类型存在差别）以核验您的用户身份，同时……我们会使用您的账号信息、订单信息或服务记录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手机号、昵称、邮箱、历史记录；账号信息、订单信息、服务记录信息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用户提供/账号系统记录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核验用户身份，帮助核查问题</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必要信息（"我们需要您提供必要的个人信息"）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"我们需要您提供必要的个人信息……以核验您的用户身份"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记录17：客服服务——沟通记录留存</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保存与用户的沟通、通信/通话记录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"为便于与您联系、尽快帮助您解决问题或记录相关问题的处理方案及结果，我们（或委托第三方）可能会保存您与我们的沟通、通信/通话记录及相关内容"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沟通/通信/通话记录及相关内容（含账号信息、订单信息、用户提供的证明信息或联系方式）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"包括账号信息、订单信息、您为了证明相关事实提供的其他信息，或您留下的联系方式信息"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账号信息、订单信息、证明材料信息、联系方式信息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用户与客服沟通过程中提供</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便于联系用户、解决问题、记录处理方案及结果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涉及委托处理——"我们（或委托第三方）"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"我们（或委托第三方）可能会保存……"</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记录18：客服服务——主动联系与服务改进</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服务改进及主动联系用户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"为了提供服务及改进服务质量的合理需要，我们（或委托第三方）可能通过您注册、登录或使用高德产品和服务时绑定的手机号主动与您联系"</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联系方式（手机号）、活动记录、客服联系信息、问卷答复信息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"我们还可能使用您的其他信息，包括：软件运行界面、您使用高德产品和服务的活动记录、您与客服联系时提供的相关信息，您参与问卷调查时向我们发送的问卷答复信息"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手机号；软件运行界面信息、活动记录、客服联系相关信息、问卷答复信息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用户注册登录绑定信息、使用行为记录、用户主动提供的问卷答复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提供服务及改进服务质量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涉及委托处理——"我们（或委托第三方）"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二（三）3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记录19：安全保障服务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安全保障服务（履行法定安全保障义务、预防诈骗攻击、监测涉诈异常账号、识别违规情况）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履行法律规定的安全保障义务，维护和提高您使用我们及我们关联方、合作伙伴提供产品和服务的安全性……更好地预防钓鱼网站、欺诈诈骗、网络漏洞、计算机病毒、网络攻击、网络侵入、恶意程序等安全风险，更好的监测识别涉诈异常账号，更准确地识别违反法律法规或高德产品和服务相关协议和规则情况"</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设备信息（设备标识符、应用信息、设备参数系统信息、网络环境信息）、传感器信息、运营商信息；账号信息、服务日志信息；可能整合关联方/合作伙伴授权或依法共享的信息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"我们需要收集您的设备信息包括设备标识符（IDFA、Android ID、OAID、Harmony OAID 、OpenUDID）、应用信息（应用崩溃信息、通知开关状态、本应用运行中的进程及其他本应用相关信息）、设备参数及系统信息（设备类型、设备型号、操作系统及硬件相关信息），设备网络环境信息（IP地址及其他网络相关信息）、重力传感器信息、运营商信息，同时可能使用或整合您的账号信息、服务日志信息，并可能使用或关联整合我们、我们的关联方以及合作伙伴取得您授权或依据法律共享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设备标识符（IDFA、Android ID、OAID、Harmony OAID、OpenUDID）；应用崩溃信息、通知开关状态、进程信息；设备类型、设备型号、操作系统及硬件信息；IP地址；重力传感器信息；运营商信息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系统自动采集；关联方/合作伙伴授权共享或依法共享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综合判断账号及交易风险、身份验证、识别违法违规情况、检测防范安全事件，并依法记录、审计、分析、处置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"来综合判断您账号及交易风险、进行身份验证、识别违法违规情况、检测及防范安全事件，并依法采取必要的记录、审计、分析、处置措施。"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必要信息（履行法律规定的安全保障义务所必需，原文未逐项区分必要/非必要，但性质属于法定义务履行）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"为履行法律规定的安全保障义务……我们需要收集您的设备信息……"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涉及关联方及合作伙伴信息整合——"可能使用或关联整合我们、我们的关联方以及合作伙伴取得您授权或依据法律共享的信息"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记录20：设备权限调用（总则）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业务场景/功能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设备权限调用（总则性说明，具体权限随功能场景各异）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"高德在提供服务过程中，会调用您的一些设备权限，具体调用的权限以您使用的具体功能和服务所需以及您实际开启的设备权限位置。"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二（五）1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收集的信息类别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未明确说明（依具体功能而定，见各记录）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二（五）1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设备权限授权后采集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二（五）1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实现对应功能和服务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二（五）1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处理必要性</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未说明（因功能而异）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是否敏感个人信息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是否涉及未成年人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是否涉及第三方共享/委托/公开披露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用户可采取的控制方式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可在设备设置或"隐私设置"中查看权限状态并自行开启或关闭；关闭后将无法为您提供对应权限的服务，但不影响此前已进行的信息收集使用；可点击"查看应用权限申请与使用情况说明"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在设备的设置功能或'隐私设置'中查看权限状态，并可自行选择开启或关闭部分或全部权限……您一旦关闭任一权限即代表您取消了授权……但是，您关闭权限的决定不会影响此前基于您的授权所进行的信息收集及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二（五）1、2</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模块四、营销与个性化推荐信息处理提取（A型）</w:t>
      </w:r>
    </w:p>
    <w:p>
      <w:pPr>
        <w:ind w:left="360"/>
      </w:pPr>
      <w:r>
        <w:rPr>
          <w:rFonts w:ascii="Microsoft YaHei" w:cs="Microsoft YaHei" w:eastAsia="Microsoft YaHei" w:hAnsi="Microsoft YaHei"/>
          <w:i/>
          <w:iCs/>
          <w:color w:val="555555"/>
          <w:sz w:val="20"/>
          <w:szCs w:val="20"/>
        </w:rPr>
        <w:t xml:space="preserve">说明：仅提取原文明确用于营销/商业推广/个性化推荐/广告的处理活动；纯统计分析/科研（如附加分析产品情况、学术科研）不构成营销用途，未纳入本模块。</w:t>
      </w:r>
    </w:p>
    <w:p>
      <w:pPr>
        <w:pStyle w:val="Heading3"/>
      </w:pPr>
      <w:r>
        <w:rPr>
          <w:rFonts w:ascii="Microsoft YaHei" w:cs="Microsoft YaHei" w:eastAsia="Microsoft YaHei" w:hAnsi="Microsoft YaHei"/>
          <w:b w:val="false"/>
          <w:bCs w:val="false"/>
          <w:sz w:val="21"/>
          <w:szCs w:val="21"/>
        </w:rPr>
        <w:t xml:space="preserve">记录1：自动化决策——个性化展示与商业营销信息推送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营销或推荐类型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个性化推荐、个性化广告、自动化决策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"自动化决策：向您推送个性化展示信息和/或商业营销信息，例如依托于深度学习算法模型技术并通过显著AI标识标注的人工智能或非人工智能向您展示或推送可能感兴趣或相关度更高的内容"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原文中的使用目的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"向您推送个性化展示信息和/或商业营销信息……向您展示或推送可能感兴趣或相关度更高的内容（包括部分搜索结果、地点、路线、服务或功能推荐），并对展示的内容进行排序"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个性化内容推荐与排序、商业营销信息推送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设备信息、位置信息、浏览信息、搜索信息、导航信息、收藏信息、交易记录、会话信息等汇聚融合后形成的"特征信息"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对您在使用高德产品和服务过程中合法收集的设备信息……位置信息、浏览信息、搜索信息、导航信息、收藏信息、交易记录、会话信息以及其他取得您授权的信息进行汇聚融合、识别分析或进一步加工，预测并形成……'特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设备标识符（IDFA、Android ID、OAID、Harmony OAID、OpenUDID）、设备参数及系统信息、设备网络环境信息（IP地址、WiFi信息、SSID、BSSID、蓝牙信息、基站信息等）、运营商信息；位置信息、浏览信息、搜索信息、导航信息、收藏信息、交易记录、会话信息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同上第135行原文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用户使用高德产品和服务过程中合法收集的多类信息汇聚融合</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推送或展示渠道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站内展示/推送（搜索结果、地点、路线、服务或功能推荐）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"向您展示或推送可能感兴趣或相关度更高的内容（包括部分搜索结果、地点、路线、服务或功能推荐）"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是否涉及自动化决策、用户画像或个性化展示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是——明确涉及自动化决策及特征信息（用户画像）驱动的个性化展示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"自动化决策：向您推送个性化展示信息……"；"预测并形成多种类及不同颗粒度的能够反映您的行为习惯和兴趣爱好的特征信息"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是否涉及第三方广告合作方、营销合作方或关联公司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本条未直接说明，广告合作方对外提供信息见模块六记录"广告和分析服务"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原文本条未提及，需结合三、（一）4(2)理解</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是否需要用户同意，以及同意类型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未明确单独说明同意类型；原文以"您同意我们将……"表述整体信息汇聚融合处理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"您同意我们将通过我们自身或受托方技术，对您……进行汇聚融合、识别分析或进一步加工"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用户关闭、拒绝、退出或撤回方式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可通过"我的"-"设置"-"关于高德地图"-"隐私设置"关闭个性化推荐或个性化广告推荐；无法找到入口可联系人工客服；站内搜索结果页可选择"推荐排序"中的"距离优先""好评优先"等非个性化排序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您对我们的信息展示或广告内容不感兴趣，您可以点击'我的'-'设置'-'关于高德地图'-'隐私设置'关闭个性化推荐或个性化广告推荐……若您无法找到关闭按钮，您可以通过人工客服方式与我们联系。如在使用我们提供的站内搜索服务时，需要查看不针对其个人特征的排序，可以在搜索结果页面点击'推荐排序'，选择其中的'距离优先'、'好评优先'等进行设置。"</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未明确说明关闭个性化推荐后是否仍展示非个性化内容/广告</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w:t>
            </w:r>
          </w:p>
        </w:tc>
      </w:tr>
    </w:tbl>
    <w:p/>
    <w:p>
      <w:r>
        <w:rPr>
          <w:rFonts w:ascii="Microsoft YaHei" w:cs="Microsoft YaHei" w:eastAsia="Microsoft YaHei" w:hAnsi="Microsoft YaHei"/>
          <w:b/>
          <w:bCs/>
          <w:sz w:val="21"/>
          <w:szCs w:val="21"/>
        </w:rPr>
        <w:t xml:space="preserve">关闭方式区分说明</w:t>
      </w:r>
      <w:r>
        <w:rPr>
          <w:rFonts w:ascii="Microsoft YaHei" w:cs="Microsoft YaHei" w:eastAsia="Microsoft YaHei" w:hAnsi="Microsoft YaHei"/>
          <w:b w:val="false"/>
          <w:bCs w:val="false"/>
          <w:sz w:val="21"/>
          <w:szCs w:val="21"/>
        </w:rPr>
        <w:t xml:space="preserve">：本条中"关闭个性化推荐或个性化广告推荐"（针对内容/广告展示的个性化）与模块三记录11"取消商业性信息授权"（针对短信/电话/邮件等营销消息触达渠道）为原文中两类不同的用户控制方式，按规则要求分开记录，不合并。</w:t>
      </w:r>
    </w:p>
    <w:p>
      <w:pPr>
        <w:pStyle w:val="Heading3"/>
      </w:pPr>
      <w:r>
        <w:rPr>
          <w:rFonts w:ascii="Microsoft YaHei" w:cs="Microsoft YaHei" w:eastAsia="Microsoft YaHei" w:hAnsi="Microsoft YaHei"/>
          <w:b w:val="false"/>
          <w:bCs w:val="false"/>
          <w:sz w:val="21"/>
          <w:szCs w:val="21"/>
        </w:rPr>
        <w:t xml:space="preserve">记录2：排序精选（榜单类，如高德扫街榜）</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营销或推荐类型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个性化推荐（群体统计类排序，非基于个人特征）</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"排序精选：我们可能在部分服务场景中向您提供榜单，例如高德扫街榜"</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原文中的使用目的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"通过对地图兴趣点关联的用户行为信息（例如搜索某个地点、导航到达某个地点）进行群体数量统计分析后，对地图兴趣点进行榜单排序并展示"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群体行为统计分析用于榜单排序展示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用户行为信息（与地图兴趣点关联）</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使用的具体字段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搜索某地点行为、导航到达某地点行为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"例如搜索某个地点、导航到达某个地点"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信息来源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用户使用搜索/导航服务产生的行为数据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推送或展示渠道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榜单展示（如高德扫街榜）</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是否涉及自动化决策、用户画像或个性化展示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未说明（原文强调为"群体数量统计分析"，未称基于个人画像）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"进行群体数量统计分析后，对地图兴趣点进行榜单排序并展示"</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是否涉及第三方广告合作方、营销合作方或关联公司</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是否需要用户同意，以及同意类型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用户关闭、拒绝、退出或撤回方式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未说明（本条未提供专属关闭路径）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"榜单排序精选所收集、使用的具体数据类型，详见高德算法原理说明中'高德排序精选类算法'。"</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二（七）(2)</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模块五、Cookie及同类技术使用信息提取（A型）</w:t>
      </w:r>
    </w:p>
    <w:p>
      <w:pPr>
        <w:pStyle w:val="Heading3"/>
      </w:pPr>
      <w:r>
        <w:rPr>
          <w:rFonts w:ascii="Microsoft YaHei" w:cs="Microsoft YaHei" w:eastAsia="Microsoft YaHei" w:hAnsi="Microsoft YaHei"/>
          <w:b w:val="false"/>
          <w:bCs w:val="false"/>
          <w:sz w:val="21"/>
          <w:szCs w:val="21"/>
        </w:rPr>
        <w:t xml:space="preserve">记录1：Cookie和同类设备信息标识技术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技术名称/原文名称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Cookie或匿名标识符</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"我们可能会使用相关技术向您的设备发送一个或多个 Cookie 或匿名标识符（以下简称'Cookie'）"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Cookie（原文归为"Cookie和同类设备信息标识技术"，未进一步区分本地存储/像素标签/SDK等具体子类型）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"Cookie和同类设备信息标识技术是互联网中普遍使用的技术。"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使用目的（原文）</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产品与服务的安全、高效运转；确认账号与交易安全状态；排查崩溃、延迟等异常情况；帮助省去重复填写表单、输入搜索内容的步骤；展示可能感兴趣的信息或功能；进行数据分析；优化广告选择；改善产品服务及用户体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"我们使用 Cookie 主要为了保障产品与服务的安全、高效运转，可以使我们确认您账号与交易的安全状态，排查崩溃、延迟的相关异常情况，帮助您省去重复您填写表单、输入搜索内容的步骤和流程。同时，我们可能会利用 Cookie 向您展示您可能感兴趣的信息或功能，进行数据分析，并优化您对广告的选择，改善产品服务及用户体验。"</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标准化使用目的</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保障账号或服务安全；保存用户偏好与个性化设置；广告投放/广告监测或营销；个性化推荐；用户行为分析（数据分析）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归纳自原文</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用户访问、使用产品时的信息（原文笼统表述）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"以收集、标识和存储您访问、使用本产品时的信息"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涉及的具体信息字段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未明确说明（原文仅写"访问、使用本产品时的信息"，未逐项列出IP、浏览记录等具体字段）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是否涉及第三方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第三方名称及其角色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是否用于广告、营销、个性化推荐或用户行为分析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是——原文明确提及用于展示感兴趣信息、优化广告选择、数据分析</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"我们可能会利用 Cookie 向您展示您可能感兴趣的信息或功能，进行数据分析，并优化您对广告的选择"</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用户关闭、管理、拒绝或删除方式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可通过浏览器清除缓存数据、修改对Cookie的接受程度或拒绝Cookie，具体路径未说明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"大多数浏览器均为用户提供了清除浏览器缓存数据的功能，您可以进行相应的数据清除操作，或可修改对Cookie的接受程度或拒绝我们的Cookie。"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关闭后的影响</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可能无法使用依赖于Cookie的服务或相应功能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"您可能因为这些修改，无法使用依赖于Cookie的服务或相应功能。"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必要/非必要标注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未说明（原文未使用"必要""非必要"等措辞对Cookie分类）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二（六）</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模块六、对外数据处理活动提取</w:t>
      </w:r>
    </w:p>
    <w:p>
      <w:pPr>
        <w:pStyle w:val="Heading3"/>
      </w:pPr>
      <w:r>
        <w:rPr>
          <w:rFonts w:ascii="Microsoft YaHei" w:cs="Microsoft YaHei" w:eastAsia="Microsoft YaHei" w:hAnsi="Microsoft YaHei"/>
          <w:b w:val="false"/>
          <w:bCs w:val="false"/>
          <w:sz w:val="21"/>
          <w:szCs w:val="21"/>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是否遵循合法、正当、必要、最小范围原则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"合法正当与最小必要原则：数据处理应当具有合法性基础，具有正当的目的，并以实现处理目的最小范围为限。"</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三（一）1(1)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是否要求合作方采取安全保护措施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"安全保障能力最强化原则：我们将采取必要措施保障所处理个人信息的安全，审慎评估合作方使用数据的目的，对这些合作方的安全保障能力进行综合评估，并要求其遵循合作协议的有关要求。"</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是否要求合作方遵守保密义务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未明确使用"保密义务"措辞，但要求遵循合作协议约定</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三（一）1(3)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是否要求合作方不得将信息用于约定目的以外的用途</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是（针对委托处理场景）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"我们将会通过协议要求其不得将此信息用于其他任何超出委托范围的目的。如果授权合作方将您的信息用于我们未委托的用途，其将单独征得您的同意。"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是否要求合作方删除或返还信息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未说明（总体原则部分未提及）</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是否会要求用户单独同意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是（特定情形下）</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"如果授权合作方将您的信息用于我们未委托的用途，其将单独征得您的同意。"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是否会在发生转让、合并、收购等情形时通知用户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"在发生前述变更时，我们会通知或以公告形式您告知接收方的名称或者姓名和联系方式"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三（二）</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原文证据及章节位置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三（一）、三（二）</w:t>
            </w:r>
          </w:p>
        </w:tc>
      </w:tr>
    </w:tbl>
    <w:p/>
    <w:p>
      <w:pPr>
        <w:pStyle w:val="Heading3"/>
      </w:pPr>
      <w:r>
        <w:rPr>
          <w:rFonts w:ascii="Microsoft YaHei" w:cs="Microsoft YaHei" w:eastAsia="Microsoft YaHei" w:hAnsi="Microsoft YaHei"/>
          <w:b w:val="false"/>
          <w:bCs w:val="false"/>
          <w:sz w:val="21"/>
          <w:szCs w:val="21"/>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1253"/>
        <w:gridCol w:w="1253"/>
        <w:gridCol w:w="1253"/>
        <w:gridCol w:w="1253"/>
        <w:gridCol w:w="1253"/>
        <w:gridCol w:w="1253"/>
        <w:gridCol w:w="1253"/>
        <w:gridCol w:w="1253"/>
        <w:gridCol w:w="1253"/>
        <w:gridCol w:w="1255"/>
      </w:tblGrid>
      <w:tr>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数据处理类型</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合作方/接收方/受托方名称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合作方角色</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合作场景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业务目的/受托处理目的</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涉及的个人信息类别</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涉及的具体字段</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是否敏感个人信息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是否需要用户同意/单独同意</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w:t>
            </w:r>
          </w:p>
        </w:tc>
        <w:tc>
          <w:tcPr>
            <w:tcW w:type="dxa" w:w="125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第三方商品/服务提供方（未列具体名称）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信息服务（出行及生活服务订购/咨询）</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保证第三方向用户提供产品及/或服务所需</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身份信息、联系方式、订单信息、位置信息、咨询浏览记录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姓名、手机号、身份信息（部分场景）、订单信息、位置信息、咨询服务相关浏览记录信息（如咨询的楼盘、房型、车型、拟咨询地点的位置信息等）</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"我们会向第三方提供您（或实际使用人）的姓名、手机号、身份信息（部分场景涉及）、订单信息、位置信息、咨询服务相关浏览记录信息"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三（一）4(1)</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DT-02</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开具发票的第三方服务提供方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服务提供方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开具发票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完成发票开具及纸质发票配送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开票信息、联系及配送信息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发票抬头类型、发票抬头、税号、日期、手机号、邮箱地址、收件人、订单信息；纸质发票另需收件人、手机号、配送地址</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"我们将向该服务提供方提供您的开票信息（发票抬头类型、发票抬头、税号、日期、手机号、邮箱地址、收件人、订单信息）"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三（一）4(1)</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DT-03</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广告主或推广方、相关分析服务合作方</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合作方（广告）</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广告推送与投放服务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实现广告、推广及相关分析服务，优化提升广告与推广有效触达率</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去标识化/匿名化设备标识符及标签信息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去标识化或匿名化后的OAID、IDFA和标签信息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未明确单独说明（信息已去标识化/匿名化）</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"我们会向广告主或推广方，或提供相关分析服务的合作方提供您的去标识化或匿名化后的OAID、IDFA和标签信息。"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三（一）4(2)A</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DT-04</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广告主或推广方、相关分析服务合作方（如秒针）</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合作方（统计分析）</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统计分析服务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分析、衡量、提升广告与推广服务的有效性</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设备标识符、广告互动及转化数据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OAID、IDFA、广告的点击信息、浏览信息、展示以及转化数据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"我们会向广告主或推广方，或提供相关分析服务的合作方（如秒针）提供您的OAID、IDFA、广告的点击信息、浏览信息、展示以及转化数据等信息。"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三（一）4(2)B</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DT-05</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安全与统计分析合作方（未列具体名称）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合作方（安全）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保障使用安全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提高服务安全性，预防欺诈、网络攻击等安全风险，识别涉诈异常账号</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账号信息、会员信息、交易信息、设备信息、位置信息、服务日志信息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设备标识符（IDFA、Android ID、OAID、Harmony OAID、OpenUDID）、应用信息、设备参数及系统信息、设备网络环境信息（IP地址等）、重力传感器信息、运营商信息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"我们的合作方可能会使用必要的账号信息、会员信息、交易信息、设备信息……位置信息和其他服务日志信息。"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三（一）4(3)A</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DT-06</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通信运营商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合作方（安全核验）</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二次放号风险核验</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保障账号安全，核验手机号是否存在二次放号风险</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联系方式、注册/绑定时间信息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手机号码、手机号注册或绑定的时间</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"在我们识别出您注册、登录账号所使用的手机号码存在二次放号风险时，我们会将您的手机号码、手机号注册或绑定的时间提供给通信运营商做二次放号查验"</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三（一）4(3)A</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DT-07</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提供分析服务的合作方（未列具体名称）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合作方（产品分析）</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分析产品情况</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分析高德产品及/或服务的稳定性</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服务使用情况、设备标识信息、应用安装使用情况</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服务情况、设备标识信息、应用总体安装使用情况等信息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"提供分析服务的合作方可能需要使用服务情况、设备标识信息、应用总体安装使用情况等信息。"</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三（一）4(3)B</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DT-08</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科研院所、高校等机构</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合作方（学术科研）</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学术科研</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提升相关领域科研能力，促进科技发展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去标识化或匿名化数据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未明确披露（原文仅表述为"去标识化或匿名化的数据"）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未明确单独说明（数据已去标识化/匿名化）</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"我们在确保数据安全与目的正当的前提下，可能会与合作方（如科研院所、高校等机构）使用去标识化或匿名化的数据。"</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三（一）4(3)C</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DT-09</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征信机构（如百行征信、朴道征信、钱塘征信等）、金融机构或其他机构</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合作方（征信/金融）</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用户授权其向第三方查询信息的其他第三方服务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提供数据处理结果供授权机构使用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用户特征信息的综合统计分析加工结果</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未明确披露原始信息字段；原文明确"不会提供您的原始信息而仅会提供上述数据处理结果"</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是——基于用户前述授权同意与本政策</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"我们会基于您的前述授权同意与本政策，对您的特征信息进行综合统计、分析或加工处理并将数据处理结果提供给前述机构。请注意，我们不会提供您的原始信息而仅会提供上述数据处理结果。"</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三（一）4(4)</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DT-10</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SDK或第三方插件处理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授权合作伙伴（原文笼统称谓；点击"此处查看我们接入的SDK详情"实际跳转至具体SDK清单，见模块七）</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见模块七SDK清单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第三方SDK嵌入</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保障高德产品和服务的稳定运行、功能实现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见模块七SDK清单各条目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见模块七SDK清单各条目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"我们的产品和服务中会嵌入授权合作伙伴的SDK或其他类似的应用程序……您可点击此处查看我们接入的SDK详情。"（该链接跳转至《高德集成第三方SDK列表》，详见模块七）</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三（一）4(5)</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委托处理/共享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支持业务的供应商、服务提供商及其他合作伙伴；点击"此处查看我们的数据合作方情况说明"实际跳转至《与第三方共享个人信息清单》，其中列出的具体合作方见DT-12至DT-41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受托处理/合作方（依个案区分）</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其他合作场景（技术基础设施、使用方式分析、客户分析统计、客户服务和调查）</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提供技术基础设施服务、分析服务使用方式、客户分析与统计、客户服务和调查</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见下方DT-12至DT-41各条目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见下方DT-12至DT-41各条目</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未明确单独说明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将信息委托给支持我们业务的供应商、服务提供商和其他合作伙伴处理，这些支持包括受我们委托提供的技术基础设施服务、分析我们服务的使用方式、提供客户分析与统计、提供客户服务和调查。您可点击此处查看我们的数据合作方情况说明。"（该链接跳转至《与第三方共享个人信息清单》，https://terms.alicdn.com/legal-agreement/terms/privacy_description_of_sharing/20250313181212756/20250313181212756.html）</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三（一）4(6)</w:t>
            </w:r>
          </w:p>
        </w:tc>
      </w:tr>
    </w:tbl>
    <w:p/>
    <w:p>
      <w:pPr>
        <w:pStyle w:val="Heading3"/>
      </w:pPr>
      <w:r>
        <w:rPr>
          <w:rFonts w:ascii="Microsoft YaHei" w:cs="Microsoft YaHei" w:eastAsia="Microsoft YaHei" w:hAnsi="Microsoft YaHei"/>
          <w:b w:val="false"/>
          <w:bCs w:val="false"/>
          <w:sz w:val="21"/>
          <w:szCs w:val="21"/>
        </w:rPr>
        <w:t xml:space="preserve">表6-2附：《与第三方共享个人信息清单》完整披露内容（点击"此处查看我们的数据合作方情况说明"跳转页面）</w:t>
      </w:r>
    </w:p>
    <w:p>
      <w:pPr>
        <w:ind w:left="360"/>
      </w:pPr>
      <w:r>
        <w:rPr>
          <w:rFonts w:ascii="Microsoft YaHei" w:cs="Microsoft YaHei" w:eastAsia="Microsoft YaHei" w:hAnsi="Microsoft YaHei"/>
          <w:i/>
          <w:iCs/>
          <w:color w:val="555555"/>
          <w:sz w:val="20"/>
          <w:szCs w:val="20"/>
        </w:rPr>
        <w:t xml:space="preserve">说明：原文正文仅笼统表述"委托给支持我们业务的供应商、服务提供商和其他合作伙伴"，未列具体名单。经点击跳转链接，实际页面《与第三方共享个人信息清单》列出了具体合作方名称、共享字段、使用场景及共享方式，颗粒度远高于政策正文，以下逐条如实提取，不做补充或推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670"/>
        <w:gridCol w:w="1670"/>
        <w:gridCol w:w="1670"/>
        <w:gridCol w:w="1670"/>
        <w:gridCol w:w="1670"/>
        <w:gridCol w:w="1670"/>
        <w:gridCol w:w="1670"/>
        <w:gridCol w:w="1670"/>
        <w:gridCol w:w="1678"/>
      </w:tblGrid>
      <w:tr>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数据处理类型</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合作方/接收方名称</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产品/服务类型</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涉及的具体字段</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使用场景/目的</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共享方式</w:t>
            </w:r>
          </w:p>
        </w:tc>
        <w:tc>
          <w:tcPr>
            <w:tcW w:type="dxa" w:w="167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原文证据（链接页面）</w:t>
            </w:r>
          </w:p>
        </w:tc>
        <w:tc>
          <w:tcPr>
            <w:tcW w:type="dxa" w:w="167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杭州淘美航空服务有限公司、浙江飞猪网络技术有限公司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飞猪</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入住人/使用人姓名、手机号、身份证号（部分涉及）、订单信息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浏览交易服务提供方商品或服务信息、完成交易及使用售后服务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三（一）4(6)（跳转链接）</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浙江淘宝网络有限公司、淘宝（中国）软件有限公司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淘宝</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设备ID、账号ID、手机号码及相关信息、绑定支付宝账户ID</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账户信息匹配及身份验证、交易服务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与第三方共享个人信息清单（主清单第2项）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钉钉（中国）信息技术有限公司、钉钉科技有限公司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钉钉SDK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Android ID、IDFA、账号ID、昵称、头像、群组/会话关系；设备信息（运营商、网络、IP）、聊天信息、群组关系、位置信息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互动交流服务；分享、互动交流服务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与第三方共享个人信息清单（主清单第3-4项）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阿里巴巴云计算（北京）有限公司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阿里云SDK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IP地址</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一键登录及号码校验</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与第三方共享个人信息清单（主清单第5项）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杭州淘宝营销管理有限公司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淘宝SDK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设备信息（本应用运行中进程）</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注册、登录</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与第三方共享个人信息清单（主清单第6项）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浙江淘宝网络有限公司、淘宝（中国）软件有限公司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淘宝Agoo推送SDK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设备信息（本应用运行中进程和任务）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推送消息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与第三方共享个人信息清单（主清单第7项）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浙江淘宝网络有限公司、淘宝（中国）软件有限公司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Mtop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设备信息（网络信息）、位置信息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安全保障、接口管理、网络加速</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与第三方共享个人信息清单（主清单第8项）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DT-19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支付宝支付科技有限公司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Android ID、OAID、文件目录、进程信息、网络/运营商信息、蓝牙信息、传感器信息、应用信息、账户信息、图片视频音频、相册、位置信息、IP地址、本地存储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登录、支付、实名认证、扫码、计步、小程序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与第三方共享个人信息清单（主清单第9项）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友盟同欣（北京）科技有限公司、北京锐讯灵通科技有限公司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友盟SDK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IDFA、OPENUDID</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帮助分享至第三方应用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与第三方共享个人信息清单（主清单第10项）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优视科技（中国）有限公司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UC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设备信息（运行中进程）、相册、本地存储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浏览H5页面、播放视频</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与第三方共享个人信息清单（主清单第11项）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杭州阿里巴巴广告有限公司、阿里巴巴（中国）网络技术有限公司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阿里巴巴SDK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GAID、OAID、网络/运营商信息、进程任务、蓝牙、传感器信息、应用信息、音频相册、地理位置、存储文件目录、图片照片视频</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小程序、安全保障、网络请求优化</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与第三方共享个人信息清单（主清单第12项）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杭州橙盾信息科技有限公司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阿里安全SDK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Android ID、Harmony OAID、OAID、GAID、进程任务、文件目录、应用信息、存储状态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安全保障</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与第三方共享个人信息清单（主清单第13项）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杭州橙盾信息科技有限公司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阿里巴巴实人认证SDK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音频、图片、照片、视频</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实人认证校验服务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与第三方共享个人信息清单（主清单第14项）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杭州数典科技有限公司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UT SDK</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Android ID、OAID、Harmony OAID、GAID、进程信息、运营商信息、存储状态</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统计分析服务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SDK本机采集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与第三方共享个人信息清单（主清单第15项）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北京易行出行旅游有限公司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用车信息服务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设备标识符、应用崩溃信息、设备型号系统、网络环境信息、账号信息、头像昵称、手机号、位置信息、行程信息、日志、订单信息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打车或代驾预订及售后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与第三方共享个人信息清单（主清单第16项）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北京同路安信科技有限公司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顺风车信息服务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账号信息、手机号、位置信息、行程信息、订单信息、日志信息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顺风车预订及售后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与第三方共享个人信息清单（主清单第17项）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携程计算机技术(上海)有限公司、同程网络科技股份有限公司、艺龙网信息技术（北京）有限公司等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酒店预订平台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入住人姓名、手机号、身份证号（部分）、订单信息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交易服务及售后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与第三方共享个人信息清单（合作方共享说明第1项）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DT-29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浙江飞猪网络技术有限公司等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票务预订平台或商家</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姓名、手机号、身份证号（部分）、订单信息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交易服务及售后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与第三方共享个人信息清单（合作方共享说明第2项）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北京南智谷彩科技有限公司等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加油预订服务平台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设备信息（加密）、油号、支付信息、订单信息、手机号（部分场景）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交易服务及售后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与第三方共享个人信息清单（合作方共享说明第3项）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DT-31</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北京悟空出行科技有限公司等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租车预订服务平台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订单信息、驾驶员姓名、身份证号、手机号</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交易服务及售后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与第三方共享个人信息清单（合作方共享说明第4项）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DT-32</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北京天地大有科技有限公司等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救援服务平台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联系人姓名手机号、车辆类型车牌品牌、订单信息、支付信息、故障信息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救援服务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与第三方共享个人信息清单（合作方共享说明第5项）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DT-33</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商家（未列具体名称，原文注明"详见商家页面"）</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服务预订或咨询</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订单信息、手机号（部分场景）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交易服务及售后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未写明（"详见商家页面"）</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与第三方共享个人信息清单（合作方共享说明第6项）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DT-34</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北京易车信息科技有限公司等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咨询服务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姓名（部分）、手机号、浏览记录、咨询门店位置等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咨询服务及售后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在线接口/表单传输</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与第三方共享个人信息清单（合作方共享说明第7项）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DT-35</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北京亿心宜行汽车技术开发服务有限公司等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第三方小程序</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位置信息等经授权信息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登录或其他授权场景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与第三方共享个人信息清单（合作方共享说明第8项）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DT-36</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上海速元信息技术有限公司或百望股份有限公司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发票开具服务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发票抬头类型/抬头、税号、日期、手机号、邮箱、收件人、入住离店/入园离园信息、邮寄信息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开具发票服务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与第三方共享个人信息清单（合作方共享说明第9项）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DT-37</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第三方产品或服务提供方（未列具体名称，原文注明"详见第三方产品或服务登录页面"）</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账号登录/绑定</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昵称、头像（以授权登录服务为准）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登录或绑定高德账号</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未写明（"详见第三方产品或服务登录页面"）</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与第三方共享个人信息清单（合作方共享说明第10项）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DT-38</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星巴克企业管理（中国）有限公司</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星巴克沿街取服务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手机号码、预计到达时间</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账户绑定及沿街取服务</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与第三方共享个人信息清单（合作方共享说明第11项）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DT-39</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共享</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阿里巴巴公益基金会等</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绿色出行合作</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高德账号信息、绑定淘宝账号、手机号、低碳能量变动及兑换信息</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绿色出行功能使用</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在线接口</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与第三方共享个人信息清单（合作方共享说明第12项）</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DT-40</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SDK采集（通用条款）</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第三方SDK（具体名称详见模块七）</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未写明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未写明（"详见《第三方SDK收集使用信息说明》"）</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保障客户端稳定运行及功能实现</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SDK采集</w:t>
            </w:r>
          </w:p>
        </w:tc>
        <w:tc>
          <w:tcPr>
            <w:tcW w:type="dxa" w:w="167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与第三方共享个人信息清单（第三部分：高德第三方SDK说明）</w:t>
            </w:r>
          </w:p>
        </w:tc>
        <w:tc>
          <w:tcPr>
            <w:tcW w:type="dxa" w:w="167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bl>
    <w:p/>
    <w:p>
      <w:pPr>
        <w:pStyle w:val="Heading3"/>
      </w:pPr>
      <w:r>
        <w:rPr>
          <w:rFonts w:ascii="Microsoft YaHei" w:cs="Microsoft YaHei" w:eastAsia="Microsoft YaHei" w:hAnsi="Microsoft YaHei"/>
          <w:b w:val="false"/>
          <w:bCs w:val="false"/>
          <w:sz w:val="21"/>
          <w:szCs w:val="21"/>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是否涉及个人信息转让</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"我们可能会因为合并、分立、收购、重组、资产转让或类似交易和经营调整等原因转移您的个人信息。"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三（二）</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转让发生的条件或场景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合并、分立、收购、重组、资产转让或类似交易和经营调整</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三（二）</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接收方是否会被要求继续履行隐私政策义务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是——要求接收方按不低于本政策所载明的安全标准保护信息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"并按照法律法规及不低于本隐私政策所载明的安全标准要求接收方保护您的个人信息"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三（二）</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"我们会通知或以公告形式您告知接收方的名称或者姓名和联系方式"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三（二）</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是否会重新取得用户同意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是（若接收方变更原处理目的、处理方式）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"接收方变更原先的处理目的、处理方式的，我们将要求接收方重新征得您的授权同意。"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三（二）</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接收方名称</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未说明（因具体交易尚未发生，原文未列具体接收方）</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涉及的信息类别和具体字段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未明确披露（原文表述为"您的个人信息"，未逐项列出）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bl>
    <w:p/>
    <w:p>
      <w:pPr>
        <w:pStyle w:val="Heading3"/>
      </w:pPr>
      <w:r>
        <w:rPr>
          <w:rFonts w:ascii="Microsoft YaHei" w:cs="Microsoft YaHei" w:eastAsia="Microsoft YaHei" w:hAnsi="Microsoft YaHei"/>
          <w:b w:val="false"/>
          <w:bCs w:val="false"/>
          <w:sz w:val="21"/>
          <w:szCs w:val="21"/>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用户主动选择及其他单独同意情形</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"基于您的主动选择及其他单独同意的情况下，我们可能会公开披露您的个人信息"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公开披露目的1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履行用户主动选择的意愿（如收藏公开、榜单公开等，见模块三记录7）</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披露的信息类别及具体字段1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未明确披露（依用户具体选择场景而定）</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是否取得单独同意1</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三（三）1</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公开披露的业务场景2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用户违反法律法规或严重违反高德相关协议规则；保护高德用户或公众人身财产安全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"如果我们确定您出现违反法律法规或严重违反高德相关协议及规则的情况，或为保护高德用户或公众的人身财产安全免遭侵害，我们可能披露关于您的个人信息"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公开披露目的2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违规处置公示、公共安全保护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披露的信息类别及具体字段2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相关违规行为以及高德已对用户采取的措施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"包括相关违规行为以及高德已对您采取的措施。"</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是否取得单独同意2</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否——属于法律法规或平台规则的强制情形</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是否属于法律法规、司法机关或行政机关要求</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部分——本条为平台自主判定违规的披露，非直接依据司法/行政机关要求（依法调取见表6-5）</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三（三）2</w:t>
            </w:r>
          </w:p>
        </w:tc>
      </w:tr>
    </w:tbl>
    <w:p/>
    <w:p>
      <w:pPr>
        <w:pStyle w:val="Heading3"/>
      </w:pPr>
      <w:r>
        <w:rPr>
          <w:rFonts w:ascii="Microsoft YaHei" w:cs="Microsoft YaHei" w:eastAsia="Microsoft YaHei" w:hAnsi="Microsoft YaHei"/>
          <w:b w:val="false"/>
          <w:bCs w:val="false"/>
          <w:sz w:val="21"/>
          <w:szCs w:val="21"/>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接收主体</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未逐一列名，原文归纳为"行政、司法机关"</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"或按行政、司法机关依法提出的要求，以及其他法定义务履行的必需，共享您的个人信息。"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三（五）2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提供条件</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履行法定职责或法定义务所必需；法律法规规定、诉讼、争议解决必要；应对突发公共卫生事件或紧急情况下保护自然人生命健康财产安全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为履行法定职责或法定义务所必需：我们可能会根据法律法规规定、诉讼、争议解决的必要，或按行政、司法机关依法提出的要求，以及其他法定义务履行的必需，共享您的个人信息。""为应对突发公共卫生事件，或者紧急情况下为保护自然人的生命健康和财产安全所必需。"</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三（五）2、3</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涉及的信息字段</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未明确披露</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是否说明会事先通知用户</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未说明（本情形被列为"依法豁免征得您的授权同意的情形"，隐含不需事先取得同意，但未说明是否事后通知）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"根据法律法规及国家标准，合作方使用，或我们转移、公开您的个人信息无需征得您的授权同意"</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三（五）</w:t>
            </w:r>
          </w:p>
        </w:tc>
      </w:tr>
    </w:tbl>
    <w:p/>
    <w:p>
      <w:r>
        <w:rPr>
          <w:rFonts w:ascii="Microsoft YaHei" w:cs="Microsoft YaHei" w:eastAsia="Microsoft YaHei" w:hAnsi="Microsoft YaHei"/>
          <w:b/>
          <w:bCs/>
          <w:sz w:val="21"/>
          <w:szCs w:val="21"/>
        </w:rPr>
        <w:t xml:space="preserve">其他依法豁免同意情形（原文一并列出，未逐一展开为独立记录）</w:t>
      </w:r>
      <w:r>
        <w:rPr>
          <w:rFonts w:ascii="Microsoft YaHei" w:cs="Microsoft YaHei" w:eastAsia="Microsoft YaHei" w:hAnsi="Microsoft YaHei"/>
          <w:b w:val="false"/>
          <w:bCs w:val="false"/>
          <w:sz w:val="21"/>
          <w:szCs w:val="21"/>
        </w:rPr>
        <w:t xml:space="preserve">：根据用户要求订立或履行合同所必需；为公共利益实施新闻报道/舆论监督；处理用户自行公开或已合法公开的个人信息；法律法规规定的其他情形（原文位置：三（五）1、4、5、6）。</w:t>
      </w:r>
    </w:p>
    <w:p>
      <w:pPr>
        <w:pStyle w:val="Heading3"/>
      </w:pPr>
      <w:r>
        <w:rPr>
          <w:rFonts w:ascii="Microsoft YaHei" w:cs="Microsoft YaHei" w:eastAsia="Microsoft YaHei" w:hAnsi="Microsoft YaHei"/>
          <w:b w:val="false"/>
          <w:bCs w:val="false"/>
          <w:sz w:val="21"/>
          <w:szCs w:val="21"/>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是否涉及停止运营处理规则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"如果我们停止运营产品及/或服务，将及时停止继续收集您的个人信息。"</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通知方式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送达通知或以公告形式告知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"我们会送达通知或以公告的形式向您发送停止运营的告知"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三（四）</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信息处置方式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删除或匿名化处理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"并对我们所持有的与已关停的产品及/或服务相关的个人信息进行删除或匿名化处理。"</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三（四）</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模块七、SDK与第三方插件提取（B型）</w:t>
      </w:r>
    </w:p>
    <w:p>
      <w:pPr>
        <w:ind w:left="360"/>
      </w:pPr>
      <w:r>
        <w:rPr>
          <w:rFonts w:ascii="Microsoft YaHei" w:cs="Microsoft YaHei" w:eastAsia="Microsoft YaHei" w:hAnsi="Microsoft YaHei"/>
          <w:i/>
          <w:iCs/>
          <w:color w:val="555555"/>
          <w:sz w:val="20"/>
          <w:szCs w:val="20"/>
        </w:rPr>
        <w:t xml:space="preserve">说明：本政策正文仅提供站内跳转"点击此处查看我们接入的SDK详情"，未在正文列出SDK清单。经点击该链接，实际跳转至《高德集成第三方SDK列表》页面（https://terms.alicdn.com/legal-agreement/terms/privacy_sdk_description/20250313180318991/20250313180318991.html），该页面按"登录分享类、推送类、统计类、其他类"四大类逐一列出SDK名称、提供方公司、接入目的及收集信息类型，颗粒度显著细于政策正文。以下内容严格依据该链接页面原文提取，不做任何补充或推测；原文该页面未进一步细分"具体字段"（多为信息类别层级）及"敏感权限""关闭方式""第三方隐私政策链接"，故这些列仍如实标注"未说明"。</w:t>
      </w:r>
    </w:p>
    <w:p>
      <w:pPr>
        <w:pStyle w:val="Heading3"/>
      </w:pPr>
      <w:r>
        <w:rPr>
          <w:rFonts w:ascii="Microsoft YaHei" w:cs="Microsoft YaHei" w:eastAsia="Microsoft YaHei" w:hAnsi="Microsoft YaHei"/>
          <w:b w:val="false"/>
          <w:bCs w:val="false"/>
          <w:sz w:val="21"/>
          <w:szCs w:val="21"/>
        </w:rPr>
        <w:t xml:space="preserve">一、登录分享类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1253"/>
        <w:gridCol w:w="1253"/>
        <w:gridCol w:w="1253"/>
        <w:gridCol w:w="1253"/>
        <w:gridCol w:w="1253"/>
        <w:gridCol w:w="1253"/>
        <w:gridCol w:w="1253"/>
        <w:gridCol w:w="1253"/>
        <w:gridCol w:w="1253"/>
        <w:gridCol w:w="1255"/>
      </w:tblGrid>
      <w:tr>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SDK名称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提供方公司全称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SDK类型/服务类型</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涉及的个人信息类别</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敏感权限</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第三方隐私政策链接</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关闭方式</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原文证据（链接页面）</w:t>
            </w:r>
          </w:p>
        </w:tc>
        <w:tc>
          <w:tcPr>
            <w:tcW w:type="dxa" w:w="125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中移互联网移动认证SDK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中移互联网有限公司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手机号快速登录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识别手机号快速登录、查询分析和风险控制</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网络类型、网络地址、设备信息（硬件厂商、设备类型、操作系统、SIM卡状态、运营商类型）、本机号码信息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高德集成第三方SDK列表（登录分享类第1项）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三（一）4(5)（跳转链接）</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SDK-02</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中国联通手机号一键登录SDK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中国联合网络通信集团有限公司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手机号快速登录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识别手机号快速登录、业务风控</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网络类型、网络地址、设备信息（硬件厂商、设备类型、操作系统、运营商类型）、本机手机号</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高德集成第三方SDK列表（登录分享类第2项）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SDK-03</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天翼账号认证SDK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天翼数字生活科技有限公司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手机号快速登录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识别手机号快速登录、业务风控</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设备信息（硬件厂商、设备类型、操作系统、运营商类型）、网络连接类型、网络状态信息、网络地址、注册手机号码、本机号码信息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高德集成第三方SDK列表（登录分享类第3项）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SDK-04</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阿里云号码认证SDK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阿里巴巴云计算（北京）有限公司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一键登录及号码校验</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本机号码一键登录和校验（移动、电信、联通）</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IP地址</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高德集成第三方SDK列表（登录分享类第4项）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SDK-05</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荣耀推送SDK（登录场景）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深圳荣耀软件技术有限公司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荣耀账号登录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帮助用户使用荣耀账号登录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个人基本资料（头像、昵称、邮箱）、账号信息（Open ID、Union ID）、应用信息（应用包名、应用App ID）</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高德集成第三方SDK列表（登录分享类第5项）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SDK-06</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淘宝移动研发套件SDK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杭州淘宝营销管理有限公司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淘宝账号登录、安全保障</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帮助用户使用淘宝账号登录、提供安全保障</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设备信息（本应用运行中进程和任务）、网络信息、位置信息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高德集成第三方SDK列表（登录分享类第6项）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SDK-07</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支付宝SDK（含移动开发平台）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支付宝支付科技有限公司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支付宝登录、付款、实名认证、安全风控、扫码、计步、小程序</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帮助用户使用支付宝登录、完成付款、实名认证、安全风控、扫码能力、计步能力、小程序技术能力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设备信息（Android ID、OAID、文件目录、运行中进程和任务信息、网络信息、运营商信息、蓝牙配对设备信息、蓝牙信号强度、加速度计、磁场、陀螺仪、方向、传感器信息）、应用信息（版本号、包名）、账户信息、图片/视频/照片/音频、相册、位置信息、IP地址、本地存储、存储文件/目录/空间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高德集成第三方SDK列表（登录分享类第7项）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SDK-08</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新浪微博sso授权</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北京微梦创科网络技术有限公司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新浪账号登录、分享至微博</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帮助用户使用新浪账号登录、分享至微博</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设备信息（文件目录）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高德集成第三方SDK列表（登录分享类第8项）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SDK-09</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微信分享、支付SDK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分享至微信、微信登录及付款</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分享至微信、微信登录及付款</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设备信息（本应用运行中进程）、图片或内容、微信头像、昵称、微信支付订单标识、支付状态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高德集成第三方SDK列表（登录分享类第9项）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SDK-10</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QQ互联SDK（含腾讯开放平台）</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分享至QQ、QQ账号登录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分享至QQ、QQ账号登录</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设备信息（文件目录）、应用信息（版本号、包名）、存储文件/目录/空间状态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高德集成第三方SDK列表（登录分享类第10项）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钉钉SDK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钉钉（中国）信息技术有限公司、钉钉科技有限公司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分享内容至钉钉、互动交流服务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分享内容至钉钉、互动交流服务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设备信息（运营商信息、网络信息、IP地址）、账号ID、头像、昵称、聊天信息、同群组成员关系/会话关系、位置信息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高德集成第三方SDK列表（登录分享类第11项）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SDK-12</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友盟消息推送SDK（分享场景）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友盟同欣（北京）科技有限公司、北京锐讯灵通科技有限公司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登录分享类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分享信息至第三方应用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分享信息至第三方应用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设备信息（IDFA、OPENUDID）</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高德集成第三方SDK列表（登录分享类第12项）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bl>
    <w:p/>
    <w:p>
      <w:pPr>
        <w:pStyle w:val="Heading3"/>
      </w:pPr>
      <w:r>
        <w:rPr>
          <w:rFonts w:ascii="Microsoft YaHei" w:cs="Microsoft YaHei" w:eastAsia="Microsoft YaHei" w:hAnsi="Microsoft YaHei"/>
          <w:b w:val="false"/>
          <w:bCs w:val="false"/>
          <w:sz w:val="21"/>
          <w:szCs w:val="21"/>
        </w:rPr>
        <w:t xml:space="preserve">二、推送类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1253"/>
        <w:gridCol w:w="1253"/>
        <w:gridCol w:w="1253"/>
        <w:gridCol w:w="1253"/>
        <w:gridCol w:w="1253"/>
        <w:gridCol w:w="1253"/>
        <w:gridCol w:w="1253"/>
        <w:gridCol w:w="1253"/>
        <w:gridCol w:w="1253"/>
        <w:gridCol w:w="1255"/>
      </w:tblGrid>
      <w:tr>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SDK名称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提供方公司全称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SDK类型/服务类型</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涉及的个人信息类别</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敏感权限</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第三方隐私政策链接</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关闭方式</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原文证据（链接页面）</w:t>
            </w:r>
          </w:p>
        </w:tc>
        <w:tc>
          <w:tcPr>
            <w:tcW w:type="dxa" w:w="125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SDK-13</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华为HMS SDK（含华为平台接入框架）</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华为软件技术有限公司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华为及HMS PUSH设备用户消息推送、室内定位及运动健康服务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向华为及集成HMS PUSH的设备用户推送消息，提供室内定位及运动健康服务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设备信息（Android ID、网络信息、运行中进程）、应用信息（App ID、版本号、包名、安装时间、推送SDK版本号）、位置信息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高德集成第三方SDK列表（推送类第1项）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三（一）4(5)（跳转链接）</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SDK-14</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小米推送SDK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北京小米移动软件有限公司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小米手机用户消息推送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向小米手机用户推送消息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设备信息（OAID、Android ID、文件目录）、存储文件/目录/空间状态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高德集成第三方SDK列表（推送类第2项）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SDK-15</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VIVO 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维沃移动通信有限公司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VIVO手机用户消息推送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向VIVO手机用户推送消息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设备信息（OAID、运行中进程和任务）、应用信息（版本号、包名、App ID）、存储文件/目录/空间状态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高德集成第三方SDK列表（推送类第3项）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SDK-16</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淘宝Agoo推送SDK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浙江淘宝网络有限公司、淘宝（中国）软件有限公司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用户消息推送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向用户推送消息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设备信息（本应用运行中进程和任务）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高德集成第三方SDK列表（推送类第4项）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SDK-17</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荣耀推送SDK（推送场景）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深圳荣耀软件技术有限公司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推送类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荣耀手机用户消息推送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向荣耀手机用户推送消息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设备信息（OAID、Android ID、网络信息、运行中进程、文件目录）、应用程序版本</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高德集成第三方SDK列表（推送类第5项）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bl>
    <w:p/>
    <w:p>
      <w:pPr>
        <w:pStyle w:val="Heading3"/>
      </w:pPr>
      <w:r>
        <w:rPr>
          <w:rFonts w:ascii="Microsoft YaHei" w:cs="Microsoft YaHei" w:eastAsia="Microsoft YaHei" w:hAnsi="Microsoft YaHei"/>
          <w:b w:val="false"/>
          <w:bCs w:val="false"/>
          <w:sz w:val="21"/>
          <w:szCs w:val="21"/>
        </w:rPr>
        <w:t xml:space="preserve">三、统计类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1253"/>
        <w:gridCol w:w="1253"/>
        <w:gridCol w:w="1253"/>
        <w:gridCol w:w="1253"/>
        <w:gridCol w:w="1253"/>
        <w:gridCol w:w="1253"/>
        <w:gridCol w:w="1253"/>
        <w:gridCol w:w="1253"/>
        <w:gridCol w:w="1253"/>
        <w:gridCol w:w="1255"/>
      </w:tblGrid>
      <w:tr>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SDK名称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提供方公司全称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SDK类型/服务类型</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涉及的个人信息类别</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敏感权限</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第三方隐私政策链接</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关闭方式</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原文证据（链接页面）</w:t>
            </w:r>
          </w:p>
        </w:tc>
        <w:tc>
          <w:tcPr>
            <w:tcW w:type="dxa" w:w="125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SDK-18</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QuestMobile 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北京贵士信息科技有限公司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统计类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数据统计分析</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整体有效数据统计或无效流量鉴别</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设备信息（OAID、IDFA、系统版本、屏幕分辨率、屏幕大小、使用时长、使用次数、网络类型、IP地址）</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高德集成第三方SDK列表（统计类第1项）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三（一）4(5)（跳转链接）</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SDK-19</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数典UT SDK（含UTDID组件）</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杭州数典科技有限公司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统计类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统计分析服务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提供统计分析服务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设备信息（Android ID、OAID、Harmony OAID、GAID、运行中进程、运营商信息）、存储文件/目录/空间状态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高德集成第三方SDK列表（统计类第2项）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bl>
    <w:p/>
    <w:p>
      <w:pPr>
        <w:pStyle w:val="Heading3"/>
      </w:pPr>
      <w:r>
        <w:rPr>
          <w:rFonts w:ascii="Microsoft YaHei" w:cs="Microsoft YaHei" w:eastAsia="Microsoft YaHei" w:hAnsi="Microsoft YaHei"/>
          <w:b w:val="false"/>
          <w:bCs w:val="false"/>
          <w:sz w:val="21"/>
          <w:szCs w:val="21"/>
        </w:rPr>
        <w:t xml:space="preserve">四、其他类</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253"/>
        <w:gridCol w:w="1253"/>
        <w:gridCol w:w="1253"/>
        <w:gridCol w:w="1253"/>
        <w:gridCol w:w="1253"/>
        <w:gridCol w:w="1253"/>
        <w:gridCol w:w="1253"/>
        <w:gridCol w:w="1253"/>
        <w:gridCol w:w="1253"/>
        <w:gridCol w:w="1253"/>
        <w:gridCol w:w="1253"/>
        <w:gridCol w:w="1255"/>
      </w:tblGrid>
      <w:tr>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SDK名称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提供方公司全称</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SDK类型/服务类型</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使用场景</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涉及的个人信息类别</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敏感权限</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第三方隐私政策链接</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关闭方式</w:t>
            </w:r>
          </w:p>
        </w:tc>
        <w:tc>
          <w:tcPr>
            <w:tcW w:type="dxa" w:w="1253"/>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原文证据（链接页面）</w:t>
            </w:r>
          </w:p>
        </w:tc>
        <w:tc>
          <w:tcPr>
            <w:tcW w:type="dxa" w:w="1255"/>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SDK-20</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UC内核SDK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优视科技（中国）有限公司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浏览H5页面、播放器能力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浏览H5页面、提供播放器能力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设备信息（运行中进程）、相册、本地存储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高德集成第三方SDK列表（其他类第1项）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三（一）4(5)（跳转链接）</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SDK-21</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Mtop 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浙江淘宝网络有限公司、淘宝（中国）软件有限公司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安全保障、接口管理、网络加速</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安全保障、统一接口管理、移动网络加速</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设备信息（网络信息）、位置信息</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高德集成第三方SDK列表（其他类第2项）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SDK-22</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云闪付SDK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中国银联股份有限公司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云闪付付款</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帮助用户使用云闪付完成付款</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设备信息（网络信息、APP包名及商户APP包信息、终端语言/版本/分辨率、操作系统名/版本号、设备型号）、位置经纬度</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高德集成第三方SDK列表（其他类第3项）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SDK-23</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阿里巴巴SDK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杭州阿里巴巴广告有限公司、阿里巴巴（中国）网络技术有限公司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小程序技术能力、安全保障、网络请求优化、长链接能力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支付宝小程序技术能力、小程序预览与使用、安全保障、网络请求优化、长链接能力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GAID、OAID、网络信息、运营商信息、运行中进程和任务、蓝牙信息、陀螺仪、磁场、近程、加速度计传感器信息）、IP地址、应用信息（版本号、包名、安装时间）、音频、相册、GPS信息、精确/大致地理位置信息、存储文件/目录/空间状态、本地存储、文件目录、图片、照片、视频</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高德集成第三方SDK列表（其他类第4项）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SDK-24</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阿里安全SDK（阿里聚安全-安全组件）</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杭州橙盾信息科技有限公司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安全保障</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提供安全保障</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设备信息（Android ID、Harmony OAID、OAID、GAID、运行中进程和任务、文件目录、加速度计、磁场传感器信息）、应用信息（版本号、包名、安装时间）、存储文件/目录/空间状态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高德集成第三方SDK列表（其他类第5项）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SDK-25</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阿里巴巴实人认证SDK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杭州橙盾信息科技有限公司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实人认证校验服务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实人认证校验服务</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音频、图片、照片、视频</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高德集成第三方SDK列表（其他类第6项）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SDK-26</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QQ音乐SDK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深圳市腾讯计算机系统有限公司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驾车导航中播放音乐</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驾车导航中提供播放音乐、播放控制能力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设备信息（Android ID、文件目录、网络信息、运营商信息、IP地址）、应用信息（版本号、包名）、存储文件/目录/空间状态</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高德集成第三方SDK列表（其他类第7项）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SDK-27</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抖音支付SDK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抖音支付科技有限公司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抖音支付付款</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帮助用户使用抖音支付完成付款</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设备信息（Android ID、OAID、IDFV、IDFA、应用安装时间）、IP地址</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高德集成第三方SDK列表（其他类第8项）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SDK-28</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岳鹰SDK（啄木鸟）</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广州市动景计算机科技有限公司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数据监测、崩溃日志</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数据监测、崩溃日志</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设备信息（IP地址、设备品牌、设备型号、设备ROM版本、网络状态）、崩溃日志</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高德集成第三方SDK列表（其他类第9项）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SDK-29</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MSA移动安全联盟SDK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TAF电信终端产业协会移动安全工作委员会</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提供开放匿名设备标识符</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提供移动智能终端开放匿名设备标识符</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设备信息（OAID）</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高德集成第三方SDK列表（其他类第10项）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r>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SDK-30</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EasyAR SDK</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视辰信息科技（上海）有限公司</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其他类</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打卡功能相机滤镜、平面图像匹配</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打卡功能相机滤镜、平面图像匹配</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设备信息（旋转矢量、加速度计、重力、陀螺仪、磁场传感器信息）、音频、图片、照片、视频、本地存储</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未提供</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1253"/>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高德集成第三方SDK列表（其他类第11项）</w:t>
            </w:r>
          </w:p>
        </w:tc>
        <w:tc>
          <w:tcPr>
            <w:tcW w:type="dxa" w:w="1255"/>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r>
    </w:tbl>
    <w:p/>
    <w:p>
      <w:r>
        <w:rPr>
          <w:rFonts w:ascii="Microsoft YaHei" w:cs="Microsoft YaHei" w:eastAsia="Microsoft YaHei" w:hAnsi="Microsoft YaHei"/>
          <w:b/>
          <w:bCs/>
          <w:sz w:val="21"/>
          <w:szCs w:val="21"/>
        </w:rPr>
        <w:t xml:space="preserve">说明</w:t>
      </w:r>
      <w:r>
        <w:rPr>
          <w:rFonts w:ascii="Microsoft YaHei" w:cs="Microsoft YaHei" w:eastAsia="Microsoft YaHei" w:hAnsi="Microsoft YaHei"/>
          <w:b w:val="false"/>
          <w:bCs w:val="false"/>
          <w:sz w:val="21"/>
          <w:szCs w:val="21"/>
        </w:rPr>
        <w:t xml:space="preserve">：该SDK清单页面本身未进一步列出各SDK的"具体调用敏感权限"字段名称、"关闭方式"及"第三方隐私政策跳转链接"文本，故这三列统一标注为"未说明""未提供"，未做推测补充。</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模块八、个人信息安全保护措施提取（单份，B型）</w:t>
      </w:r>
    </w:p>
    <w:p>
      <w:pPr>
        <w:ind w:left="360"/>
      </w:pPr>
      <w:r>
        <w:rPr>
          <w:rFonts w:ascii="Microsoft YaHei" w:cs="Microsoft YaHei" w:eastAsia="Microsoft YaHei" w:hAnsi="Microsoft YaHei"/>
          <w:i/>
          <w:iCs/>
          <w:color w:val="555555"/>
          <w:sz w:val="20"/>
          <w:szCs w:val="20"/>
        </w:rPr>
        <w:t xml:space="preserve">说明：本模块仅提取本文档原文披露的安全措施，不做跨政策去重/频次统计（该步骤需在收集同行业多份样本后单独进行）。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007"/>
        <w:gridCol w:w="3007"/>
        <w:gridCol w:w="3007"/>
        <w:gridCol w:w="3007"/>
        <w:gridCol w:w="3010"/>
      </w:tblGrid>
      <w:tr>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措施类别</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措施内容（原文归纳）</w:t>
            </w:r>
          </w:p>
        </w:tc>
        <w:tc>
          <w:tcPr>
            <w:tcW w:type="dxa" w:w="3007"/>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01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SEC-01</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技术安全措施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使用加密技术（浏览器与服务器数据交换采用SSL协议加密，提供HTTPS协议安全浏览方式）</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"我们会使用加密技术提高个人信息的安全性，在您的浏览器与服务器之间交换数据时受 SSL协议加密保护，我们提供HTTPS协议安全浏览方式"</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五（三）1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SEC-02</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技术安全措施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使用受信赖的保护机制防止恶意攻击</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"我们会使用受信赖的保护机制防止个人信息遭到恶意攻击"</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五（三）1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SEC-03</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技术安全措施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部署访问控制机制，确保只有授权人员可访问个人信息</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"我们会部署访问控制机制，尽力确保只有授权人员才可访问个人信息。"</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五（三）1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SEC-04</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合规认证</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重要信息系统已通过网络安全等级保护测评及ISO27001、ISO27701认证</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"目前，我们的重要信息系统已经通过网络安全等级保护的测评和ISO27001、ISO27701认证。"</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五（三）1</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SEC-05</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管理和组织措施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建立以数据为核心、围绕数据生命周期的数据安全管理体系（组织建设、制度设计、人员管理、产品技术维度）</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"我们建立了行业内先进的以数据为核心、围绕数据生命周期进行的数据安全管理体系，从组织建设、制度设计、人员管理及产品技术的维度提升个人信息的安全性。"</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五（三）2</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SEC-06</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人员与权限管理措施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通过培训课程和考试加强员工个人信息保护意识</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"我们通过培训课程和考试，不断加强员工对于保护个人信息重要性的认识。"</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五（三）2</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SEC-07</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安全事件预防、处置、通知和应急响应措施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生安全事件后启动应急预案，采取合理必要措施降低影响；按法律法规要求告知事件情况、影响、已采取/将采取的处置措施、用户可自主防范降低风险的建议及补救措施；通过短信、电话、推送通知等渠道告知，难以逐一告知时发布公告；按监管部门要求上报处置情况</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如果我们的物理、技术或管理防护设施遭到破坏……我们会及时启动应急预案，采取合理必要的措施，以尽可能降低对您个人的影响。如发生个人信息安全事件，我们还将按照法律法规的要求向您告知安全事件的基本情况和可能的影响……我们将以短信、电话、推送通知及其他合理渠道告知您，难以逐一告知的，我们会采取合理、有效的方式发布公告。同时，我们还将按照监管部门要求，上报个人信息安全事件的处置情况。"</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五（四）</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SEC-08</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账号安全风险防范措施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提示用户妥善保护个人信息，警惕电信网络诈骗；提供客服联络及"设备管理"自主查看登录设备功能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您妥善保护自己的个人信息，仅在必要的情形下向他人提供，不轻信通过其他交易工具进行交易，以免信息被窃取甚至遭遇电信网络诈骗……请您立即联络高德客服以便我们根据您的申请采取相应措施。您也可以在高德地图APP'我的-设置-账号与安全'自主进行'设备管理'。"</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五（五）</w:t>
            </w:r>
          </w:p>
        </w:tc>
      </w:tr>
      <w:tr>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SEC-09</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数据保存、删除和销毁措施</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按存储期限标准，超出保留期限后删除或匿名化处理个人信息；备份系统中的信息在可清除或匿名化前限制进一步处理</w:t>
            </w:r>
          </w:p>
        </w:tc>
        <w:tc>
          <w:tcPr>
            <w:tcW w:type="dxa" w:w="3007"/>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"在超出保留期间后，我们会根据适用法律的要求删除或匿名化处理您的个人信息。""我们将安全地存储您的个人信息并限制对其的任何进一步的处理，直到备份可以清除或实现匿名化。"</w:t>
            </w:r>
          </w:p>
        </w:tc>
        <w:tc>
          <w:tcPr>
            <w:tcW w:type="dxa" w:w="301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五（一）；四（三）</w:t>
            </w:r>
          </w:p>
        </w:tc>
      </w:tr>
    </w:tbl>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模块九、未成年人保护提取</w:t>
      </w:r>
    </w:p>
    <w:p>
      <w:pPr>
        <w:pStyle w:val="Heading3"/>
      </w:pPr>
      <w:r>
        <w:rPr>
          <w:rFonts w:ascii="Microsoft YaHei" w:cs="Microsoft YaHei" w:eastAsia="Microsoft YaHei" w:hAnsi="Microsoft YaHei"/>
          <w:b w:val="false"/>
          <w:bCs w:val="false"/>
          <w:sz w:val="21"/>
          <w:szCs w:val="21"/>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服务类别</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地图导航类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是否明显主要面向成年人</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否——地图导航为大众通用工具类服务，原文未设置"仅限成年人使用"或年龄准入限制，而是规定未成年人可在监护人同意/陪同下使用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"若您是已满 14 周岁未满 18 周岁的未成年人……请在您的法定监护人指导和陪同下共同阅读并同意本隐私政策；若您是未满 14 周岁的未成年人，请您的父母或法定监护人仔细阅读我们专门制定的《儿童个人信息保护规则和监护人须知》……"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八（一）</w:t>
            </w:r>
          </w:p>
        </w:tc>
      </w:tr>
    </w:tbl>
    <w:p/>
    <w:p>
      <w:pPr>
        <w:pStyle w:val="Heading3"/>
      </w:pPr>
      <w:r>
        <w:rPr>
          <w:rFonts w:ascii="Microsoft YaHei" w:cs="Microsoft YaHei" w:eastAsia="Microsoft YaHei" w:hAnsi="Microsoft YaHei"/>
          <w:b w:val="false"/>
          <w:bCs w:val="false"/>
          <w:sz w:val="21"/>
          <w:szCs w:val="21"/>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3759"/>
        <w:gridCol w:w="3759"/>
        <w:gridCol w:w="3759"/>
        <w:gridCol w:w="3761"/>
      </w:tblGrid>
      <w:tr>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字段</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c>
          <w:tcPr>
            <w:tcW w:type="dxa" w:w="375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原文依据</w:t>
            </w:r>
          </w:p>
        </w:tc>
        <w:tc>
          <w:tcPr>
            <w:tcW w:type="dxa" w:w="3761"/>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章节位置</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是否有未成年人保护条款</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有</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"八、未成年人保护"</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条款标题</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八、未成年人保护</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是否明确仅向成年人提供服务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未说明（原文未表述"仅向成年人提供服务"或"不向未成年人提供服务"）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是否明确不向未成年人提供服务</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未说明</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原文未提及相关内容</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是否允许未成年人经监护人同意后使用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"若您是已满 14 周岁未满 18 周岁的未成年人或者因智力、精神健康状况而不具有完全民事行为能力，请在您的法定监护人指导和陪同下共同阅读并同意本隐私政策；若您是未满 14 周岁的未成年人，请您的父母或法定监护人仔细阅读我们专门制定的《儿童个人信息保护规则和监护人须知》，确保在取得监护人对本隐私政策及《儿童个人信息保护规则和监护人须知》的同意后，您才可以使用我们的服务。"</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年龄标准</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已满14周岁未满18周岁（未成年人，需监护人指导陪同）；未满14周岁（儿童，需监护人另行同意专门规则）</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是否要求监护人同意、授权或陪同</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是——14-18周岁要求监护人"指导和陪同"，不满14周岁要求监护人"同意"</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同上</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是否有发现后的处理措施</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是——立即停止相关信息收集及使用</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"在收到您的书面通知而知晓，高德在未事先获得监护人同意的情况下收集了未成年的个人信息时，高德会立即停止相关信息收集及使用。"</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八（二）2</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是否有独立未成年人/儿童隐私政策</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有——《儿童个人信息保护规则和监护人须知》（仅适用于未满14周岁儿童）</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"请您的父母或法定监护人仔细阅读我们专门制定的《儿童个人信息保护规则和监护人须知》"</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八（一）</w:t>
            </w:r>
          </w:p>
        </w:tc>
      </w:tr>
      <w:tr>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原文证据</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见上述各行；补充："若您未能取得您监护人的同意或您未同意您的被监护人使用我们的服务并向我们提供信息，请您或被监护人立即停止使用我们的服务并及时与我们取得联系。"</w:t>
            </w:r>
          </w:p>
        </w:tc>
        <w:tc>
          <w:tcPr>
            <w:tcW w:type="dxa" w:w="375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w:t>
            </w:r>
          </w:p>
        </w:tc>
        <w:tc>
          <w:tcPr>
            <w:tcW w:type="dxa" w:w="3761"/>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八（二）1</w:t>
            </w:r>
          </w:p>
        </w:tc>
      </w:tr>
    </w:tbl>
    <w:p/>
    <w:p>
      <w:pPr>
        <w:pStyle w:val="Heading3"/>
      </w:pPr>
      <w:r>
        <w:rPr>
          <w:rFonts w:ascii="Microsoft YaHei" w:cs="Microsoft YaHei" w:eastAsia="Microsoft YaHei" w:hAnsi="Microsoft YaHei"/>
          <w:b w:val="false"/>
          <w:bCs w:val="false"/>
          <w:sz w:val="21"/>
          <w:szCs w:val="21"/>
        </w:rPr>
        <w:t xml:space="preserve">服务类别汇总（按规则文档"输出结果"格式）</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519"/>
        <w:gridCol w:w="7519"/>
      </w:tblGrid>
      <w:tr>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提取项</w:t>
            </w:r>
          </w:p>
        </w:tc>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提取值</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该类别是否存在明显主要面向成年人的产品</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否（本样本高德地图未设置年龄准入限制，属大众通用服务）</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此类产品是否通常设置未成年人保护条款</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是（本样本设置了专门章节）</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最常见的未成年人保护表述类型</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监护人同意使用；成年人限制与处置（发现后停止收集使用）</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是否常见单独的儿童或未成年人隐私政策</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是（本样本存在《儿童个人信息保护规则和监护人须知》，未满14周岁适用）</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典型原文表述</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"若您是已满 14 周岁未满 18 周岁的未成年人……请在您的法定监护人指导和陪同下共同阅读并同意本隐私政策；若您是未满 14 周岁的未成年人，请您的父母或法定监护人仔细阅读我们专门制定的《儿童个人信息保护规则和监护人须知》"</w:t>
            </w:r>
          </w:p>
        </w:tc>
      </w:tr>
    </w:tbl>
    <w:p/>
    <w:p>
      <w:r>
        <w:rPr>
          <w:rFonts w:ascii="Microsoft YaHei" w:cs="Microsoft YaHei" w:eastAsia="Microsoft YaHei" w:hAnsi="Microsoft YaHei"/>
          <w:b/>
          <w:bCs/>
          <w:sz w:val="21"/>
          <w:szCs w:val="21"/>
        </w:rPr>
        <w:t xml:space="preserve">注</w:t>
      </w:r>
      <w:r>
        <w:rPr>
          <w:rFonts w:ascii="Microsoft YaHei" w:cs="Microsoft YaHei" w:eastAsia="Microsoft YaHei" w:hAnsi="Microsoft YaHei"/>
          <w:b w:val="false"/>
          <w:bCs w:val="false"/>
          <w:sz w:val="21"/>
          <w:szCs w:val="21"/>
        </w:rPr>
        <w:t xml:space="preserve">：本汇总基于单一样本（高德地图），跨样本的行业级汇总结论需在收集地图导航类全部样本后重新统计，不应以单一样本代表全行业结论。</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模块十、附录二"扩展功能个人信息处理规则"提取（19项，B型）</w:t>
      </w:r>
    </w:p>
    <w:p>
      <w:pPr>
        <w:ind w:left="360"/>
      </w:pPr>
      <w:r>
        <w:rPr>
          <w:rFonts w:ascii="Microsoft YaHei" w:cs="Microsoft YaHei" w:eastAsia="Microsoft YaHei" w:hAnsi="Microsoft YaHei"/>
          <w:i/>
          <w:iCs/>
          <w:color w:val="555555"/>
          <w:sz w:val="20"/>
          <w:szCs w:val="20"/>
        </w:rPr>
        <w:t xml:space="preserve">说明：原文附录二仅以书名号列出19项扩展功能规则的名称，未展开正文（原文位置：附录二）。经逐一点击对应链接，19个链接指向的页面均可访问到规则正文，其中10个为静态页面可直接抓取，7个为需JS渲染的动态页面（已用浏览器渲染后读取），1个为顺风车规则专用表单页面（同样需JS渲染，已读取）。以下按原文附录二列举顺序逐条提取，字段为：功能名称、运营主体、收集的个人信息类型/字段、使用目的、原文链接。所有内容严格来自对应链接页面原文，不做推测或补充；原文某链接页面正文未涵盖的字段（如是否敏感个人信息、关闭方式等未在该页面单独说明的），标注"未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2148"/>
        <w:gridCol w:w="2148"/>
        <w:gridCol w:w="2148"/>
        <w:gridCol w:w="2148"/>
        <w:gridCol w:w="2148"/>
        <w:gridCol w:w="2148"/>
        <w:gridCol w:w="2150"/>
      </w:tblGrid>
      <w:tr>
        <w:tc>
          <w:tcPr>
            <w:tcW w:type="dxa" w:w="214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ID</w:t>
            </w:r>
          </w:p>
        </w:tc>
        <w:tc>
          <w:tcPr>
            <w:tcW w:type="dxa" w:w="214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扩展功能名称（原文书名号）</w:t>
            </w:r>
          </w:p>
        </w:tc>
        <w:tc>
          <w:tcPr>
            <w:tcW w:type="dxa" w:w="214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运营主体</w:t>
            </w:r>
          </w:p>
        </w:tc>
        <w:tc>
          <w:tcPr>
            <w:tcW w:type="dxa" w:w="214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收集的个人信息类型/具体字段</w:t>
            </w:r>
          </w:p>
        </w:tc>
        <w:tc>
          <w:tcPr>
            <w:tcW w:type="dxa" w:w="214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使用目的</w:t>
            </w:r>
          </w:p>
        </w:tc>
        <w:tc>
          <w:tcPr>
            <w:tcW w:type="dxa" w:w="2148"/>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原文证据要点</w:t>
            </w:r>
          </w:p>
        </w:tc>
        <w:tc>
          <w:tcPr>
            <w:tcW w:type="dxa" w:w="2150"/>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原文链接</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EXT-01</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《用车信息服务个人信息处理规则》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北京易行出行旅游有限公司（"易行"）</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账号信息（账号ID、头像、昵称、手机号）；乘车人身份证号码及真实姓名（实名认证）；设备信息、账号信息、动态位置轨迹信息、行程信息（起终点、用车时间、途经点）、常用上下车点信息、订单信息、日志信息（必要信息）；乘车人姓名/身份证号、用车特别需求信息（非必要）；紧急联系人姓名手机号；代叫车乘车人手机号姓名；学生/老年优惠身份信息及对应人脸信息（由支付宝提供验证服务）；接送机航班号及时间；通话录音、聊天记录；发票信息；打车记忆的订单类型/时间/里程</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提供用车信息服务和安全保障服务、身份核验、优惠资格核验、纠纷处理、发票开具、个性化展示与商业营销信息推送</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"易行收集您的设备信息、账号信息、头像、昵称、手机号、动态位置轨迹信息、行程信息……此类信息均为必要信息""为了升级您的安全保障……您可主动添加紧急联系人或临时联系人"</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https://cache.gaode.com/activity/lowcode/h5/UAxmMuli/index.html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EXT-02</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《足迹服务协议及个人信息处理规则》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高德（原文未单独列独立主体名称，适用《高德地图基本功能隐私政策》通用主体）</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手机号、手机号掩码、第三方账号昵称头像、会员等级权益信息；位置信息（起终点、导航行程）；社交关系信息（群组、家人地图"小伙伴"关系）。非必要信息：油耗管理相关的导航信息、车辆信息、加油订单、油耗消费凭证（需相机权限）；相册相关信息（手动上传图片的时间位置、预加载沿途照片的时间位置——不含照片内容）</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记录发布轨迹；打卡、去过等位置标记；油耗管理；足迹社交展示</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"此类信息为必要信息""不会存储您的图片位置信息及图片内容（未保存/未选中的部分）"</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https://terms.alicdn.com/legal-agreement/terms/privacy_other/20250313224717409/20250313224717409.html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EXT-03</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《群组服务协议及个人信息处理规则》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高德；聊天信息由合作伙伴钉钉收集并共享给高德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必要信息：手机号、手机号掩码、第三方账号昵称头像；账号ID、头像、昵称、设置信息、群组名称、群组成员社交关系；用户标记的位置、制作的路线、记录的足迹；聊天信息（钉钉收集后共享）。非必要信息：动态位置信息（位置共享功能）；车牌号（"方便群友在路上认出您"）；剪切板内容（识别群组邀请口令/分享链接）</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群组社交互动、位置共享、安全与客服服务</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"聊天信息——由合作伙伴钉钉收集用于互动交流服务，并'共享给高德'""车牌号——文中说明目的是'为了方便群友在路上认出您'"</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https://terms.alicdn.com/legal-agreement/terms/privacy_other/20250313225308569/20250313225308569.html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EXT-04</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酒旅服务个人信息处理规则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入住人/票务使用人/乘客的姓名、手机号、身份证号（部分场景涉及）；订单信息；发票信息（发票抬头类型、发票抬头、税号、日期、手机号、邮箱地址、收件人）；客服沟通记录（账户信息、订单信息、联系方式信息）</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完成酒店/旅游/交通类商品预订交易、查询订单、客服与售后</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"我们会收集入住人的姓名、手机号、身份证号（部分场景涉及），订单信息，以及商品或服务页面告知的其他信息"</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https://cache.gaode.com/activity/lowcode/h5/3uKoTXvM/index.html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EXT-05</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汽车服务个人信息处理规则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驾驶员信息（姓名、身份证号、手机号，租车场景）；油号、设备信息（加密）、支付信息（加油场景）；联系人信息、车辆信息、故障信息（道路救援场景）；车牌号、收货信息（ETC设备申请场景）；订单信息</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完成租车/加油/道路救援/ETC设备申请等汽车服务类商品预订交易、客服与售后</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"我们会收集您填写的驾驶员信息（姓名、身份证号、手机号），订单信息……我们会收集您填写的油号，设备信息（加密），支付信息"</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https://cache.gaode.com/activity/lowcode/h5/47eviKiX/index.html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EXT-06</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到店团购个人信息处理规则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订单信息、手机号（部分场景涉及）</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完成到店团购（美食、生活服务）商品预订交易、查询订单、客服与售后</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"我们会收集订单信息、手机号（部分场景涉及），以及商品或服务页面告知的其他信息"</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https://cache.gaode.com/activity/lowcode/h5/hoMYocBC/index.html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EXT-07</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《家人地图服务协议》</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高德；聊天信息由合作伙伴钉钉提供技术支持并双向共享</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位置信息（家人间位置共享）；成员昵称、头像；账号信息；聊天信息（文字/语音/图片，钉钉提供技术支持）；步数、运动时长等运动数据（授权后）；手机号码（"联系家人"通话功能）；系统权限信息（定位权限、后台运行权限）</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家人间实时位置共享、低电量提醒、位置提醒、报平安提醒、家庭聊天、家人运动情况统计展示、联系家人</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"协议提到，高德会'将您的设备信息、昵称、头像提供给钉钉'，钉钉则会'将您的聊天信息共享给高德地图'。位置信息会在开启共享后'共享给每一位家庭成员'"</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https://terms.alicdn.com/legal-agreement/terms/privacy_other/20250313225923864/20250313225923864.html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EXT-08</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《地图小程序服务协议》</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高德软件有限公司；组织用户作为部分场景数据处理者，高德作为受托处理者</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账号相关：设备信息、昵称、头像、手机号（如有）；动态位置信息、选择的地点信息、导航记录信息（位置共享/顺路规划/导航场景）；搜索关键词、搜索记录、浏览点击信息；用户反馈记录（位置名称、地址、问题描述、手机号）；组织场景：组织成员头像昵称；标记/制作/绘制内容（名称、地址、颜色、图标、照片、业务信息描述、经纬度）；任务信息（名称、描述、执行人、执行时间地点、完成条件、路线信息、执行情况）；打卡信息（位置、时间、备注、照片、次数）；出勤轨迹（开启后台自启动权限持续收集的动态位置、时间、里程）；一键拓客/门店选址输入信息；组织认证资料（营业执照、统一社会信用代码、法定代表人及组织超管姓名身份证号、人脸照片——由支付宝实名认证服务收集）</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提供地图小程序高德基础服务及组织管理、人员管理、任务管理、客户管理等专有服务；组织认证</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"若您使用高德账号功能，高德将收集您的设备信息、昵称、头像、手机号（如有）……若您授权系统定位权限，并使用定位、实时位置共享、顺路规划、导航功能，高德将收集您的动态位置信息……"</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https://cache.gaode.com/activity/lowcode/h5/4rwgoEfG/index.html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EXT-09</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内容发布个人信息处理规则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发布的内容信息（评分、文字、图片及其位置与时间、语音、视频、位置和定位信息）；服务日志信息；昵称、头像、IP地址归属地（公开展示）；评论安全管理相关信息（评论时位置信息、是否导航或到过评论地图兴趣点、上传照片拍摄位置、消费信息及凭证、活动参与情况、在其他渠道如支付宝的支付/消费状态）；芝麻信用等级（经授权，用于展示及综合评分计算，同时向芝麻信用共享评价信息如字数）</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内容发布展示、榜单排名、评论真实性验证、兴趣点综合评分计算、信用评估</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我们会公开展示您的昵称、头像、IP地址归属地、您发布的内容信息，并向其他高德用户推荐""经您授权同意，我们会从芝麻信用收集您的芝麻信用等级……同时向芝麻信用共享您的评价信息（如评价字数等）以便芝麻信用为您进行信用评估"</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https://cache.gaode.com/activity/lowcode/h5/VywDhTPe/index.html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EXT-10</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咨询服务个人信息处理规则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填写信息：电话、所在城市、姓名、电子邮箱、车牌号、住址、咨询服务相关记录信息、高德UID；即时交流：账号ID、昵称、头像、聊天信息、会话关系；拨打电话：电话、账号ID、高德UID、咨询服务相关记录信息</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向第三方服务方咨询商品/服务的信息技术服务（填写信息、即时交流、拨打电话）</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"您可以通过填写信息的方式向服务方咨询，此时将收集您的电话、所在城市信息、姓名（以您填写为准）……您咨询服务相关记录信息（如咨询的楼盘、房型、车型、拟咨询地点的位置信息等）"</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https://cache.gaode.com/activity/lowcode/h5/pAuviELd/index.html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EXT-11</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信息交互服务个人信息处理规则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高德；账号ID、IDFA、Android ID等信息共享给合作方钉钉</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手机号掩码、第三方账号信息（昵称、头像）、会员等级权益信息；发布的文字、图片及其位置与时间、语音、视频、位置和定位信息；账号ID、昵称、头像、会话关系、服务日志信息；相机、照片和视频（存储）、麦克风权限</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账户登录验证、互动交流服务、公开展示（昵称、头像、IP地址归属地、发布内容）</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"基于服务必要，向合作方钉钉（中国）信息技术有限公司、钉钉科技有限公司共享账号ID、IDFA、Android ID、昵称、头像和会话关系"</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https://terms.alicdn.com/legal-agreement/terms/privacy_other/20250313230330779/20250313230330779.html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EXT-12</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车辆信息处理规则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车牌号、车辆动力类型、车辆类型、ETC信息、车辆品牌型号、车辆颜色、车辆参数信息、车辆电量序号、车辆年检时间</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车辆限行提示、路线规划、导航服务</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"车牌号、车辆动力类型、车辆类型、ETC 信息、车辆品牌型号、车辆颜色、车辆参数信息、车辆电量序号、车辆年检时间"</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https://terms.alicdn.com/legal-agreement/terms/privacy_other/20250313230557477/20250313230557477.html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EXT-13</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高德油耗个人信息处理规则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手机号掩码、第三方账号信息（昵称、头像）、会员等级权益信息（账号登录）；车辆信息（车牌号、车辆类型、品牌车型）；油耗信息（加油时间、油号、费用、加油量、仪表盘里程）；相册/拍照权限收集的加油小票</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油耗预测、记录及分析服务、可视化分析与展示</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"需要用户填写'车辆信息（如车牌号、车辆类型、品牌车型信息）'以及'油耗信息（如加油时间、油号、费用、加油量、仪表盘里程）'"</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https://terms.alicdn.com/legal-agreement/terms/privacy_other/20250313230808622/20250313230808622.html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EXT-14</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通行费助手个人信息处理规则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导航行程中的通行时间、收费站信息、预估通行费金额；用户自行填写的通行费金额；支付宝支付信息（支付金额、支付时间——一键展码支付高速费场景）</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预估通行费并记录行程预估通行费账单以便查询更正；记录行程缴费信息以便查询</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"导航行程中的通行时间、收费站信息、预估通行费金额……您自行填写的通行费金额"</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https://terms.alicdn.com/legal-agreement/terms/privacy_other/20250313231010706/20250313231010706.html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EXT-15</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高德运动个人信息处理规则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动态位置信息（定位权限）；室内跑步陀螺仪传感器数据；健康与运动数据（计步、身高、体重、心率、体脂，来自系统或其他健康APP，需授权）；骑行跑步等运动数据；用户主动公开的运动路线时间里程速度；运动团相关信息（名称简介路线任务时间周期类型、头像昵称任务执行进度，及其他成员可查看的时间速度里程信息）</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判断运动状态计算数据；健康运动数据展示；统计计算分析排名；社交与排名功能；运动团管理</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"从系统或其他健康APP获取的计步、身高、体重、心率、体脂等健康数据""您选择公开至广场时"运动路线时间里程速度"</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https://terms.alicdn.com/legal-agreement/terms/privacy_other/20250313231729234/20250313231729234.html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EXT-16</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记录足迹个人信息处理规则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动态位置信息；足迹记录；收藏记录；服务日志信息；经同意后公开展示的足迹记录内容、头像、昵称</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支持记录发布轨迹；收藏其他用户公开的足迹记录；经同意后公开展示（社交分享效果）</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"支持用户'记录、发布您的轨迹'这一核心功能……经同意后用于公开展示用户创建的足迹内容及身份信息（头像、昵称）"</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https://terms.alicdn.com/legal-agreement/terms/privacy_other/20250313223659961/20250313223659961.html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EXT-17</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高德账号服务个人信息处理规则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高德；部分信息由支付宝提供实名认证服务</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名称、密码、邮箱、手机号；第三方账号用户名及授权信息；多端同步的账户信息、搜索历史、收藏夹信息、常用地址信息、历史行程记录、车辆信息；头像、昵称、生日、个性签名或2D数字形象（非必要，公开展示）；关注/被关注关系、好友关系（必要）；通讯录信息（授权后加密上传，好友推荐）；身份验证场景：手机号邮箱昵称支付宝免密协议号订单信息（申诉找回账号）；姓名身份证号手机号联系邮箱手持身份证照片位置信息（实名认证/位置标注认领，非必要）；姓名身份证号人脸照片（经支付宝实名认证服务收集）；企业认证资料（营业执照、授权书、门脸照片、法定代表人手持身份证照片）</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账号注册登录、多端同步一致体验、账号互动社交、身份真实性核验、反欺诈风控、企业认证</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"满足法律及监管要求、身份真实性核验、反欺诈风控、保障系统安全（非必要信息）……可能接入支付宝实名认证服务，由支付宝收集姓名、身份证号、人脸照片"</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https://terms.alicdn.com/legal-agreement/terms/privacy_other/20250313232240407/20250313232240407.html</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EXT-18</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《顺风车信息服务平台个人信息处理规则》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北京同路安信科技有限公司（"同路安信"）</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第三方账号信息（账号ID、手机号）；车主认证：姓名、身份证/实名证明、人脸照片（单独同意，由杭州橙盾信息科技有限公司人脸检测SDK处理）、车牌号车辆颜色使用性质车辆识别代码注册日期品牌型号能源类型、驾驶证行驶证、犯罪记录查询结果；乘客/车主合乘：订单信息（乘车人数行程备注是否愿拼车出发地到达地时间行程轨迹订单金额交易状态）、支付信息（支付渠道金额时间，经支付宝/微信支付/银联云闪付SDK）、位置信息（含经纬度）；评价标签（匿名共享给被评价用户）；常用路线名称起终点；行程录音（车内环境声音，保存7日，纠纷情形最长3年，需麦克风权限全程开启）；紧急联系人手机号；驾乘意外险信息（姓名身份证号行程单号出发地目的地时间车牌号载客人数，提供给保险公司）；通话信息（通话内容时长主被叫号码）；信用评分查询（向第三方风控机构发送身份证号换取信用评分）</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车主资质核验、合乘交易撮合、行程记录与导航规划、账号与资金安全风控、评价与信用体系、行程安全保障（录音/报警/保险）、纠纷处理</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顺风车平台将针对您后续全部行程中的车内环境声音信息……进行录音。录音保存期限为7日。如果遇差评、投诉、尚未处理完毕的纠纷，平台将适当延长保存期限，最长不超过3年""我们会将您的身份证号发送给［第三方风控机构，原文该处主体名称留空］，以便对方向我们反馈您的信用评分"</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https://dache.amap.com/lowcode#/lowcode/page/Renderer?pageJsonUrl=%2Frule-desc%2FFORM-TPB664D12RKM6DNL87HMBBFYOV9S3781KQMYL8%2Fprod%2Findex.json</w:t>
            </w:r>
          </w:p>
        </w:tc>
      </w:tr>
      <w:tr>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EXT-19</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《借钱技术服务个人信息处理规则》</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高德（技术服务提供方）；金融机构为实际借款服务提供方</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手机号码、姓名、身份证信息、身份证照片（实名认证）；人脸识别信息（静态/动态面部特征，仅主动扫脸时收集）；高德其他产品的订单数据、浏览搜索记录、行为偏好信息；借钱服务内的浏览记录点击记录申请状态；借款相关信息还款相关信息授信信息（从金融机构获取）；手机号码（营销用途，可退订）</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实名认证、匹配授信金融机构、征信评估反洗钱配合、提升服务商匹配效率、贷款状态查询管理、营销触达</w:t>
            </w:r>
          </w:p>
        </w:tc>
        <w:tc>
          <w:tcPr>
            <w:tcW w:type="dxa" w:w="2148"/>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"身份信息共享给权威身份认证机构核验，人脸信息共享给第三方进行人脸验证……身份信息、实名认证结果提供给用户选择的金融机构，用于实名认证、反洗钱及贷款审批发放还款"</w:t>
            </w:r>
          </w:p>
        </w:tc>
        <w:tc>
          <w:tcPr>
            <w:tcW w:type="dxa" w:w="2150"/>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https://terms.alicdn.com/legal-agreement/terms/user_authorization_agreement/20240822120642240/20240822120642240.html</w:t>
            </w:r>
          </w:p>
        </w:tc>
      </w:tr>
    </w:tbl>
    <w:p/>
    <w:p>
      <w:r>
        <w:rPr>
          <w:rFonts w:ascii="Microsoft YaHei" w:cs="Microsoft YaHei" w:eastAsia="Microsoft YaHei" w:hAnsi="Microsoft YaHei"/>
          <w:b/>
          <w:bCs/>
          <w:sz w:val="21"/>
          <w:szCs w:val="21"/>
        </w:rPr>
        <w:t xml:space="preserve">说明</w:t>
      </w:r>
      <w:r>
        <w:rPr>
          <w:rFonts w:ascii="Microsoft YaHei" w:cs="Microsoft YaHei" w:eastAsia="Microsoft YaHei" w:hAnsi="Microsoft YaHei"/>
          <w:b w:val="false"/>
          <w:bCs w:val="false"/>
          <w:sz w:val="21"/>
          <w:szCs w:val="21"/>
        </w:rPr>
        <w:t xml:space="preserve">：本模块19项均为附录二原文列举的扩展功能规则的正文提取，与本政策正文所述"基本功能"处理规则相互独立（原文位置：一、"如您同意本隐私政策，仅代表同意使用基本功能时处理相关个人信息，如您使用高德地图其他扩展功能，我们会在您使用具体扩展功能时另行征求您的同意"）。EXT-18顺风车规则中"信用评分查询"条款原文该处的第三方机构名称本身在页面正文中留空未写明，如实标注，不代表提取遗漏。</w:t>
      </w:r>
    </w:p>
    <w:p>
      <w:pPr>
        <w:pBdr>
          <w:bottom w:val="single" w:color="999999" w:sz="6" w:space="1"/>
        </w:pBdr>
      </w:pPr>
    </w:p>
    <w:p>
      <w:pPr>
        <w:pStyle w:val="Heading2"/>
      </w:pPr>
      <w:r>
        <w:rPr>
          <w:rFonts w:ascii="Microsoft YaHei" w:cs="Microsoft YaHei" w:eastAsia="Microsoft YaHei" w:hAnsi="Microsoft YaHei"/>
          <w:b w:val="false"/>
          <w:bCs w:val="false"/>
          <w:sz w:val="21"/>
          <w:szCs w:val="21"/>
        </w:rPr>
        <w:t xml:space="preserve">附：术语原文对照（附录一，供交叉核对）</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7519"/>
        <w:gridCol w:w="7519"/>
      </w:tblGrid>
      <w:tr>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术语</w:t>
            </w:r>
          </w:p>
        </w:tc>
        <w:tc>
          <w:tcPr>
            <w:tcW w:type="dxa" w:w="7519"/>
            <w:tcBorders>
              <w:top w:val="single" w:color="AAAAAA" w:sz="2"/>
              <w:left w:val="single" w:color="AAAAAA" w:sz="2"/>
              <w:bottom w:val="single" w:color="AAAAAA" w:sz="2"/>
              <w:right w:val="single" w:color="AAAAAA" w:sz="2"/>
            </w:tcBorders>
            <w:shd w:fill="D9E2F3" w:val="clear"/>
            <w:tcMar>
              <w:top w:type="dxa" w:w="60"/>
              <w:left w:type="dxa" w:w="100"/>
              <w:bottom w:type="dxa" w:w="60"/>
              <w:right w:type="dxa" w:w="100"/>
            </w:tcMar>
          </w:tcPr>
          <w:p>
            <w:r>
              <w:rPr>
                <w:rFonts w:ascii="Microsoft YaHei" w:cs="Microsoft YaHei" w:eastAsia="Microsoft YaHei" w:hAnsi="Microsoft YaHei"/>
                <w:b/>
                <w:bCs/>
                <w:sz w:val="21"/>
                <w:szCs w:val="21"/>
              </w:rPr>
              <w:t xml:space="preserve">原文定义</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高德</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指高德产品和服务的提供者北京高德图强科技有限公司。</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关联方</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指现在或将来控制北京高德图强科技有限公司、受其控制或与其处于共同控制之下的任何公司、合法机构以及上述公司、合法机构的合法继承人。</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设备信息</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包括设备标识符（IDFA、Android ID、OAID、Harmony OAID 、OpenUDID）、应用信息（应用崩溃信息、通知开关状态、本应用运行中的进程及其他本应用相关信息）、设备参数及系统信息（设备类型、设备型号、操作系统及硬件相关信息），设备网络环境信息（IP地址，WiFi信息，SSID、BSSID、蓝牙信息、基站信息及其他网络相关信息）、传感器信息（矢量、地磁、加速度、陀螺、方向、光敏、压力、重力、计步、台阶检测）、运营商信息、剪切板。以产品实际采集情况为准。</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服务日志信息</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包括浏览记录、点击查看记录、搜索查询记录、收藏、交易、售后、关注分享信息、发布信息，以及IP地址、浏览器类型、电信运营商、使用语言、访问日期和时间。</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去标识化</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指个人信息经过处理，使其在不借助额外信息的情况下无法识别特定自然人的过程。</w:t>
            </w:r>
          </w:p>
        </w:tc>
      </w:tr>
      <w:tr>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匿名化</w:t>
            </w:r>
          </w:p>
        </w:tc>
        <w:tc>
          <w:tcPr>
            <w:tcW w:type="dxa" w:w="7519"/>
            <w:tcBorders>
              <w:top w:val="single" w:color="AAAAAA" w:sz="2"/>
              <w:left w:val="single" w:color="AAAAAA" w:sz="2"/>
              <w:bottom w:val="single" w:color="AAAAAA" w:sz="2"/>
              <w:right w:val="single" w:color="AAAAAA" w:sz="2"/>
            </w:tcBorders>
            <w:tcMar>
              <w:top w:type="dxa" w:w="60"/>
              <w:left w:type="dxa" w:w="100"/>
              <w:bottom w:type="dxa" w:w="60"/>
              <w:right w:type="dxa" w:w="100"/>
            </w:tcMar>
          </w:tcPr>
          <w:p>
            <w:r>
              <w:rPr>
                <w:rFonts w:ascii="Microsoft YaHei" w:cs="Microsoft YaHei" w:eastAsia="Microsoft YaHei" w:hAnsi="Microsoft YaHei"/>
                <w:b w:val="false"/>
                <w:bCs w:val="false"/>
                <w:sz w:val="21"/>
                <w:szCs w:val="21"/>
              </w:rPr>
              <w:t xml:space="preserve">指个人信息经过处理无法识别特定自然人且不能复原的过程。</w:t>
            </w:r>
          </w:p>
        </w:tc>
      </w:tr>
    </w:tbl>
    <w:p/>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YaHei" w:cs="Microsoft YaHei" w:eastAsia="Microsoft YaHei" w:hAnsi="Microsoft YaHei"/>
      <w:b/>
      <w:bCs/>
      <w:color w:val="1F3864"/>
      <w:sz w:val="32"/>
      <w:szCs w:val="32"/>
    </w:rPr>
  </w:style>
  <w:style w:type="paragraph" w:styleId="Heading2">
    <w:name w:val="Heading 2"/>
    <w:basedOn w:val="Normal"/>
    <w:next w:val="Normal"/>
    <w:qFormat/>
    <w:pPr>
      <w:spacing w:after="160" w:before="280"/>
      <w:outlineLvl w:val="1"/>
    </w:pPr>
    <w:rPr>
      <w:rFonts w:ascii="Microsoft YaHei" w:cs="Microsoft YaHei" w:eastAsia="Microsoft YaHei" w:hAnsi="Microsoft YaHei"/>
      <w:b/>
      <w:bCs/>
      <w:color w:val="2E5395"/>
      <w:sz w:val="27"/>
      <w:szCs w:val="27"/>
    </w:rPr>
  </w:style>
  <w:style w:type="paragraph" w:styleId="Heading3">
    <w:name w:val="Heading 3"/>
    <w:basedOn w:val="Normal"/>
    <w:next w:val="Normal"/>
    <w:qFormat/>
    <w:pPr>
      <w:spacing w:after="120" w:before="220"/>
      <w:outlineLvl w:val="2"/>
    </w:pPr>
    <w:rPr>
      <w:rFonts w:ascii="Microsoft YaHei" w:cs="Microsoft YaHei" w:eastAsia="Microsoft YaHei" w:hAnsi="Microsoft YaHei"/>
      <w:b/>
      <w:bCs/>
      <w:color w:val="4472C4"/>
      <w:sz w:val="24"/>
      <w:szCs w:val="24"/>
    </w:rPr>
  </w:style>
  <w:style w:type="paragraph" w:styleId="Heading4">
    <w:name w:val="Heading 4"/>
    <w:basedOn w:val="Normal"/>
    <w:next w:val="Normal"/>
    <w:qFormat/>
    <w:pPr>
      <w:spacing w:after="100" w:before="160"/>
      <w:outlineLvl w:val="3"/>
    </w:pPr>
    <w:rPr>
      <w:rFonts w:ascii="Microsoft YaHei" w:cs="Microsoft YaHei" w:eastAsia="Microsoft YaHei" w:hAnsi="Microsoft YaHe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2026-07-22T06:09:00.932Z</dcterms:created>
  <dcterms:modified xsi:type="dcterms:W3CDTF">2026-07-22T06:09:00.936Z</dcterms:modified>
</cp:coreProperties>
</file>

<file path=docProps/custom.xml><?xml version="1.0" encoding="utf-8"?>
<Properties xmlns="http://schemas.openxmlformats.org/officeDocument/2006/custom-properties" xmlns:vt="http://schemas.openxmlformats.org/officeDocument/2006/docPropsVTypes"/>
</file>