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微软雅黑" w:hAnsi="微软雅黑" w:eastAsia="微软雅黑"/>
          <w:b/>
          <w:color w:val="2F5496"/>
          <w:sz w:val="32"/>
        </w:rPr>
        <w:t>隐私政策结构化提取表 —— QQ</w:t>
      </w:r>
    </w:p>
    <w:p>
      <w:pPr>
        <w:spacing w:before="20" w:after="20"/>
      </w:pPr>
      <w:r>
        <w:rPr>
          <w:rFonts w:ascii="微软雅黑" w:hAnsi="微软雅黑" w:eastAsia="微软雅黑"/>
          <w:b/>
          <w:sz w:val="20"/>
        </w:rPr>
        <w:t>产品名称：</w:t>
      </w:r>
      <w:r>
        <w:rPr>
          <w:rFonts w:ascii="微软雅黑" w:hAnsi="微软雅黑" w:eastAsia="微软雅黑"/>
          <w:sz w:val="20"/>
        </w:rPr>
        <w:t>QQ</w:t>
      </w:r>
    </w:p>
    <w:p>
      <w:pPr>
        <w:spacing w:before="20" w:after="20"/>
      </w:pPr>
      <w:r>
        <w:rPr>
          <w:rFonts w:ascii="微软雅黑" w:hAnsi="微软雅黑" w:eastAsia="微软雅黑"/>
          <w:b/>
          <w:sz w:val="20"/>
        </w:rPr>
        <w:t>政策标题（原文）：</w:t>
      </w:r>
      <w:r>
        <w:rPr>
          <w:rFonts w:ascii="微软雅黑" w:hAnsi="微软雅黑" w:eastAsia="微软雅黑"/>
          <w:sz w:val="20"/>
        </w:rPr>
        <w:t>《QQ隐私保护指引》</w:t>
      </w:r>
    </w:p>
    <w:p>
      <w:pPr>
        <w:spacing w:before="20" w:after="20"/>
      </w:pPr>
      <w:r>
        <w:rPr>
          <w:rFonts w:ascii="微软雅黑" w:hAnsi="微软雅黑" w:eastAsia="微软雅黑"/>
          <w:b/>
          <w:sz w:val="20"/>
        </w:rPr>
        <w:t>原文链接：</w:t>
      </w:r>
      <w:r>
        <w:rPr>
          <w:rFonts w:ascii="微软雅黑" w:hAnsi="微软雅黑" w:eastAsia="微软雅黑"/>
          <w:sz w:val="20"/>
        </w:rPr>
        <w:t>http://rule.tencent.com/rule/preview/e82cbd02-f078-4550-bf03-5d5ae7ac0249</w:t>
      </w:r>
    </w:p>
    <w:p>
      <w:pPr>
        <w:spacing w:before="20" w:after="20"/>
      </w:pPr>
      <w:r>
        <w:rPr>
          <w:rFonts w:ascii="微软雅黑" w:hAnsi="微软雅黑" w:eastAsia="微软雅黑"/>
          <w:b/>
          <w:sz w:val="20"/>
        </w:rPr>
        <w:t>生效日期：</w:t>
      </w:r>
      <w:r>
        <w:rPr>
          <w:rFonts w:ascii="微软雅黑" w:hAnsi="微软雅黑" w:eastAsia="微软雅黑"/>
          <w:sz w:val="20"/>
        </w:rPr>
        <w:t>2025年11月12日</w:t>
      </w:r>
    </w:p>
    <w:p>
      <w:pPr>
        <w:spacing w:before="20" w:after="20"/>
      </w:pPr>
      <w:r>
        <w:rPr>
          <w:rFonts w:ascii="微软雅黑" w:hAnsi="微软雅黑" w:eastAsia="微软雅黑"/>
          <w:b/>
          <w:sz w:val="20"/>
        </w:rPr>
        <w:t>更新日期：</w:t>
      </w:r>
      <w:r>
        <w:rPr>
          <w:rFonts w:ascii="微软雅黑" w:hAnsi="微软雅黑" w:eastAsia="微软雅黑"/>
          <w:sz w:val="20"/>
        </w:rPr>
        <w:t>2025年11月12日</w:t>
      </w:r>
    </w:p>
    <w:p>
      <w:pPr>
        <w:spacing w:before="20" w:after="20"/>
      </w:pPr>
      <w:r>
        <w:rPr>
          <w:rFonts w:ascii="微软雅黑" w:hAnsi="微软雅黑" w:eastAsia="微软雅黑"/>
          <w:b/>
          <w:sz w:val="20"/>
        </w:rPr>
        <w:t>所属行业分类：</w:t>
      </w:r>
      <w:r>
        <w:rPr>
          <w:rFonts w:ascii="微软雅黑" w:hAnsi="微软雅黑" w:eastAsia="微软雅黑"/>
          <w:sz w:val="20"/>
        </w:rPr>
        <w:t>即时通信类</w:t>
      </w:r>
    </w:p>
    <w:p>
      <w:pPr>
        <w:spacing w:before="20" w:after="20"/>
      </w:pPr>
      <w:r>
        <w:rPr>
          <w:rFonts w:ascii="微软雅黑" w:hAnsi="微软雅黑" w:eastAsia="微软雅黑"/>
          <w:b/>
          <w:sz w:val="20"/>
        </w:rPr>
        <w:t>原文来源：</w:t>
      </w:r>
      <w:r>
        <w:rPr>
          <w:rFonts w:ascii="微软雅黑" w:hAnsi="微软雅黑" w:eastAsia="微软雅黑"/>
          <w:sz w:val="20"/>
        </w:rPr>
        <w:t>隐私政策_完整文本.txt</w:t>
      </w:r>
    </w:p>
    <w:p>
      <w:pPr>
        <w:spacing w:before="240" w:after="120"/>
        <w:jc w:val="left"/>
      </w:pPr>
      <w:r>
        <w:rPr>
          <w:rFonts w:ascii="微软雅黑" w:hAnsi="微软雅黑" w:eastAsia="微软雅黑"/>
          <w:b/>
          <w:color w:val="2F5496"/>
          <w:sz w:val="26"/>
        </w:rPr>
        <w:t>模块一、章节结构提取</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标题级别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原始标题</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标准化章节类别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章节概述</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1. 我们收集的信息</w:t>
            </w:r>
          </w:p>
        </w:tc>
        <w:tc>
          <w:tcPr>
            <w:tcW w:type="dxa" w:w="2914"/>
          </w:tcPr>
          <w:p>
            <w:pPr>
              <w:spacing w:before="20" w:after="20" w:line="276" w:lineRule="auto"/>
            </w:pPr>
            <w:r/>
            <w:r>
              <w:rPr>
                <w:rFonts w:ascii="微软雅黑" w:hAnsi="微软雅黑" w:eastAsia="微软雅黑"/>
                <w:b w:val="0"/>
                <w:sz w:val="17"/>
              </w:rPr>
              <w:t>个人信息收集和使用</w:t>
            </w:r>
          </w:p>
        </w:tc>
        <w:tc>
          <w:tcPr>
            <w:tcW w:type="dxa" w:w="2914"/>
          </w:tcPr>
          <w:p>
            <w:pPr>
              <w:spacing w:before="20" w:after="20" w:line="276" w:lineRule="auto"/>
            </w:pPr>
            <w:r/>
            <w:r>
              <w:rPr>
                <w:rFonts w:ascii="微软雅黑" w:hAnsi="微软雅黑" w:eastAsia="微软雅黑"/>
                <w:b w:val="0"/>
                <w:sz w:val="17"/>
              </w:rPr>
              <w:t>分23个子场景（注册登录、设备信息、人脸核身、消息通讯、语音输入、加好友、空间/频道、附近、QQ运动、天气、个性化推荐、QQ钱包、互通功能、游戏登录、大王卡、QQ群、收藏、日历、剪切板、Q泡、本地网络、传感器、第三方服务）逐一说明收集使用的个人信息及目的</w:t>
            </w:r>
          </w:p>
        </w:tc>
        <w:tc>
          <w:tcPr>
            <w:tcW w:type="dxa" w:w="2914"/>
          </w:tcPr>
          <w:p>
            <w:pPr>
              <w:spacing w:before="20" w:after="20" w:line="276" w:lineRule="auto"/>
            </w:pPr>
            <w:r/>
            <w:r>
              <w:rPr>
                <w:rFonts w:ascii="微软雅黑" w:hAnsi="微软雅黑" w:eastAsia="微软雅黑"/>
                <w:b w:val="0"/>
                <w:sz w:val="17"/>
              </w:rPr>
              <w:t>1</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2. 信息的存储</w:t>
            </w:r>
          </w:p>
        </w:tc>
        <w:tc>
          <w:tcPr>
            <w:tcW w:type="dxa" w:w="2914"/>
            <w:shd w:fill="F2F2F2"/>
          </w:tcPr>
          <w:p>
            <w:pPr>
              <w:spacing w:before="20" w:after="20" w:line="276" w:lineRule="auto"/>
            </w:pPr>
            <w:r/>
            <w:r>
              <w:rPr>
                <w:rFonts w:ascii="微软雅黑" w:hAnsi="微软雅黑" w:eastAsia="微软雅黑"/>
                <w:b w:val="0"/>
                <w:sz w:val="17"/>
              </w:rPr>
              <w:t>信息存储与保护</w:t>
            </w:r>
          </w:p>
        </w:tc>
        <w:tc>
          <w:tcPr>
            <w:tcW w:type="dxa" w:w="2914"/>
            <w:shd w:fill="F2F2F2"/>
          </w:tcPr>
          <w:p>
            <w:pPr>
              <w:spacing w:before="20" w:after="20" w:line="276" w:lineRule="auto"/>
            </w:pPr>
            <w:r/>
            <w:r>
              <w:rPr>
                <w:rFonts w:ascii="微软雅黑" w:hAnsi="微软雅黑" w:eastAsia="微软雅黑"/>
                <w:b w:val="0"/>
                <w:sz w:val="17"/>
              </w:rPr>
              <w:t>说明存储地点（境内）、存储方式与期限（按服务目的和法律规定）、典型示例（手机号码/图片视频）、停止运营时的处置</w:t>
            </w:r>
          </w:p>
        </w:tc>
        <w:tc>
          <w:tcPr>
            <w:tcW w:type="dxa" w:w="2914"/>
            <w:shd w:fill="F2F2F2"/>
          </w:tcPr>
          <w:p>
            <w:pPr>
              <w:spacing w:before="20" w:after="20" w:line="276" w:lineRule="auto"/>
            </w:pPr>
            <w:r/>
            <w:r>
              <w:rPr>
                <w:rFonts w:ascii="微软雅黑" w:hAnsi="微软雅黑" w:eastAsia="微软雅黑"/>
                <w:b w:val="0"/>
                <w:sz w:val="17"/>
              </w:rPr>
              <w:t>2</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3. 信息安全</w:t>
            </w:r>
          </w:p>
        </w:tc>
        <w:tc>
          <w:tcPr>
            <w:tcW w:type="dxa" w:w="2914"/>
          </w:tcPr>
          <w:p>
            <w:pPr>
              <w:spacing w:before="20" w:after="20" w:line="276" w:lineRule="auto"/>
            </w:pPr>
            <w:r/>
            <w:r>
              <w:rPr>
                <w:rFonts w:ascii="微软雅黑" w:hAnsi="微软雅黑" w:eastAsia="微软雅黑"/>
                <w:b w:val="0"/>
                <w:sz w:val="17"/>
              </w:rPr>
              <w:t>信息存储与保护</w:t>
            </w:r>
          </w:p>
        </w:tc>
        <w:tc>
          <w:tcPr>
            <w:tcW w:type="dxa" w:w="2914"/>
          </w:tcPr>
          <w:p>
            <w:pPr>
              <w:spacing w:before="20" w:after="20" w:line="276" w:lineRule="auto"/>
            </w:pPr>
            <w:r/>
            <w:r>
              <w:rPr>
                <w:rFonts w:ascii="微软雅黑" w:hAnsi="微软雅黑" w:eastAsia="微软雅黑"/>
                <w:b w:val="0"/>
                <w:sz w:val="17"/>
              </w:rPr>
              <w:t>说明安全保护措施（技术手段如防火墙、加密、去标识化/匿名化、访问控制；管理制度）和国家网络安全等级保护（三级）认证，以及安全事件处置措施</w:t>
            </w:r>
          </w:p>
        </w:tc>
        <w:tc>
          <w:tcPr>
            <w:tcW w:type="dxa" w:w="2914"/>
          </w:tcPr>
          <w:p>
            <w:pPr>
              <w:spacing w:before="20" w:after="20" w:line="276" w:lineRule="auto"/>
            </w:pPr>
            <w:r/>
            <w:r>
              <w:rPr>
                <w:rFonts w:ascii="微软雅黑" w:hAnsi="微软雅黑" w:eastAsia="微软雅黑"/>
                <w:b w:val="0"/>
                <w:sz w:val="17"/>
              </w:rPr>
              <w:t>3</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4. 我们如何使用信息</w:t>
            </w:r>
          </w:p>
        </w:tc>
        <w:tc>
          <w:tcPr>
            <w:tcW w:type="dxa" w:w="2914"/>
            <w:shd w:fill="F2F2F2"/>
          </w:tcPr>
          <w:p>
            <w:pPr>
              <w:spacing w:before="20" w:after="20" w:line="276" w:lineRule="auto"/>
            </w:pPr>
            <w:r/>
            <w:r>
              <w:rPr>
                <w:rFonts w:ascii="微软雅黑" w:hAnsi="微软雅黑" w:eastAsia="微软雅黑"/>
                <w:b w:val="0"/>
                <w:sz w:val="17"/>
              </w:rPr>
              <w:t>个人信息使用</w:t>
            </w:r>
          </w:p>
        </w:tc>
        <w:tc>
          <w:tcPr>
            <w:tcW w:type="dxa" w:w="2914"/>
            <w:shd w:fill="F2F2F2"/>
          </w:tcPr>
          <w:p>
            <w:pPr>
              <w:spacing w:before="20" w:after="20" w:line="276" w:lineRule="auto"/>
            </w:pPr>
            <w:r/>
            <w:r>
              <w:rPr>
                <w:rFonts w:ascii="微软雅黑" w:hAnsi="微软雅黑" w:eastAsia="微软雅黑"/>
                <w:b w:val="0"/>
                <w:sz w:val="17"/>
              </w:rPr>
              <w:t>说明信息使用规则（提供功能、账号安全检测、跨功能使用及个性化推荐广告、产品分析优化）和目的变更时的告知同意方式</w:t>
            </w:r>
          </w:p>
        </w:tc>
        <w:tc>
          <w:tcPr>
            <w:tcW w:type="dxa" w:w="2914"/>
            <w:shd w:fill="F2F2F2"/>
          </w:tcPr>
          <w:p>
            <w:pPr>
              <w:spacing w:before="20" w:after="20" w:line="276" w:lineRule="auto"/>
            </w:pPr>
            <w:r/>
            <w:r>
              <w:rPr>
                <w:rFonts w:ascii="微软雅黑" w:hAnsi="微软雅黑" w:eastAsia="微软雅黑"/>
                <w:b w:val="0"/>
                <w:sz w:val="17"/>
              </w:rPr>
              <w:t>4</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5. 个人信息共享、转让和公开披露</w:t>
            </w:r>
          </w:p>
        </w:tc>
        <w:tc>
          <w:tcPr>
            <w:tcW w:type="dxa" w:w="2914"/>
          </w:tcPr>
          <w:p>
            <w:pPr>
              <w:spacing w:before="20" w:after="20" w:line="276" w:lineRule="auto"/>
            </w:pPr>
            <w:r/>
            <w:r>
              <w:rPr>
                <w:rFonts w:ascii="微软雅黑" w:hAnsi="微软雅黑" w:eastAsia="微软雅黑"/>
                <w:b w:val="0"/>
                <w:sz w:val="17"/>
              </w:rPr>
              <w:t>信息共享、转让、公开披露</w:t>
            </w:r>
          </w:p>
        </w:tc>
        <w:tc>
          <w:tcPr>
            <w:tcW w:type="dxa" w:w="2914"/>
          </w:tcPr>
          <w:p>
            <w:pPr>
              <w:spacing w:before="20" w:after="20" w:line="276" w:lineRule="auto"/>
            </w:pPr>
            <w:r/>
            <w:r>
              <w:rPr>
                <w:rFonts w:ascii="微软雅黑" w:hAnsi="微软雅黑" w:eastAsia="微软雅黑"/>
                <w:b w:val="0"/>
                <w:sz w:val="17"/>
              </w:rPr>
              <w:t>说明第三方服务共享、广告共享、公开披露、转让（合并/收购/资产转让）、以及依法豁免同意的6种情形</w:t>
            </w:r>
          </w:p>
        </w:tc>
        <w:tc>
          <w:tcPr>
            <w:tcW w:type="dxa" w:w="2914"/>
          </w:tcPr>
          <w:p>
            <w:pPr>
              <w:spacing w:before="20" w:after="20" w:line="276" w:lineRule="auto"/>
            </w:pPr>
            <w:r/>
            <w:r>
              <w:rPr>
                <w:rFonts w:ascii="微软雅黑" w:hAnsi="微软雅黑" w:eastAsia="微软雅黑"/>
                <w:b w:val="0"/>
                <w:sz w:val="17"/>
              </w:rPr>
              <w:t>5</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6. 您的权利</w:t>
            </w:r>
          </w:p>
        </w:tc>
        <w:tc>
          <w:tcPr>
            <w:tcW w:type="dxa" w:w="2914"/>
            <w:shd w:fill="F2F2F2"/>
          </w:tcPr>
          <w:p>
            <w:pPr>
              <w:spacing w:before="20" w:after="20" w:line="276" w:lineRule="auto"/>
            </w:pPr>
            <w:r/>
            <w:r>
              <w:rPr>
                <w:rFonts w:ascii="微软雅黑" w:hAnsi="微软雅黑" w:eastAsia="微软雅黑"/>
                <w:b w:val="0"/>
                <w:sz w:val="17"/>
              </w:rPr>
              <w:t>用户权利与行使方式</w:t>
            </w:r>
          </w:p>
        </w:tc>
        <w:tc>
          <w:tcPr>
            <w:tcW w:type="dxa" w:w="2914"/>
            <w:shd w:fill="F2F2F2"/>
          </w:tcPr>
          <w:p>
            <w:pPr>
              <w:spacing w:before="20" w:after="20" w:line="276" w:lineRule="auto"/>
            </w:pPr>
            <w:r/>
            <w:r>
              <w:rPr>
                <w:rFonts w:ascii="微软雅黑" w:hAnsi="微软雅黑" w:eastAsia="微软雅黑"/>
                <w:b w:val="0"/>
                <w:sz w:val="17"/>
              </w:rPr>
              <w:t>说明查询复制、删除、更正个人信息、注销账号（QQ/QQ钱包）、隐私功能设置（好友验证、空间权限、个性化推荐、广告推荐、敏感权限管理）的操作路径</w:t>
            </w:r>
          </w:p>
        </w:tc>
        <w:tc>
          <w:tcPr>
            <w:tcW w:type="dxa" w:w="2914"/>
            <w:shd w:fill="F2F2F2"/>
          </w:tcPr>
          <w:p>
            <w:pPr>
              <w:spacing w:before="20" w:after="20" w:line="276" w:lineRule="auto"/>
            </w:pPr>
            <w:r/>
            <w:r>
              <w:rPr>
                <w:rFonts w:ascii="微软雅黑" w:hAnsi="微软雅黑" w:eastAsia="微软雅黑"/>
                <w:b w:val="0"/>
                <w:sz w:val="17"/>
              </w:rPr>
              <w:t>6</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7. 变更</w:t>
            </w:r>
          </w:p>
        </w:tc>
        <w:tc>
          <w:tcPr>
            <w:tcW w:type="dxa" w:w="2914"/>
          </w:tcPr>
          <w:p>
            <w:pPr>
              <w:spacing w:before="20" w:after="20" w:line="276" w:lineRule="auto"/>
            </w:pPr>
            <w:r/>
            <w:r>
              <w:rPr>
                <w:rFonts w:ascii="微软雅黑" w:hAnsi="微软雅黑" w:eastAsia="微软雅黑"/>
                <w:b w:val="0"/>
                <w:sz w:val="17"/>
              </w:rPr>
              <w:t>政策更新</w:t>
            </w:r>
          </w:p>
        </w:tc>
        <w:tc>
          <w:tcPr>
            <w:tcW w:type="dxa" w:w="2914"/>
          </w:tcPr>
          <w:p>
            <w:pPr>
              <w:spacing w:before="20" w:after="20" w:line="276" w:lineRule="auto"/>
            </w:pPr>
            <w:r/>
            <w:r>
              <w:rPr>
                <w:rFonts w:ascii="微软雅黑" w:hAnsi="微软雅黑" w:eastAsia="微软雅黑"/>
                <w:b w:val="0"/>
                <w:sz w:val="17"/>
              </w:rPr>
              <w:t>说明修订通知方式（登录及版本更新时推送弹窗），需用户点击同意后新指引才生效</w:t>
            </w:r>
          </w:p>
        </w:tc>
        <w:tc>
          <w:tcPr>
            <w:tcW w:type="dxa" w:w="2914"/>
          </w:tcPr>
          <w:p>
            <w:pPr>
              <w:spacing w:before="20" w:after="20" w:line="276" w:lineRule="auto"/>
            </w:pPr>
            <w:r/>
            <w:r>
              <w:rPr>
                <w:rFonts w:ascii="微软雅黑" w:hAnsi="微软雅黑" w:eastAsia="微软雅黑"/>
                <w:b w:val="0"/>
                <w:sz w:val="17"/>
              </w:rPr>
              <w:t>7</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8. 未成年人保护</w:t>
            </w:r>
          </w:p>
        </w:tc>
        <w:tc>
          <w:tcPr>
            <w:tcW w:type="dxa" w:w="2914"/>
            <w:shd w:fill="F2F2F2"/>
          </w:tcPr>
          <w:p>
            <w:pPr>
              <w:spacing w:before="20" w:after="20" w:line="276" w:lineRule="auto"/>
            </w:pPr>
            <w:r/>
            <w:r>
              <w:rPr>
                <w:rFonts w:ascii="微软雅黑" w:hAnsi="微软雅黑" w:eastAsia="微软雅黑"/>
                <w:b w:val="0"/>
                <w:sz w:val="17"/>
              </w:rPr>
              <w:t>未成年人保护</w:t>
            </w:r>
          </w:p>
        </w:tc>
        <w:tc>
          <w:tcPr>
            <w:tcW w:type="dxa" w:w="2914"/>
            <w:shd w:fill="F2F2F2"/>
          </w:tcPr>
          <w:p>
            <w:pPr>
              <w:spacing w:before="20" w:after="20" w:line="276" w:lineRule="auto"/>
            </w:pPr>
            <w:r/>
            <w:r>
              <w:rPr>
                <w:rFonts w:ascii="微软雅黑" w:hAnsi="微软雅黑" w:eastAsia="微软雅黑"/>
                <w:b w:val="0"/>
                <w:sz w:val="17"/>
              </w:rPr>
              <w:t>说明18周岁以下需监护人书面同意；14周岁以下需监护人另行同意《儿童隐私保护声明》</w:t>
            </w:r>
          </w:p>
        </w:tc>
        <w:tc>
          <w:tcPr>
            <w:tcW w:type="dxa" w:w="2914"/>
            <w:shd w:fill="F2F2F2"/>
          </w:tcPr>
          <w:p>
            <w:pPr>
              <w:spacing w:before="20" w:after="20" w:line="276" w:lineRule="auto"/>
            </w:pPr>
            <w:r/>
            <w:r>
              <w:rPr>
                <w:rFonts w:ascii="微软雅黑" w:hAnsi="微软雅黑" w:eastAsia="微软雅黑"/>
                <w:b w:val="0"/>
                <w:sz w:val="17"/>
              </w:rPr>
              <w:t>8</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9. 其它</w:t>
            </w:r>
          </w:p>
        </w:tc>
        <w:tc>
          <w:tcPr>
            <w:tcW w:type="dxa" w:w="2914"/>
          </w:tcPr>
          <w:p>
            <w:pPr>
              <w:spacing w:before="20" w:after="20" w:line="276" w:lineRule="auto"/>
            </w:pPr>
            <w:r/>
            <w:r>
              <w:rPr>
                <w:rFonts w:ascii="微软雅黑" w:hAnsi="微软雅黑" w:eastAsia="微软雅黑"/>
                <w:b w:val="0"/>
                <w:sz w:val="17"/>
              </w:rPr>
              <w:t>其他</w:t>
            </w:r>
          </w:p>
        </w:tc>
        <w:tc>
          <w:tcPr>
            <w:tcW w:type="dxa" w:w="2914"/>
          </w:tcPr>
          <w:p>
            <w:pPr>
              <w:spacing w:before="20" w:after="20" w:line="276" w:lineRule="auto"/>
            </w:pPr>
            <w:r/>
            <w:r>
              <w:rPr>
                <w:rFonts w:ascii="微软雅黑" w:hAnsi="微软雅黑" w:eastAsia="微软雅黑"/>
                <w:b w:val="0"/>
                <w:sz w:val="17"/>
              </w:rPr>
              <w:t>说明《腾讯隐私政策》和《儿童隐私保护声明》与本指引的适用层级关系（本指引优先于《腾讯隐私政策》，《儿童隐私保护声明》优先于两者）</w:t>
            </w:r>
          </w:p>
        </w:tc>
        <w:tc>
          <w:tcPr>
            <w:tcW w:type="dxa" w:w="2914"/>
          </w:tcPr>
          <w:p>
            <w:pPr>
              <w:spacing w:before="20" w:after="20" w:line="276" w:lineRule="auto"/>
            </w:pPr>
            <w:r/>
            <w:r>
              <w:rPr>
                <w:rFonts w:ascii="微软雅黑" w:hAnsi="微软雅黑" w:eastAsia="微软雅黑"/>
                <w:b w:val="0"/>
                <w:sz w:val="17"/>
              </w:rPr>
              <w:t>9</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10. 联系我们</w:t>
            </w:r>
          </w:p>
        </w:tc>
        <w:tc>
          <w:tcPr>
            <w:tcW w:type="dxa" w:w="2914"/>
            <w:shd w:fill="F2F2F2"/>
          </w:tcPr>
          <w:p>
            <w:pPr>
              <w:spacing w:before="20" w:after="20" w:line="276" w:lineRule="auto"/>
            </w:pPr>
            <w:r/>
            <w:r>
              <w:rPr>
                <w:rFonts w:ascii="微软雅黑" w:hAnsi="微软雅黑" w:eastAsia="微软雅黑"/>
                <w:b w:val="0"/>
                <w:sz w:val="17"/>
              </w:rPr>
              <w:t>联系方式</w:t>
            </w:r>
          </w:p>
        </w:tc>
        <w:tc>
          <w:tcPr>
            <w:tcW w:type="dxa" w:w="2914"/>
            <w:shd w:fill="F2F2F2"/>
          </w:tcPr>
          <w:p>
            <w:pPr>
              <w:spacing w:before="20" w:after="20" w:line="276" w:lineRule="auto"/>
            </w:pPr>
            <w:r/>
            <w:r>
              <w:rPr>
                <w:rFonts w:ascii="微软雅黑" w:hAnsi="微软雅黑" w:eastAsia="微软雅黑"/>
                <w:b w:val="0"/>
                <w:sz w:val="17"/>
              </w:rPr>
              <w:t>提供反馈问卷、邮箱（Dataprivacy@tencent.com）、在线客服（https://kf.qq.com/）、邮寄地址及反馈时限（15个工作日或法定期限）</w:t>
            </w:r>
          </w:p>
        </w:tc>
        <w:tc>
          <w:tcPr>
            <w:tcW w:type="dxa" w:w="2914"/>
            <w:shd w:fill="F2F2F2"/>
          </w:tcPr>
          <w:p>
            <w:pPr>
              <w:spacing w:before="20" w:after="20" w:line="276" w:lineRule="auto"/>
            </w:pPr>
            <w:r/>
            <w:r>
              <w:rPr>
                <w:rFonts w:ascii="微软雅黑" w:hAnsi="微软雅黑" w:eastAsia="微软雅黑"/>
                <w:b w:val="0"/>
                <w:sz w:val="17"/>
              </w:rPr>
              <w:t>10</w:t>
            </w:r>
          </w:p>
        </w:tc>
      </w:tr>
    </w:tbl>
    <w:p/>
    <w:p>
      <w:pPr>
        <w:spacing w:before="240" w:after="120"/>
        <w:jc w:val="left"/>
      </w:pPr>
      <w:r>
        <w:rPr>
          <w:rFonts w:ascii="微软雅黑" w:hAnsi="微软雅黑" w:eastAsia="微软雅黑"/>
          <w:b/>
          <w:color w:val="2F5496"/>
          <w:sz w:val="26"/>
        </w:rPr>
        <w:t>模块二、产品范围与运营主体提取</w:t>
      </w:r>
    </w:p>
    <w:p>
      <w:pPr>
        <w:spacing w:before="160" w:after="80"/>
      </w:pPr>
      <w:r>
        <w:rPr>
          <w:rFonts w:ascii="微软雅黑" w:hAnsi="微软雅黑" w:eastAsia="微软雅黑"/>
          <w:b/>
          <w:color w:val="2F5496"/>
          <w:sz w:val="22"/>
        </w:rPr>
        <w:t>表2-1 运营主体表</w:t>
      </w:r>
    </w:p>
    <w:tbl>
      <w:tblPr>
        <w:tblStyle w:val="TableGrid"/>
        <w:tblW w:type="pct" w:w="5000"/>
        <w:jc w:val="center"/>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1325"/>
            <w:shd w:fill="2F5496"/>
          </w:tcPr>
          <w:p>
            <w:pPr>
              <w:spacing w:before="20" w:after="20" w:line="276" w:lineRule="auto"/>
            </w:pPr>
            <w:r>
              <w:rPr>
                <w:color w:val="FFFFFF"/>
              </w:rPr>
            </w:r>
            <w:r>
              <w:rPr>
                <w:rFonts w:ascii="微软雅黑" w:hAnsi="微软雅黑" w:eastAsia="微软雅黑"/>
                <w:b/>
                <w:color w:val="FFFFFF"/>
                <w:sz w:val="17"/>
              </w:rPr>
              <w:t>ID</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产品/平台名称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产品名称原文表述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运营主体公司全称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运营主体简称/品牌名</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统一社会信用代码</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注册地址/联系地址</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联系方式</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运营主体角色</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325"/>
          </w:tcPr>
          <w:p>
            <w:pPr>
              <w:spacing w:before="20" w:after="20" w:line="276" w:lineRule="auto"/>
            </w:pPr>
            <w:r/>
            <w:r>
              <w:rPr>
                <w:rFonts w:ascii="微软雅黑" w:hAnsi="微软雅黑" w:eastAsia="微软雅黑"/>
                <w:b w:val="0"/>
                <w:sz w:val="17"/>
              </w:rPr>
              <w:t>ORG-01</w:t>
            </w:r>
          </w:p>
        </w:tc>
        <w:tc>
          <w:tcPr>
            <w:tcW w:type="dxa" w:w="1325"/>
          </w:tcPr>
          <w:p>
            <w:pPr>
              <w:spacing w:before="20" w:after="20" w:line="276" w:lineRule="auto"/>
            </w:pPr>
            <w:r/>
            <w:r>
              <w:rPr>
                <w:rFonts w:ascii="微软雅黑" w:hAnsi="微软雅黑" w:eastAsia="微软雅黑"/>
                <w:b w:val="0"/>
                <w:sz w:val="17"/>
              </w:rPr>
              <w:t>QQ</w:t>
            </w:r>
          </w:p>
        </w:tc>
        <w:tc>
          <w:tcPr>
            <w:tcW w:type="dxa" w:w="1325"/>
          </w:tcPr>
          <w:p>
            <w:pPr>
              <w:spacing w:before="20" w:after="20" w:line="276" w:lineRule="auto"/>
            </w:pPr>
            <w:r/>
            <w:r>
              <w:rPr>
                <w:rFonts w:ascii="微软雅黑" w:hAnsi="微软雅黑" w:eastAsia="微软雅黑"/>
                <w:b w:val="0"/>
                <w:sz w:val="17"/>
              </w:rPr>
              <w:t>"QQ""我们""腾讯公司"</w:t>
            </w:r>
          </w:p>
        </w:tc>
        <w:tc>
          <w:tcPr>
            <w:tcW w:type="dxa" w:w="1325"/>
          </w:tcPr>
          <w:p>
            <w:pPr>
              <w:spacing w:before="20" w:after="20" w:line="276" w:lineRule="auto"/>
            </w:pPr>
            <w:r/>
            <w:r>
              <w:rPr>
                <w:rFonts w:ascii="微软雅黑" w:hAnsi="微软雅黑" w:eastAsia="微软雅黑"/>
                <w:b w:val="0"/>
                <w:sz w:val="17"/>
              </w:rPr>
              <w:t>深圳市腾讯计算机系统有限公司</w:t>
            </w:r>
          </w:p>
        </w:tc>
        <w:tc>
          <w:tcPr>
            <w:tcW w:type="dxa" w:w="1325"/>
          </w:tcPr>
          <w:p>
            <w:pPr>
              <w:spacing w:before="20" w:after="20" w:line="276" w:lineRule="auto"/>
            </w:pPr>
            <w:r/>
            <w:r>
              <w:rPr>
                <w:rFonts w:ascii="微软雅黑" w:hAnsi="微软雅黑" w:eastAsia="微软雅黑"/>
                <w:b w:val="0"/>
                <w:sz w:val="17"/>
              </w:rPr>
              <w:t>腾讯公司</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注册地：深圳市南山区粤海街道麻岭社区科技中一路腾讯大厦35层；联系地址：中国广东省深圳市南山区海天二路33号腾讯滨海大厦 数据合规与隐私保护部（收），邮编518054</w:t>
            </w:r>
          </w:p>
        </w:tc>
        <w:tc>
          <w:tcPr>
            <w:tcW w:type="dxa" w:w="1325"/>
          </w:tcPr>
          <w:p>
            <w:pPr>
              <w:spacing w:before="20" w:after="20" w:line="276" w:lineRule="auto"/>
            </w:pPr>
            <w:r/>
            <w:r>
              <w:rPr>
                <w:rFonts w:ascii="微软雅黑" w:hAnsi="微软雅黑" w:eastAsia="微软雅黑"/>
                <w:b w:val="0"/>
                <w:sz w:val="17"/>
              </w:rPr>
              <w:t>个人信息保护邮箱Dataprivacy@tencent.com；在线客服https://kf.qq.com/；反馈问卷</w:t>
            </w:r>
          </w:p>
        </w:tc>
        <w:tc>
          <w:tcPr>
            <w:tcW w:type="dxa" w:w="1325"/>
          </w:tcPr>
          <w:p>
            <w:pPr>
              <w:spacing w:before="20" w:after="20" w:line="276" w:lineRule="auto"/>
            </w:pPr>
            <w:r/>
            <w:r>
              <w:rPr>
                <w:rFonts w:ascii="微软雅黑" w:hAnsi="微软雅黑" w:eastAsia="微软雅黑"/>
                <w:b w:val="0"/>
                <w:sz w:val="17"/>
              </w:rPr>
              <w:t>运营者</w:t>
            </w:r>
          </w:p>
        </w:tc>
        <w:tc>
          <w:tcPr>
            <w:tcW w:type="dxa" w:w="1325"/>
          </w:tcPr>
          <w:p>
            <w:pPr>
              <w:spacing w:before="20" w:after="20" w:line="276" w:lineRule="auto"/>
            </w:pPr>
            <w:r/>
            <w:r>
              <w:rPr>
                <w:rFonts w:ascii="微软雅黑" w:hAnsi="微软雅黑" w:eastAsia="微软雅黑"/>
                <w:b w:val="0"/>
                <w:sz w:val="17"/>
              </w:rPr>
              <w:t>"QQ是一款由深圳市腾讯计算机系统有限公司（以下简称"我们"或"腾讯公司"）在中华人民共和国境内提供服务的社交产品，注册地为深圳市南山区粤海街道麻岭社区科技中一路腾讯大厦35层。"</w:t>
            </w:r>
          </w:p>
        </w:tc>
        <w:tc>
          <w:tcPr>
            <w:tcW w:type="dxa" w:w="1325"/>
          </w:tcPr>
          <w:p>
            <w:pPr>
              <w:spacing w:before="20" w:after="20" w:line="276" w:lineRule="auto"/>
            </w:pPr>
            <w:r/>
            <w:r>
              <w:rPr>
                <w:rFonts w:ascii="微软雅黑" w:hAnsi="微软雅黑" w:eastAsia="微软雅黑"/>
                <w:b w:val="0"/>
                <w:sz w:val="17"/>
              </w:rPr>
              <w:t>引言；10</w:t>
            </w:r>
          </w:p>
        </w:tc>
      </w:tr>
      <w:tr>
        <w:tc>
          <w:tcPr>
            <w:tcW w:type="dxa" w:w="1325"/>
            <w:shd w:fill="F2F2F2"/>
          </w:tcPr>
          <w:p>
            <w:pPr>
              <w:spacing w:before="20" w:after="20" w:line="276" w:lineRule="auto"/>
            </w:pPr>
            <w:r/>
            <w:r>
              <w:rPr>
                <w:rFonts w:ascii="微软雅黑" w:hAnsi="微软雅黑" w:eastAsia="微软雅黑"/>
                <w:b w:val="0"/>
                <w:sz w:val="17"/>
              </w:rPr>
              <w:t>ORG-02</w:t>
            </w:r>
          </w:p>
        </w:tc>
        <w:tc>
          <w:tcPr>
            <w:tcW w:type="dxa" w:w="1325"/>
            <w:shd w:fill="F2F2F2"/>
          </w:tcPr>
          <w:p>
            <w:pPr>
              <w:spacing w:before="20" w:after="20" w:line="276" w:lineRule="auto"/>
            </w:pPr>
            <w:r/>
            <w:r>
              <w:rPr>
                <w:rFonts w:ascii="微软雅黑" w:hAnsi="微软雅黑" w:eastAsia="微软雅黑"/>
                <w:b w:val="0"/>
                <w:sz w:val="17"/>
              </w:rPr>
              <w:t>QQ关联公司（未列具体名称）</w:t>
            </w:r>
          </w:p>
        </w:tc>
        <w:tc>
          <w:tcPr>
            <w:tcW w:type="dxa" w:w="1325"/>
            <w:shd w:fill="F2F2F2"/>
          </w:tcPr>
          <w:p>
            <w:pPr>
              <w:spacing w:before="20" w:after="20" w:line="276" w:lineRule="auto"/>
            </w:pPr>
            <w:r/>
            <w:r>
              <w:rPr>
                <w:rFonts w:ascii="微软雅黑" w:hAnsi="微软雅黑" w:eastAsia="微软雅黑"/>
                <w:b w:val="0"/>
                <w:sz w:val="17"/>
              </w:rPr>
              <w:t>"关联公司"</w:t>
            </w:r>
          </w:p>
        </w:tc>
        <w:tc>
          <w:tcPr>
            <w:tcW w:type="dxa" w:w="1325"/>
            <w:shd w:fill="F2F2F2"/>
          </w:tcPr>
          <w:p>
            <w:pPr>
              <w:spacing w:before="20" w:after="20" w:line="276" w:lineRule="auto"/>
            </w:pPr>
            <w:r/>
            <w:r>
              <w:rPr>
                <w:rFonts w:ascii="微软雅黑" w:hAnsi="微软雅黑" w:eastAsia="微软雅黑"/>
                <w:b w:val="0"/>
                <w:sz w:val="17"/>
              </w:rPr>
              <w:t>未明确披露</w:t>
            </w:r>
          </w:p>
        </w:tc>
        <w:tc>
          <w:tcPr>
            <w:tcW w:type="dxa" w:w="1325"/>
            <w:shd w:fill="F2F2F2"/>
          </w:tcPr>
          <w:p>
            <w:pPr>
              <w:spacing w:before="20" w:after="20" w:line="276" w:lineRule="auto"/>
            </w:pPr>
            <w:r/>
            <w:r>
              <w:rPr>
                <w:rFonts w:ascii="微软雅黑" w:hAnsi="微软雅黑" w:eastAsia="微软雅黑"/>
                <w:b w:val="0"/>
                <w:sz w:val="17"/>
              </w:rPr>
              <w:t>未明确披露</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关联公司</w:t>
            </w:r>
          </w:p>
        </w:tc>
        <w:tc>
          <w:tcPr>
            <w:tcW w:type="dxa" w:w="1325"/>
            <w:shd w:fill="F2F2F2"/>
          </w:tcPr>
          <w:p>
            <w:pPr>
              <w:spacing w:before="20" w:after="20" w:line="276" w:lineRule="auto"/>
            </w:pPr>
            <w:r/>
            <w:r>
              <w:rPr>
                <w:rFonts w:ascii="微软雅黑" w:hAnsi="微软雅黑" w:eastAsia="微软雅黑"/>
                <w:b w:val="0"/>
                <w:sz w:val="17"/>
              </w:rPr>
              <w:t>"产品运营过程中也会与关联公司联合运营，如渠道合作、品牌联动等。"</w:t>
            </w:r>
          </w:p>
        </w:tc>
        <w:tc>
          <w:tcPr>
            <w:tcW w:type="dxa" w:w="1325"/>
            <w:shd w:fill="F2F2F2"/>
          </w:tcPr>
          <w:p>
            <w:pPr>
              <w:spacing w:before="20" w:after="20" w:line="276" w:lineRule="auto"/>
            </w:pPr>
            <w:r/>
            <w:r>
              <w:rPr>
                <w:rFonts w:ascii="微软雅黑" w:hAnsi="微软雅黑" w:eastAsia="微软雅黑"/>
                <w:b w:val="0"/>
                <w:sz w:val="17"/>
              </w:rPr>
              <w:t>引言</w:t>
            </w:r>
          </w:p>
        </w:tc>
      </w:tr>
      <w:tr>
        <w:tc>
          <w:tcPr>
            <w:tcW w:type="dxa" w:w="1325"/>
          </w:tcPr>
          <w:p>
            <w:pPr>
              <w:spacing w:before="20" w:after="20" w:line="276" w:lineRule="auto"/>
            </w:pPr>
            <w:r/>
            <w:r>
              <w:rPr>
                <w:rFonts w:ascii="微软雅黑" w:hAnsi="微软雅黑" w:eastAsia="微软雅黑"/>
                <w:b w:val="0"/>
                <w:sz w:val="17"/>
              </w:rPr>
              <w:t>ORG-03</w:t>
            </w:r>
          </w:p>
        </w:tc>
        <w:tc>
          <w:tcPr>
            <w:tcW w:type="dxa" w:w="1325"/>
          </w:tcPr>
          <w:p>
            <w:pPr>
              <w:spacing w:before="20" w:after="20" w:line="276" w:lineRule="auto"/>
            </w:pPr>
            <w:r/>
            <w:r>
              <w:rPr>
                <w:rFonts w:ascii="微软雅黑" w:hAnsi="微软雅黑" w:eastAsia="微软雅黑"/>
                <w:b w:val="0"/>
                <w:sz w:val="17"/>
              </w:rPr>
              <w:t>第三方合作伙伴</w:t>
            </w:r>
          </w:p>
        </w:tc>
        <w:tc>
          <w:tcPr>
            <w:tcW w:type="dxa" w:w="1325"/>
          </w:tcPr>
          <w:p>
            <w:pPr>
              <w:spacing w:before="20" w:after="20" w:line="276" w:lineRule="auto"/>
            </w:pPr>
            <w:r/>
            <w:r>
              <w:rPr>
                <w:rFonts w:ascii="微软雅黑" w:hAnsi="微软雅黑" w:eastAsia="微软雅黑"/>
                <w:b w:val="0"/>
                <w:sz w:val="17"/>
              </w:rPr>
              <w:t>"第三方合作伙伴"</w:t>
            </w:r>
          </w:p>
        </w:tc>
        <w:tc>
          <w:tcPr>
            <w:tcW w:type="dxa" w:w="1325"/>
          </w:tcPr>
          <w:p>
            <w:pPr>
              <w:spacing w:before="20" w:after="20" w:line="276" w:lineRule="auto"/>
            </w:pPr>
            <w:r/>
            <w:r>
              <w:rPr>
                <w:rFonts w:ascii="微软雅黑" w:hAnsi="微软雅黑" w:eastAsia="微软雅黑"/>
                <w:b w:val="0"/>
                <w:sz w:val="17"/>
              </w:rPr>
              <w:t>未明确披露</w:t>
            </w:r>
          </w:p>
        </w:tc>
        <w:tc>
          <w:tcPr>
            <w:tcW w:type="dxa" w:w="1325"/>
          </w:tcPr>
          <w:p>
            <w:pPr>
              <w:spacing w:before="20" w:after="20" w:line="276" w:lineRule="auto"/>
            </w:pPr>
            <w:r/>
            <w:r>
              <w:rPr>
                <w:rFonts w:ascii="微软雅黑" w:hAnsi="微软雅黑" w:eastAsia="微软雅黑"/>
                <w:b w:val="0"/>
                <w:sz w:val="17"/>
              </w:rPr>
              <w:t>外部第三方</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第三方服务提供方/SDK提供方</w:t>
            </w:r>
          </w:p>
        </w:tc>
        <w:tc>
          <w:tcPr>
            <w:tcW w:type="dxa" w:w="1325"/>
          </w:tcPr>
          <w:p>
            <w:pPr>
              <w:spacing w:before="20" w:after="20" w:line="276" w:lineRule="auto"/>
            </w:pPr>
            <w:r/>
            <w:r>
              <w:rPr>
                <w:rFonts w:ascii="微软雅黑" w:hAnsi="微软雅黑" w:eastAsia="微软雅黑"/>
                <w:b w:val="0"/>
                <w:sz w:val="17"/>
              </w:rPr>
              <w:t>"我们的第三方合作伙伴会使用第三方SDK收集、使用你的个人信息。第三方信息共享具体情况请见《QQ与第三方共享信息清单》（包括《第三方SDK目录》）。"</w:t>
            </w:r>
          </w:p>
        </w:tc>
        <w:tc>
          <w:tcPr>
            <w:tcW w:type="dxa" w:w="1325"/>
          </w:tcPr>
          <w:p>
            <w:pPr>
              <w:spacing w:before="20" w:after="20" w:line="276" w:lineRule="auto"/>
            </w:pPr>
            <w:r/>
            <w:r>
              <w:rPr>
                <w:rFonts w:ascii="微软雅黑" w:hAnsi="微软雅黑" w:eastAsia="微软雅黑"/>
                <w:b w:val="0"/>
                <w:sz w:val="17"/>
              </w:rPr>
              <w:t>引言.iii；5.1(1)</w:t>
            </w:r>
          </w:p>
        </w:tc>
      </w:tr>
    </w:tbl>
    <w:p/>
    <w:p>
      <w:pPr>
        <w:spacing w:before="160" w:after="80"/>
      </w:pPr>
      <w:r>
        <w:rPr>
          <w:rFonts w:ascii="微软雅黑" w:hAnsi="微软雅黑" w:eastAsia="微软雅黑"/>
          <w:b/>
          <w:color w:val="2F5496"/>
          <w:sz w:val="22"/>
        </w:rPr>
        <w:t>表2-2 产品范围表</w:t>
      </w:r>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适用的产品/服务名称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产品形态</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适用的功能或服务范围</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不适用的产品/服务/第三方服务</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是否覆盖不同版本/地区/终端/用户类型</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821"/>
          </w:tcPr>
          <w:p>
            <w:pPr>
              <w:spacing w:before="20" w:after="20" w:line="276" w:lineRule="auto"/>
            </w:pPr>
            <w:r/>
            <w:r>
              <w:rPr>
                <w:rFonts w:ascii="微软雅黑" w:hAnsi="微软雅黑" w:eastAsia="微软雅黑"/>
                <w:b w:val="0"/>
                <w:sz w:val="17"/>
              </w:rPr>
              <w:t>PROD-01</w:t>
            </w:r>
          </w:p>
        </w:tc>
        <w:tc>
          <w:tcPr>
            <w:tcW w:type="dxa" w:w="1821"/>
          </w:tcPr>
          <w:p>
            <w:pPr>
              <w:spacing w:before="20" w:after="20" w:line="276" w:lineRule="auto"/>
            </w:pPr>
            <w:r/>
            <w:r>
              <w:rPr>
                <w:rFonts w:ascii="微软雅黑" w:hAnsi="微软雅黑" w:eastAsia="微软雅黑"/>
                <w:b w:val="0"/>
                <w:sz w:val="17"/>
              </w:rPr>
              <w:t>QQ</w:t>
            </w:r>
          </w:p>
        </w:tc>
        <w:tc>
          <w:tcPr>
            <w:tcW w:type="dxa" w:w="1821"/>
          </w:tcPr>
          <w:p>
            <w:pPr>
              <w:spacing w:before="20" w:after="20" w:line="276" w:lineRule="auto"/>
            </w:pPr>
            <w:r/>
            <w:r>
              <w:rPr>
                <w:rFonts w:ascii="微软雅黑" w:hAnsi="微软雅黑" w:eastAsia="微软雅黑"/>
                <w:b w:val="0"/>
                <w:sz w:val="17"/>
              </w:rPr>
              <w:t>App</w:t>
            </w:r>
          </w:p>
        </w:tc>
        <w:tc>
          <w:tcPr>
            <w:tcW w:type="dxa" w:w="1821"/>
          </w:tcPr>
          <w:p>
            <w:pPr>
              <w:spacing w:before="20" w:after="20" w:line="276" w:lineRule="auto"/>
            </w:pPr>
            <w:r/>
            <w:r>
              <w:rPr>
                <w:rFonts w:ascii="微软雅黑" w:hAnsi="微软雅黑" w:eastAsia="微软雅黑"/>
                <w:b w:val="0"/>
                <w:sz w:val="17"/>
              </w:rPr>
              <w:t>注册、消息通讯、社交互动（空间/频道/群）、QQ运动、钱包支付、天气、个性化推荐、第三方服务等本指引所述功能</w:t>
            </w:r>
          </w:p>
        </w:tc>
        <w:tc>
          <w:tcPr>
            <w:tcW w:type="dxa" w:w="1821"/>
          </w:tcPr>
          <w:p>
            <w:pPr>
              <w:spacing w:before="20" w:after="20" w:line="276" w:lineRule="auto"/>
            </w:pPr>
            <w:r/>
            <w:r>
              <w:rPr>
                <w:rFonts w:ascii="微软雅黑" w:hAnsi="微软雅黑" w:eastAsia="微软雅黑"/>
                <w:b w:val="0"/>
                <w:sz w:val="17"/>
              </w:rPr>
              <w:t>QQ钱包（由财付通公司向您提供服务，适用《财付通隐私政策》）；QQ中的第三方服务（由外部第三方主体提供，适用第三方自身规则）；腾讯游戏（适用对应游戏的政策）</w:t>
            </w:r>
          </w:p>
        </w:tc>
        <w:tc>
          <w:tcPr>
            <w:tcW w:type="dxa" w:w="1821"/>
          </w:tcPr>
          <w:p>
            <w:pPr>
              <w:spacing w:before="20" w:after="20" w:line="276" w:lineRule="auto"/>
            </w:pPr>
            <w:r/>
            <w:r>
              <w:rPr>
                <w:rFonts w:ascii="微软雅黑" w:hAnsi="微软雅黑" w:eastAsia="微软雅黑"/>
                <w:b w:val="0"/>
                <w:sz w:val="17"/>
              </w:rPr>
              <w:t>原文未明确说明是否覆盖不同版本/终端/地区，仅提及"服务可能因为您选择使用的具体服务，以及您使用的设备型号、系统版本等因素存在差异"</w:t>
            </w:r>
          </w:p>
        </w:tc>
        <w:tc>
          <w:tcPr>
            <w:tcW w:type="dxa" w:w="1821"/>
          </w:tcPr>
          <w:p>
            <w:pPr>
              <w:spacing w:before="20" w:after="20" w:line="276" w:lineRule="auto"/>
            </w:pPr>
            <w:r/>
            <w:r>
              <w:rPr>
                <w:rFonts w:ascii="微软雅黑" w:hAnsi="微软雅黑" w:eastAsia="微软雅黑"/>
                <w:b w:val="0"/>
                <w:sz w:val="17"/>
              </w:rPr>
              <w:t>"在您使用QQ服务的过程中，QQ会按照如下方式收集您在使用服务时主动提供或因为使用服务而产生的信息""QQ钱包功能由财付通公司向您提供服务……您可以进一步查阅《财付通隐私政策》。""QQ服务中的第三方服务由外部第三方主体提供，QQ无法获得您在使用该类第三方服务时产生的信息。"</w:t>
            </w:r>
          </w:p>
        </w:tc>
        <w:tc>
          <w:tcPr>
            <w:tcW w:type="dxa" w:w="1821"/>
          </w:tcPr>
          <w:p>
            <w:pPr>
              <w:spacing w:before="20" w:after="20" w:line="276" w:lineRule="auto"/>
            </w:pPr>
            <w:r/>
            <w:r>
              <w:rPr>
                <w:rFonts w:ascii="微软雅黑" w:hAnsi="微软雅黑" w:eastAsia="微软雅黑"/>
                <w:b w:val="0"/>
                <w:sz w:val="17"/>
              </w:rPr>
              <w:t>1；1.12；1.24；6</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QQ隐私保护指引》与《腾讯隐私政策》的关系——"《腾讯隐私政策》是腾讯公司统一适用的一般性隐私条款……如《腾讯隐私政策》与本指引存在不一致或矛盾之处，请以本指引为准。"（原文位置：9）。此外，14周岁以下儿童用户额外适用《儿童隐私保护声明》，在适用范围内该声明优先于本指引和《腾讯隐私政策》。</w:t>
      </w:r>
    </w:p>
    <w:p>
      <w:pPr>
        <w:spacing w:before="240" w:after="120"/>
        <w:jc w:val="left"/>
      </w:pPr>
      <w:r>
        <w:rPr>
          <w:rFonts w:ascii="微软雅黑" w:hAnsi="微软雅黑" w:eastAsia="微软雅黑"/>
          <w:b/>
          <w:color w:val="2F5496"/>
          <w:sz w:val="26"/>
        </w:rPr>
        <w:t>模块三、个人信息收集与使用提取（A型，按业务场景逐条）</w:t>
      </w:r>
    </w:p>
    <w:p>
      <w:pPr>
        <w:spacing w:before="80" w:after="80"/>
      </w:pPr>
      <w:r>
        <w:rPr>
          <w:rFonts w:ascii="微软雅黑" w:hAnsi="微软雅黑" w:eastAsia="微软雅黑"/>
          <w:i/>
          <w:color w:val="505050"/>
          <w:sz w:val="18"/>
        </w:rPr>
        <w:t>说明：8个规则字段固定为——业务场景/功能、收集的信息类别、信息具体字段、信息来源、使用目的、处理必要性、是否敏感个人信息、是否涉及未成年人；另加原文规则要求的"是否涉及第三方共享/委托/公开披露"与"用户可采取的控制方式"两项。</w:t>
      </w:r>
    </w:p>
    <w:p>
      <w:pPr>
        <w:spacing w:before="160" w:after="80"/>
      </w:pPr>
      <w:r>
        <w:rPr>
          <w:rFonts w:ascii="微软雅黑" w:hAnsi="微软雅黑" w:eastAsia="微软雅黑"/>
          <w:b/>
          <w:color w:val="2F5496"/>
          <w:sz w:val="22"/>
        </w:rPr>
        <w:t>记录1：注册QQ号码</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注册QQ号码</w:t>
            </w:r>
          </w:p>
        </w:tc>
        <w:tc>
          <w:tcPr>
            <w:tcW w:type="dxa" w:w="3642"/>
          </w:tcPr>
          <w:p>
            <w:pPr>
              <w:spacing w:before="20" w:after="20" w:line="276" w:lineRule="auto"/>
            </w:pPr>
            <w:r/>
            <w:r>
              <w:rPr>
                <w:rFonts w:ascii="微软雅黑" w:hAnsi="微软雅黑" w:eastAsia="微软雅黑"/>
                <w:b w:val="0"/>
                <w:sz w:val="17"/>
              </w:rPr>
              <w:t>"当您注册QQ号码时"</w:t>
            </w:r>
          </w:p>
        </w:tc>
        <w:tc>
          <w:tcPr>
            <w:tcW w:type="dxa" w:w="3642"/>
          </w:tcPr>
          <w:p>
            <w:pPr>
              <w:spacing w:before="20" w:after="20" w:line="276" w:lineRule="auto"/>
            </w:pPr>
            <w:r/>
            <w:r>
              <w:rPr>
                <w:rFonts w:ascii="微软雅黑" w:hAnsi="微软雅黑" w:eastAsia="微软雅黑"/>
                <w:b w:val="0"/>
                <w:sz w:val="17"/>
              </w:rPr>
              <w:t>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基础注册信息；选填个人资料；微信号（微信登录方式）</w:t>
            </w:r>
          </w:p>
        </w:tc>
        <w:tc>
          <w:tcPr>
            <w:tcW w:type="dxa" w:w="3642"/>
            <w:shd w:fill="F2F2F2"/>
          </w:tcPr>
          <w:p>
            <w:pPr>
              <w:spacing w:before="20" w:after="20" w:line="276" w:lineRule="auto"/>
            </w:pPr>
            <w:r/>
            <w:r>
              <w:rPr>
                <w:rFonts w:ascii="微软雅黑" w:hAnsi="微软雅黑" w:eastAsia="微软雅黑"/>
                <w:b w:val="0"/>
                <w:sz w:val="17"/>
              </w:rPr>
              <w:t>"我们会收集您的昵称、头像、手机号码""您还可以根据自身需求选择填写签名、性别、生日、教育经历 、职业、公司、所在地、故乡、邮箱以及个人说明信息""如果您希望使用微信登录QQ，我们将收集您的微信号"</w:t>
            </w:r>
          </w:p>
        </w:tc>
        <w:tc>
          <w:tcPr>
            <w:tcW w:type="dxa" w:w="3642"/>
            <w:shd w:fill="F2F2F2"/>
          </w:tcPr>
          <w:p>
            <w:pPr>
              <w:spacing w:before="20" w:after="20" w:line="276" w:lineRule="auto"/>
            </w:pPr>
            <w:r/>
            <w:r>
              <w:rPr>
                <w:rFonts w:ascii="微软雅黑" w:hAnsi="微软雅黑" w:eastAsia="微软雅黑"/>
                <w:b w:val="0"/>
                <w:sz w:val="17"/>
              </w:rPr>
              <w:t>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昵称、头像、手机号码；签名、性别、生日、教育经历、职业、公司、所在地、故乡、邮箱、个人说明（选填）；微信号（微信登录时）</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帮助完成QQ号码注册、保护账号安全；满足网络实名制法律要求</w:t>
            </w:r>
          </w:p>
        </w:tc>
        <w:tc>
          <w:tcPr>
            <w:tcW w:type="dxa" w:w="3642"/>
          </w:tcPr>
          <w:p>
            <w:pPr>
              <w:spacing w:before="20" w:after="20" w:line="276" w:lineRule="auto"/>
            </w:pPr>
            <w:r/>
            <w:r>
              <w:rPr>
                <w:rFonts w:ascii="微软雅黑" w:hAnsi="微软雅黑" w:eastAsia="微软雅黑"/>
                <w:b w:val="0"/>
                <w:sz w:val="17"/>
              </w:rPr>
              <w:t>"收集这些信息是为了帮助您完成QQ号码的注册，保护您的账号安全。手机号码属于敏感信息，收集此类信息是为了满足相关法律、法规关于网络实名制要求。"</w:t>
            </w:r>
          </w:p>
        </w:tc>
        <w:tc>
          <w:tcPr>
            <w:tcW w:type="dxa" w:w="3642"/>
          </w:tcPr>
          <w:p>
            <w:pPr>
              <w:spacing w:before="20" w:after="20" w:line="276" w:lineRule="auto"/>
            </w:pPr>
            <w:r/>
            <w:r>
              <w:rPr>
                <w:rFonts w:ascii="微软雅黑" w:hAnsi="微软雅黑" w:eastAsia="微软雅黑"/>
                <w:b w:val="0"/>
                <w:sz w:val="17"/>
              </w:rPr>
              <w:t>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必要信息（手机号码、昵称、头像）；选填信息为自愿提供</w:t>
            </w:r>
          </w:p>
        </w:tc>
        <w:tc>
          <w:tcPr>
            <w:tcW w:type="dxa" w:w="3642"/>
            <w:shd w:fill="F2F2F2"/>
          </w:tcPr>
          <w:p>
            <w:pPr>
              <w:spacing w:before="20" w:after="20" w:line="276" w:lineRule="auto"/>
            </w:pPr>
            <w:r/>
            <w:r>
              <w:rPr>
                <w:rFonts w:ascii="微软雅黑" w:hAnsi="微软雅黑" w:eastAsia="微软雅黑"/>
                <w:b w:val="0"/>
                <w:sz w:val="17"/>
              </w:rPr>
              <w:t>"若您不提供这类信息，您可能无法正常使用我们的服务""您还可以根据自身需求选择填写"</w:t>
            </w:r>
          </w:p>
        </w:tc>
        <w:tc>
          <w:tcPr>
            <w:tcW w:type="dxa" w:w="3642"/>
            <w:shd w:fill="F2F2F2"/>
          </w:tcPr>
          <w:p>
            <w:pPr>
              <w:spacing w:before="20" w:after="20" w:line="276" w:lineRule="auto"/>
            </w:pPr>
            <w:r/>
            <w:r>
              <w:rPr>
                <w:rFonts w:ascii="微软雅黑" w:hAnsi="微软雅黑" w:eastAsia="微软雅黑"/>
                <w:b w:val="0"/>
                <w:sz w:val="17"/>
              </w:rPr>
              <w:t>1.1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是——手机号码属于敏感信息</w:t>
            </w:r>
          </w:p>
        </w:tc>
        <w:tc>
          <w:tcPr>
            <w:tcW w:type="dxa" w:w="3642"/>
          </w:tcPr>
          <w:p>
            <w:pPr>
              <w:spacing w:before="20" w:after="20" w:line="276" w:lineRule="auto"/>
            </w:pPr>
            <w:r/>
            <w:r>
              <w:rPr>
                <w:rFonts w:ascii="微软雅黑" w:hAnsi="微软雅黑" w:eastAsia="微软雅黑"/>
                <w:b w:val="0"/>
                <w:sz w:val="17"/>
              </w:rPr>
              <w:t>"手机号码属于敏感信息"</w:t>
            </w:r>
          </w:p>
        </w:tc>
        <w:tc>
          <w:tcPr>
            <w:tcW w:type="dxa" w:w="3642"/>
          </w:tcPr>
          <w:p>
            <w:pPr>
              <w:spacing w:before="20" w:after="20" w:line="276" w:lineRule="auto"/>
            </w:pPr>
            <w:r/>
            <w:r>
              <w:rPr>
                <w:rFonts w:ascii="微软雅黑" w:hAnsi="微软雅黑" w:eastAsia="微软雅黑"/>
                <w:b w:val="0"/>
                <w:sz w:val="17"/>
              </w:rPr>
              <w:t>1.1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涉及第三方——微信登录时从微信获取微信号</w:t>
            </w:r>
          </w:p>
        </w:tc>
        <w:tc>
          <w:tcPr>
            <w:tcW w:type="dxa" w:w="3642"/>
          </w:tcPr>
          <w:p>
            <w:pPr>
              <w:spacing w:before="20" w:after="20" w:line="276" w:lineRule="auto"/>
            </w:pPr>
            <w:r/>
            <w:r>
              <w:rPr>
                <w:rFonts w:ascii="微软雅黑" w:hAnsi="微软雅黑" w:eastAsia="微软雅黑"/>
                <w:b w:val="0"/>
                <w:sz w:val="17"/>
              </w:rPr>
              <w:t>"如果您希望使用微信登录QQ，我们将收集您的微信号"</w:t>
            </w:r>
          </w:p>
        </w:tc>
        <w:tc>
          <w:tcPr>
            <w:tcW w:type="dxa" w:w="3642"/>
          </w:tcPr>
          <w:p>
            <w:pPr>
              <w:spacing w:before="20" w:after="20" w:line="276" w:lineRule="auto"/>
            </w:pPr>
            <w:r/>
            <w:r>
              <w:rPr>
                <w:rFonts w:ascii="微软雅黑" w:hAnsi="微软雅黑" w:eastAsia="微软雅黑"/>
                <w:b w:val="0"/>
                <w:sz w:val="17"/>
              </w:rPr>
              <w:t>1.1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选填信息可由用户自主选择是否填写</w:t>
            </w:r>
          </w:p>
        </w:tc>
        <w:tc>
          <w:tcPr>
            <w:tcW w:type="dxa" w:w="3642"/>
            <w:shd w:fill="F2F2F2"/>
          </w:tcPr>
          <w:p>
            <w:pPr>
              <w:spacing w:before="20" w:after="20" w:line="276" w:lineRule="auto"/>
            </w:pPr>
            <w:r/>
            <w:r>
              <w:rPr>
                <w:rFonts w:ascii="微软雅黑" w:hAnsi="微软雅黑" w:eastAsia="微软雅黑"/>
                <w:b w:val="0"/>
                <w:sz w:val="17"/>
              </w:rPr>
              <w:t>"您还可以根据自身需求选择填写"</w:t>
            </w:r>
          </w:p>
        </w:tc>
        <w:tc>
          <w:tcPr>
            <w:tcW w:type="dxa" w:w="3642"/>
            <w:shd w:fill="F2F2F2"/>
          </w:tcPr>
          <w:p>
            <w:pPr>
              <w:spacing w:before="20" w:after="20" w:line="276" w:lineRule="auto"/>
            </w:pPr>
            <w:r/>
            <w:r>
              <w:rPr>
                <w:rFonts w:ascii="微软雅黑" w:hAnsi="微软雅黑" w:eastAsia="微软雅黑"/>
                <w:b w:val="0"/>
                <w:sz w:val="17"/>
              </w:rPr>
              <w:t>1.1</w:t>
            </w:r>
          </w:p>
        </w:tc>
      </w:tr>
    </w:tbl>
    <w:p/>
    <w:p>
      <w:pPr>
        <w:spacing w:before="160" w:after="80"/>
      </w:pPr>
      <w:r>
        <w:rPr>
          <w:rFonts w:ascii="微软雅黑" w:hAnsi="微软雅黑" w:eastAsia="微软雅黑"/>
          <w:b/>
          <w:color w:val="2F5496"/>
          <w:sz w:val="22"/>
        </w:rPr>
        <w:t>记录2：保障服务正常运行和维护/改进优化服务/保障账号安全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保障正常使用服务、维护服务正常运行、改进及优化服务体验、保障账号安全</w:t>
            </w:r>
          </w:p>
        </w:tc>
        <w:tc>
          <w:tcPr>
            <w:tcW w:type="dxa" w:w="3642"/>
          </w:tcPr>
          <w:p>
            <w:pPr>
              <w:spacing w:before="20" w:after="20" w:line="276" w:lineRule="auto"/>
            </w:pPr>
            <w:r/>
            <w:r>
              <w:rPr>
                <w:rFonts w:ascii="微软雅黑" w:hAnsi="微软雅黑" w:eastAsia="微软雅黑"/>
                <w:b w:val="0"/>
                <w:sz w:val="17"/>
              </w:rPr>
              <w:t>"当您使用QQ服务时，为保障您正常使用我们的服务，维护我们服务的正常运行，改进及优化我们的服务体验以及保障您的账号安全"</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设备信息；网络信息；日志信息（操作日志、服务日志）</w:t>
            </w:r>
          </w:p>
        </w:tc>
        <w:tc>
          <w:tcPr>
            <w:tcW w:type="dxa" w:w="3642"/>
            <w:shd w:fill="F2F2F2"/>
          </w:tcPr>
          <w:p>
            <w:pPr>
              <w:spacing w:before="20" w:after="20" w:line="276" w:lineRule="auto"/>
            </w:pPr>
            <w:r/>
            <w:r>
              <w:rPr>
                <w:rFonts w:ascii="微软雅黑" w:hAnsi="微软雅黑" w:eastAsia="微软雅黑"/>
                <w:b w:val="0"/>
                <w:sz w:val="17"/>
              </w:rPr>
              <w:t>"我们会收集您的设备型号、操作系统、设备Mac地址、唯一设备标识符、登录IP地址、QQ软件版本号、接入网络的方式、类型和状态（SSID和BSSID）、网络质量数据等设备信息、操作日志、服务日志信息（如您在阅读功能下的浏览历史、服务故障信息等信息）等日志信息"</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设备型号、操作系统、设备Mac地址、唯一设备标识符、登录IP地址、QQ软件版本号、接入网络的方式/类型/状态（SSID和BSSID）、网络质量数据；操作日志；浏览历史、服务故障信息等服务日志信息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用户使用服务时自动采集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保障正常使用、维护服务运行、改进优化服务、保障账号安全；提供个性化用户体验</w:t>
            </w:r>
          </w:p>
        </w:tc>
        <w:tc>
          <w:tcPr>
            <w:tcW w:type="dxa" w:w="3642"/>
          </w:tcPr>
          <w:p>
            <w:pPr>
              <w:spacing w:before="20" w:after="20" w:line="276" w:lineRule="auto"/>
            </w:pPr>
            <w:r/>
            <w:r>
              <w:rPr>
                <w:rFonts w:ascii="微软雅黑" w:hAnsi="微软雅黑" w:eastAsia="微软雅黑"/>
                <w:b w:val="0"/>
                <w:sz w:val="17"/>
              </w:rPr>
              <w:t>"这类信息是为提供服务必须收集的基础信息。此外，我们可能通过标识符及相关技术收集您的信息，为您提供个性化的用户体验、保障服务安全。"</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"这类信息是为提供服务必须收集的基础信息"</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记录3：人脸核身（申诉/解除冻结等身份验证）</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处理申诉、解除冻结等申请和/或增加账号安全性（身份核实验证）</w:t>
            </w:r>
          </w:p>
        </w:tc>
        <w:tc>
          <w:tcPr>
            <w:tcW w:type="dxa" w:w="3642"/>
          </w:tcPr>
          <w:p>
            <w:pPr>
              <w:spacing w:before="20" w:after="20" w:line="276" w:lineRule="auto"/>
            </w:pPr>
            <w:r/>
            <w:r>
              <w:rPr>
                <w:rFonts w:ascii="微软雅黑" w:hAnsi="微软雅黑" w:eastAsia="微软雅黑"/>
                <w:b w:val="0"/>
                <w:sz w:val="17"/>
              </w:rPr>
              <w:t>"为了处理您的申诉、解除冻结等申请和/或增加账号安全性，根据相关法律法规的规定和有权机关的要求，我们需要对您进行人脸核身以核实您的身份"</w:t>
            </w:r>
          </w:p>
        </w:tc>
        <w:tc>
          <w:tcPr>
            <w:tcW w:type="dxa" w:w="3642"/>
          </w:tcPr>
          <w:p>
            <w:pPr>
              <w:spacing w:before="20" w:after="20" w:line="276" w:lineRule="auto"/>
            </w:pPr>
            <w:r/>
            <w:r>
              <w:rPr>
                <w:rFonts w:ascii="微软雅黑" w:hAnsi="微软雅黑" w:eastAsia="微软雅黑"/>
                <w:b w:val="0"/>
                <w:sz w:val="17"/>
              </w:rPr>
              <w:t>1.3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姓名、身份证件信息、人脸影像信息</w:t>
            </w:r>
          </w:p>
        </w:tc>
        <w:tc>
          <w:tcPr>
            <w:tcW w:type="dxa" w:w="3642"/>
            <w:shd w:fill="F2F2F2"/>
          </w:tcPr>
          <w:p>
            <w:pPr>
              <w:spacing w:before="20" w:after="20" w:line="276" w:lineRule="auto"/>
            </w:pPr>
            <w:r/>
            <w:r>
              <w:rPr>
                <w:rFonts w:ascii="微软雅黑" w:hAnsi="微软雅黑" w:eastAsia="微软雅黑"/>
                <w:b w:val="0"/>
                <w:sz w:val="17"/>
              </w:rPr>
              <w:t>"我们会在获得您的明示同意后，向您收集姓名、身份证件信息、人脸影像信息"</w:t>
            </w:r>
          </w:p>
        </w:tc>
        <w:tc>
          <w:tcPr>
            <w:tcW w:type="dxa" w:w="3642"/>
            <w:shd w:fill="F2F2F2"/>
          </w:tcPr>
          <w:p>
            <w:pPr>
              <w:spacing w:before="20" w:after="20" w:line="276" w:lineRule="auto"/>
            </w:pPr>
            <w:r/>
            <w:r>
              <w:rPr>
                <w:rFonts w:ascii="微软雅黑" w:hAnsi="微软雅黑" w:eastAsia="微软雅黑"/>
                <w:b w:val="0"/>
                <w:sz w:val="17"/>
              </w:rPr>
              <w:t>1.3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姓名、身份证件信息、人脸影像信息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身份验证，便于使用QQ号码找回、解除冻结等账号安全相关功能</w:t>
            </w:r>
          </w:p>
        </w:tc>
        <w:tc>
          <w:tcPr>
            <w:tcW w:type="dxa" w:w="3642"/>
          </w:tcPr>
          <w:p>
            <w:pPr>
              <w:spacing w:before="20" w:after="20" w:line="276" w:lineRule="auto"/>
            </w:pPr>
            <w:r/>
            <w:r>
              <w:rPr>
                <w:rFonts w:ascii="微软雅黑" w:hAnsi="微软雅黑" w:eastAsia="微软雅黑"/>
                <w:b w:val="0"/>
                <w:sz w:val="17"/>
              </w:rPr>
              <w:t>"将上述信息作为您身份验证的重要依据，便于您使用QQ号码找回、解除冻结等账号安全相关功能"</w:t>
            </w:r>
          </w:p>
        </w:tc>
        <w:tc>
          <w:tcPr>
            <w:tcW w:type="dxa" w:w="3642"/>
          </w:tcPr>
          <w:p>
            <w:pPr>
              <w:spacing w:before="20" w:after="20" w:line="276" w:lineRule="auto"/>
            </w:pPr>
            <w:r/>
            <w:r>
              <w:rPr>
                <w:rFonts w:ascii="微软雅黑" w:hAnsi="微软雅黑" w:eastAsia="微软雅黑"/>
                <w:b w:val="0"/>
                <w:sz w:val="17"/>
              </w:rPr>
              <w:t>1.3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未明确标注必要/非必要（但说明需明示同意后方收集）</w:t>
            </w:r>
          </w:p>
        </w:tc>
        <w:tc>
          <w:tcPr>
            <w:tcW w:type="dxa" w:w="3642"/>
            <w:shd w:fill="F2F2F2"/>
          </w:tcPr>
          <w:p>
            <w:pPr>
              <w:spacing w:before="20" w:after="20" w:line="276" w:lineRule="auto"/>
            </w:pPr>
            <w:r/>
            <w:r>
              <w:rPr>
                <w:rFonts w:ascii="微软雅黑" w:hAnsi="微软雅黑" w:eastAsia="微软雅黑"/>
                <w:b w:val="0"/>
                <w:sz w:val="17"/>
              </w:rPr>
              <w:t>原文未直接标注必要/非必要（"需要"暗示必要性，但强调需获得明示同意）</w:t>
            </w:r>
          </w:p>
        </w:tc>
        <w:tc>
          <w:tcPr>
            <w:tcW w:type="dxa" w:w="3642"/>
            <w:shd w:fill="F2F2F2"/>
          </w:tcPr>
          <w:p>
            <w:pPr>
              <w:spacing w:before="20" w:after="20" w:line="276" w:lineRule="auto"/>
            </w:pPr>
            <w:r/>
            <w:r>
              <w:rPr>
                <w:rFonts w:ascii="微软雅黑" w:hAnsi="微软雅黑" w:eastAsia="微软雅黑"/>
                <w:b w:val="0"/>
                <w:sz w:val="17"/>
              </w:rPr>
              <w:t>1.3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是——姓名、身份证件信息、人脸影像信息均属于敏感信息</w:t>
            </w:r>
          </w:p>
        </w:tc>
        <w:tc>
          <w:tcPr>
            <w:tcW w:type="dxa" w:w="3642"/>
          </w:tcPr>
          <w:p>
            <w:pPr>
              <w:spacing w:before="20" w:after="20" w:line="276" w:lineRule="auto"/>
            </w:pPr>
            <w:r/>
            <w:r>
              <w:rPr>
                <w:rFonts w:ascii="微软雅黑" w:hAnsi="微软雅黑" w:eastAsia="微软雅黑"/>
                <w:b w:val="0"/>
                <w:sz w:val="17"/>
              </w:rPr>
              <w:t>"向您收集姓名、身份证件信息、人脸影像信息"（属于敏感信息范畴）</w:t>
            </w:r>
          </w:p>
        </w:tc>
        <w:tc>
          <w:tcPr>
            <w:tcW w:type="dxa" w:w="3642"/>
          </w:tcPr>
          <w:p>
            <w:pPr>
              <w:spacing w:before="20" w:after="20" w:line="276" w:lineRule="auto"/>
            </w:pPr>
            <w:r/>
            <w:r>
              <w:rPr>
                <w:rFonts w:ascii="微软雅黑" w:hAnsi="微软雅黑" w:eastAsia="微软雅黑"/>
                <w:b w:val="0"/>
                <w:sz w:val="17"/>
              </w:rPr>
              <w:t>1.3</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需明示同意后收集</w:t>
            </w:r>
          </w:p>
        </w:tc>
        <w:tc>
          <w:tcPr>
            <w:tcW w:type="dxa" w:w="3642"/>
            <w:shd w:fill="F2F2F2"/>
          </w:tcPr>
          <w:p>
            <w:pPr>
              <w:spacing w:before="20" w:after="20" w:line="276" w:lineRule="auto"/>
            </w:pPr>
            <w:r/>
            <w:r>
              <w:rPr>
                <w:rFonts w:ascii="微软雅黑" w:hAnsi="微软雅黑" w:eastAsia="微软雅黑"/>
                <w:b w:val="0"/>
                <w:sz w:val="17"/>
              </w:rPr>
              <w:t>"我们会在获得您的明示同意后，向您收集"</w:t>
            </w:r>
          </w:p>
        </w:tc>
        <w:tc>
          <w:tcPr>
            <w:tcW w:type="dxa" w:w="3642"/>
            <w:shd w:fill="F2F2F2"/>
          </w:tcPr>
          <w:p>
            <w:pPr>
              <w:spacing w:before="20" w:after="20" w:line="276" w:lineRule="auto"/>
            </w:pPr>
            <w:r/>
            <w:r>
              <w:rPr>
                <w:rFonts w:ascii="微软雅黑" w:hAnsi="微软雅黑" w:eastAsia="微软雅黑"/>
                <w:b w:val="0"/>
                <w:sz w:val="17"/>
              </w:rPr>
              <w:t>1.3</w:t>
            </w:r>
          </w:p>
        </w:tc>
      </w:tr>
    </w:tbl>
    <w:p/>
    <w:p>
      <w:pPr>
        <w:spacing w:before="160" w:after="80"/>
      </w:pPr>
      <w:r>
        <w:rPr>
          <w:rFonts w:ascii="微软雅黑" w:hAnsi="微软雅黑" w:eastAsia="微软雅黑"/>
          <w:b/>
          <w:color w:val="2F5496"/>
          <w:sz w:val="22"/>
        </w:rPr>
        <w:t>记录4：收发消息（发送图片/视频）、拍摄、编辑和/或保存图片或视频</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使用QQ发消息（发送图片包括快速发图、视频）、拍摄、编辑和/或保存图片或视频</w:t>
            </w:r>
          </w:p>
        </w:tc>
        <w:tc>
          <w:tcPr>
            <w:tcW w:type="dxa" w:w="3642"/>
          </w:tcPr>
          <w:p>
            <w:pPr>
              <w:spacing w:before="20" w:after="20" w:line="276" w:lineRule="auto"/>
            </w:pPr>
            <w:r/>
            <w:r>
              <w:rPr>
                <w:rFonts w:ascii="微软雅黑" w:hAnsi="微软雅黑" w:eastAsia="微软雅黑"/>
                <w:b w:val="0"/>
                <w:sz w:val="17"/>
              </w:rPr>
              <w:t>"当您使用QQ发消息（发送图片（包括快速发图）、视频）、拍摄、编辑和/或保存图片或视频时"</w:t>
            </w:r>
          </w:p>
        </w:tc>
        <w:tc>
          <w:tcPr>
            <w:tcW w:type="dxa" w:w="3642"/>
          </w:tcPr>
          <w:p>
            <w:pPr>
              <w:spacing w:before="20" w:after="20" w:line="276" w:lineRule="auto"/>
            </w:pPr>
            <w:r/>
            <w:r>
              <w:rPr>
                <w:rFonts w:ascii="微软雅黑" w:hAnsi="微软雅黑" w:eastAsia="微软雅黑"/>
                <w:b w:val="0"/>
                <w:sz w:val="17"/>
              </w:rPr>
              <w:t>1.4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相机相册麦克风权限对应信息；地理位置信息/天气状况（以水印形式保存）</w:t>
            </w:r>
          </w:p>
        </w:tc>
        <w:tc>
          <w:tcPr>
            <w:tcW w:type="dxa" w:w="3642"/>
            <w:shd w:fill="F2F2F2"/>
          </w:tcPr>
          <w:p>
            <w:pPr>
              <w:spacing w:before="20" w:after="20" w:line="276" w:lineRule="auto"/>
            </w:pPr>
            <w:r/>
            <w:r>
              <w:rPr>
                <w:rFonts w:ascii="微软雅黑" w:hAnsi="微软雅黑" w:eastAsia="微软雅黑"/>
                <w:b w:val="0"/>
                <w:sz w:val="17"/>
              </w:rPr>
              <w:t>"访问您的相机、相册、麦克风，或将您的地理位置信息和/或其对应地理位置的天气状况以水印的形式保存至您拍摄、编辑的照片中"</w:t>
            </w:r>
          </w:p>
        </w:tc>
        <w:tc>
          <w:tcPr>
            <w:tcW w:type="dxa" w:w="3642"/>
            <w:shd w:fill="F2F2F2"/>
          </w:tcPr>
          <w:p>
            <w:pPr>
              <w:spacing w:before="20" w:after="20" w:line="276" w:lineRule="auto"/>
            </w:pPr>
            <w:r/>
            <w:r>
              <w:rPr>
                <w:rFonts w:ascii="微软雅黑" w:hAnsi="微软雅黑" w:eastAsia="微软雅黑"/>
                <w:b w:val="0"/>
                <w:sz w:val="17"/>
              </w:rPr>
              <w:t>1.4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相机数据、相册数据、麦克风录音数据；地理位置信息、天气状况</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用户使用服务时经授权后访问设备</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提供消息发送（图片、视频）、拍摄、编辑、保存功能</w:t>
            </w:r>
          </w:p>
        </w:tc>
        <w:tc>
          <w:tcPr>
            <w:tcW w:type="dxa" w:w="3642"/>
          </w:tcPr>
          <w:p>
            <w:pPr>
              <w:spacing w:before="20" w:after="20" w:line="276" w:lineRule="auto"/>
            </w:pPr>
            <w:r/>
            <w:r>
              <w:rPr>
                <w:rFonts w:ascii="微软雅黑" w:hAnsi="微软雅黑" w:eastAsia="微软雅黑"/>
                <w:b w:val="0"/>
                <w:sz w:val="17"/>
              </w:rPr>
              <w:t>"为了向您提供该服务"</w:t>
            </w:r>
          </w:p>
        </w:tc>
        <w:tc>
          <w:tcPr>
            <w:tcW w:type="dxa" w:w="3642"/>
          </w:tcPr>
          <w:p>
            <w:pPr>
              <w:spacing w:before="20" w:after="20" w:line="276" w:lineRule="auto"/>
            </w:pPr>
            <w:r/>
            <w:r>
              <w:rPr>
                <w:rFonts w:ascii="微软雅黑" w:hAnsi="微软雅黑" w:eastAsia="微软雅黑"/>
                <w:b w:val="0"/>
                <w:sz w:val="17"/>
              </w:rPr>
              <w:t>1.4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非必要（不影响QQ其他功能使用）</w:t>
            </w:r>
          </w:p>
        </w:tc>
        <w:tc>
          <w:tcPr>
            <w:tcW w:type="dxa" w:w="3642"/>
            <w:shd w:fill="F2F2F2"/>
          </w:tcPr>
          <w:p>
            <w:pPr>
              <w:spacing w:before="20" w:after="20" w:line="276" w:lineRule="auto"/>
            </w:pPr>
            <w:r/>
            <w:r>
              <w:rPr>
                <w:rFonts w:ascii="微软雅黑" w:hAnsi="微软雅黑" w:eastAsia="微软雅黑"/>
                <w:b w:val="0"/>
                <w:sz w:val="17"/>
              </w:rPr>
              <w:t>"拒绝提供该信息不影响您正常使用QQ的其他功能"</w:t>
            </w:r>
          </w:p>
        </w:tc>
        <w:tc>
          <w:tcPr>
            <w:tcW w:type="dxa" w:w="3642"/>
            <w:shd w:fill="F2F2F2"/>
          </w:tcPr>
          <w:p>
            <w:pPr>
              <w:spacing w:before="20" w:after="20" w:line="276" w:lineRule="auto"/>
            </w:pPr>
            <w:r/>
            <w:r>
              <w:rPr>
                <w:rFonts w:ascii="微软雅黑" w:hAnsi="微软雅黑" w:eastAsia="微软雅黑"/>
                <w:b w:val="0"/>
                <w:sz w:val="17"/>
              </w:rPr>
              <w:t>1.4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是——相机、相册、麦克风、地理位置信息均属敏感信息</w:t>
            </w:r>
          </w:p>
        </w:tc>
        <w:tc>
          <w:tcPr>
            <w:tcW w:type="dxa" w:w="3642"/>
          </w:tcPr>
          <w:p>
            <w:pPr>
              <w:spacing w:before="20" w:after="20" w:line="276" w:lineRule="auto"/>
            </w:pPr>
            <w:r/>
            <w:r>
              <w:rPr>
                <w:rFonts w:ascii="微软雅黑" w:hAnsi="微软雅黑" w:eastAsia="微软雅黑"/>
                <w:b w:val="0"/>
                <w:sz w:val="17"/>
              </w:rPr>
              <w:t>"上述信息属于敏感信息，拒绝提供该信息不影响您正常使用QQ的其他功能"</w:t>
            </w:r>
          </w:p>
        </w:tc>
        <w:tc>
          <w:tcPr>
            <w:tcW w:type="dxa" w:w="3642"/>
          </w:tcPr>
          <w:p>
            <w:pPr>
              <w:spacing w:before="20" w:after="20" w:line="276" w:lineRule="auto"/>
            </w:pPr>
            <w:r/>
            <w:r>
              <w:rPr>
                <w:rFonts w:ascii="微软雅黑" w:hAnsi="微软雅黑" w:eastAsia="微软雅黑"/>
                <w:b w:val="0"/>
                <w:sz w:val="17"/>
              </w:rPr>
              <w:t>1.4</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需明示同意后开启权限；可通过系统关闭权限</w:t>
            </w:r>
          </w:p>
        </w:tc>
        <w:tc>
          <w:tcPr>
            <w:tcW w:type="dxa" w:w="3642"/>
            <w:shd w:fill="F2F2F2"/>
          </w:tcPr>
          <w:p>
            <w:pPr>
              <w:spacing w:before="20" w:after="20" w:line="276" w:lineRule="auto"/>
            </w:pPr>
            <w:r/>
            <w:r>
              <w:rPr>
                <w:rFonts w:ascii="微软雅黑" w:hAnsi="微软雅黑" w:eastAsia="微软雅黑"/>
                <w:b w:val="0"/>
                <w:sz w:val="17"/>
              </w:rPr>
              <w:t>"我们会在获得您的明示同意后，访问您的相机、相册、麦克风"</w:t>
            </w:r>
          </w:p>
        </w:tc>
        <w:tc>
          <w:tcPr>
            <w:tcW w:type="dxa" w:w="3642"/>
            <w:shd w:fill="F2F2F2"/>
          </w:tcPr>
          <w:p>
            <w:pPr>
              <w:spacing w:before="20" w:after="20" w:line="276" w:lineRule="auto"/>
            </w:pPr>
            <w:r/>
            <w:r>
              <w:rPr>
                <w:rFonts w:ascii="微软雅黑" w:hAnsi="微软雅黑" w:eastAsia="微软雅黑"/>
                <w:b w:val="0"/>
                <w:sz w:val="17"/>
              </w:rPr>
              <w:t>1.4</w:t>
            </w:r>
          </w:p>
        </w:tc>
      </w:tr>
    </w:tbl>
    <w:p/>
    <w:p>
      <w:pPr>
        <w:spacing w:before="160" w:after="80"/>
      </w:pPr>
      <w:r>
        <w:rPr>
          <w:rFonts w:ascii="微软雅黑" w:hAnsi="微软雅黑" w:eastAsia="微软雅黑"/>
          <w:b/>
          <w:color w:val="2F5496"/>
          <w:sz w:val="22"/>
        </w:rPr>
        <w:t>记录5：语音输入/语音与文字间转换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QQ语音输入、语音与文字间转换</w:t>
            </w:r>
          </w:p>
        </w:tc>
        <w:tc>
          <w:tcPr>
            <w:tcW w:type="dxa" w:w="3642"/>
          </w:tcPr>
          <w:p>
            <w:pPr>
              <w:spacing w:before="20" w:after="20" w:line="276" w:lineRule="auto"/>
            </w:pPr>
            <w:r/>
            <w:r>
              <w:rPr>
                <w:rFonts w:ascii="微软雅黑" w:hAnsi="微软雅黑" w:eastAsia="微软雅黑"/>
                <w:b w:val="0"/>
                <w:sz w:val="17"/>
              </w:rPr>
              <w:t>"当您使用QQ语音输入、语音与文字间转换功能时"</w:t>
            </w:r>
          </w:p>
        </w:tc>
        <w:tc>
          <w:tcPr>
            <w:tcW w:type="dxa" w:w="3642"/>
          </w:tcPr>
          <w:p>
            <w:pPr>
              <w:spacing w:before="20" w:after="20" w:line="276" w:lineRule="auto"/>
            </w:pPr>
            <w:r/>
            <w:r>
              <w:rPr>
                <w:rFonts w:ascii="微软雅黑" w:hAnsi="微软雅黑" w:eastAsia="微软雅黑"/>
                <w:b w:val="0"/>
                <w:sz w:val="17"/>
              </w:rPr>
              <w:t>1.5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语音内容</w:t>
            </w:r>
          </w:p>
        </w:tc>
        <w:tc>
          <w:tcPr>
            <w:tcW w:type="dxa" w:w="3642"/>
            <w:shd w:fill="F2F2F2"/>
          </w:tcPr>
          <w:p>
            <w:pPr>
              <w:spacing w:before="20" w:after="20" w:line="276" w:lineRule="auto"/>
            </w:pPr>
            <w:r/>
            <w:r>
              <w:rPr>
                <w:rFonts w:ascii="微软雅黑" w:hAnsi="微软雅黑" w:eastAsia="微软雅黑"/>
                <w:b w:val="0"/>
                <w:sz w:val="17"/>
              </w:rPr>
              <w:t>"我们会收集您的语音内容"</w:t>
            </w:r>
          </w:p>
        </w:tc>
        <w:tc>
          <w:tcPr>
            <w:tcW w:type="dxa" w:w="3642"/>
            <w:shd w:fill="F2F2F2"/>
          </w:tcPr>
          <w:p>
            <w:pPr>
              <w:spacing w:before="20" w:after="20" w:line="276" w:lineRule="auto"/>
            </w:pPr>
            <w:r/>
            <w:r>
              <w:rPr>
                <w:rFonts w:ascii="微软雅黑" w:hAnsi="微软雅黑" w:eastAsia="微软雅黑"/>
                <w:b w:val="0"/>
                <w:sz w:val="17"/>
              </w:rPr>
              <w:t>1.5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语音内容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用户主动输入（实时处理）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实现语音输入与文字间转换功能</w:t>
            </w:r>
          </w:p>
        </w:tc>
        <w:tc>
          <w:tcPr>
            <w:tcW w:type="dxa" w:w="3642"/>
          </w:tcPr>
          <w:p>
            <w:pPr>
              <w:spacing w:before="20" w:after="20" w:line="276" w:lineRule="auto"/>
            </w:pPr>
            <w:r/>
            <w:r>
              <w:rPr>
                <w:rFonts w:ascii="微软雅黑" w:hAnsi="微软雅黑" w:eastAsia="微软雅黑"/>
                <w:b w:val="0"/>
                <w:sz w:val="17"/>
              </w:rPr>
              <w:t>"因为收集是实现上述功能所必需的"</w:t>
            </w:r>
          </w:p>
        </w:tc>
        <w:tc>
          <w:tcPr>
            <w:tcW w:type="dxa" w:w="3642"/>
          </w:tcPr>
          <w:p>
            <w:pPr>
              <w:spacing w:before="20" w:after="20" w:line="276" w:lineRule="auto"/>
            </w:pPr>
            <w:r/>
            <w:r>
              <w:rPr>
                <w:rFonts w:ascii="微软雅黑" w:hAnsi="微软雅黑" w:eastAsia="微软雅黑"/>
                <w:b w:val="0"/>
                <w:sz w:val="17"/>
              </w:rPr>
              <w:t>1.5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"因为收集是实现上述功能所必需的"</w:t>
            </w:r>
          </w:p>
        </w:tc>
        <w:tc>
          <w:tcPr>
            <w:tcW w:type="dxa" w:w="3642"/>
            <w:shd w:fill="F2F2F2"/>
          </w:tcPr>
          <w:p>
            <w:pPr>
              <w:spacing w:before="20" w:after="20" w:line="276" w:lineRule="auto"/>
            </w:pPr>
            <w:r/>
            <w:r>
              <w:rPr>
                <w:rFonts w:ascii="微软雅黑" w:hAnsi="微软雅黑" w:eastAsia="微软雅黑"/>
                <w:b w:val="0"/>
                <w:sz w:val="17"/>
              </w:rPr>
              <w:t>1.5</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未说明（实时处理后不保存数据）</w:t>
            </w:r>
          </w:p>
        </w:tc>
        <w:tc>
          <w:tcPr>
            <w:tcW w:type="dxa" w:w="3642"/>
            <w:shd w:fill="F2F2F2"/>
          </w:tcPr>
          <w:p>
            <w:pPr>
              <w:spacing w:before="20" w:after="20" w:line="276" w:lineRule="auto"/>
            </w:pPr>
            <w:r/>
            <w:r>
              <w:rPr>
                <w:rFonts w:ascii="微软雅黑" w:hAnsi="微软雅黑" w:eastAsia="微软雅黑"/>
                <w:b w:val="0"/>
                <w:sz w:val="17"/>
              </w:rPr>
              <w:t>"我们实时处理之后，向您返回处理结果，不会保存您的数据"</w:t>
            </w:r>
          </w:p>
        </w:tc>
        <w:tc>
          <w:tcPr>
            <w:tcW w:type="dxa" w:w="3642"/>
            <w:shd w:fill="F2F2F2"/>
          </w:tcPr>
          <w:p>
            <w:pPr>
              <w:spacing w:before="20" w:after="20" w:line="276" w:lineRule="auto"/>
            </w:pPr>
            <w:r/>
            <w:r>
              <w:rPr>
                <w:rFonts w:ascii="微软雅黑" w:hAnsi="微软雅黑" w:eastAsia="微软雅黑"/>
                <w:b w:val="0"/>
                <w:sz w:val="17"/>
              </w:rPr>
              <w:t>1.5</w:t>
            </w:r>
          </w:p>
        </w:tc>
      </w:tr>
    </w:tbl>
    <w:p/>
    <w:p>
      <w:pPr>
        <w:spacing w:before="160" w:after="80"/>
      </w:pPr>
      <w:r>
        <w:rPr>
          <w:rFonts w:ascii="微软雅黑" w:hAnsi="微软雅黑" w:eastAsia="微软雅黑"/>
          <w:b/>
          <w:color w:val="2F5496"/>
          <w:sz w:val="22"/>
        </w:rPr>
        <w:t>记录6：加好友/读取通讯录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加好友功能（推荐通讯录朋友）</w:t>
            </w:r>
          </w:p>
        </w:tc>
        <w:tc>
          <w:tcPr>
            <w:tcW w:type="dxa" w:w="3642"/>
          </w:tcPr>
          <w:p>
            <w:pPr>
              <w:spacing w:before="20" w:after="20" w:line="276" w:lineRule="auto"/>
            </w:pPr>
            <w:r/>
            <w:r>
              <w:rPr>
                <w:rFonts w:ascii="微软雅黑" w:hAnsi="微软雅黑" w:eastAsia="微软雅黑"/>
                <w:b w:val="0"/>
                <w:sz w:val="17"/>
              </w:rPr>
              <w:t>"当您使用加好友功能时"</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手机通讯录信息</w:t>
            </w:r>
          </w:p>
        </w:tc>
        <w:tc>
          <w:tcPr>
            <w:tcW w:type="dxa" w:w="3642"/>
            <w:shd w:fill="F2F2F2"/>
          </w:tcPr>
          <w:p>
            <w:pPr>
              <w:spacing w:before="20" w:after="20" w:line="276" w:lineRule="auto"/>
            </w:pPr>
            <w:r/>
            <w:r>
              <w:rPr>
                <w:rFonts w:ascii="微软雅黑" w:hAnsi="微软雅黑" w:eastAsia="微软雅黑"/>
                <w:b w:val="0"/>
                <w:sz w:val="17"/>
              </w:rPr>
              <w:t>"我们会在获得您的明示同意后，读取您手机通讯录的信息"</w:t>
            </w:r>
          </w:p>
        </w:tc>
        <w:tc>
          <w:tcPr>
            <w:tcW w:type="dxa" w:w="3642"/>
            <w:shd w:fill="F2F2F2"/>
          </w:tcPr>
          <w:p>
            <w:pPr>
              <w:spacing w:before="20" w:after="20" w:line="276" w:lineRule="auto"/>
            </w:pPr>
            <w:r/>
            <w:r>
              <w:rPr>
                <w:rFonts w:ascii="微软雅黑" w:hAnsi="微软雅黑" w:eastAsia="微软雅黑"/>
                <w:b w:val="0"/>
                <w:sz w:val="17"/>
              </w:rPr>
              <w:t>1.6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通讯录中的联系人信息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用户设备通讯录</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推荐通讯录好友，实现加好友功能</w:t>
            </w:r>
          </w:p>
        </w:tc>
        <w:tc>
          <w:tcPr>
            <w:tcW w:type="dxa" w:w="3642"/>
          </w:tcPr>
          <w:p>
            <w:pPr>
              <w:spacing w:before="20" w:after="20" w:line="276" w:lineRule="auto"/>
            </w:pPr>
            <w:r/>
            <w:r>
              <w:rPr>
                <w:rFonts w:ascii="微软雅黑" w:hAnsi="微软雅黑" w:eastAsia="微软雅黑"/>
                <w:b w:val="0"/>
                <w:sz w:val="17"/>
              </w:rPr>
              <w:t>隐含于功能场景描述；引言ii提到"当您在使用推荐通讯录朋友功能时我们会收集您的手机联系人信息"</w:t>
            </w:r>
          </w:p>
        </w:tc>
        <w:tc>
          <w:tcPr>
            <w:tcW w:type="dxa" w:w="3642"/>
          </w:tcPr>
          <w:p>
            <w:pPr>
              <w:spacing w:before="20" w:after="20" w:line="276" w:lineRule="auto"/>
            </w:pPr>
            <w:r/>
            <w:r>
              <w:rPr>
                <w:rFonts w:ascii="微软雅黑" w:hAnsi="微软雅黑" w:eastAsia="微软雅黑"/>
                <w:b w:val="0"/>
                <w:sz w:val="17"/>
              </w:rPr>
              <w:t>1.6；引言ii</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非必要（不影响QQ其他功能使用）</w:t>
            </w:r>
          </w:p>
        </w:tc>
        <w:tc>
          <w:tcPr>
            <w:tcW w:type="dxa" w:w="3642"/>
            <w:shd w:fill="F2F2F2"/>
          </w:tcPr>
          <w:p>
            <w:pPr>
              <w:spacing w:before="20" w:after="20" w:line="276" w:lineRule="auto"/>
            </w:pPr>
            <w:r/>
            <w:r>
              <w:rPr>
                <w:rFonts w:ascii="微软雅黑" w:hAnsi="微软雅黑" w:eastAsia="微软雅黑"/>
                <w:b w:val="0"/>
                <w:sz w:val="17"/>
              </w:rPr>
              <w:t>"拒绝提供该信息仅会使你无法使用上述功能，但不影响你正常使用QQ的其他功能"</w:t>
            </w:r>
          </w:p>
        </w:tc>
        <w:tc>
          <w:tcPr>
            <w:tcW w:type="dxa" w:w="3642"/>
            <w:shd w:fill="F2F2F2"/>
          </w:tcPr>
          <w:p>
            <w:pPr>
              <w:spacing w:before="20" w:after="20" w:line="276" w:lineRule="auto"/>
            </w:pPr>
            <w:r/>
            <w:r>
              <w:rPr>
                <w:rFonts w:ascii="微软雅黑" w:hAnsi="微软雅黑" w:eastAsia="微软雅黑"/>
                <w:b w:val="0"/>
                <w:sz w:val="17"/>
              </w:rPr>
              <w:t>1.6</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是——通讯录属于敏感信息</w:t>
            </w:r>
          </w:p>
        </w:tc>
        <w:tc>
          <w:tcPr>
            <w:tcW w:type="dxa" w:w="3642"/>
          </w:tcPr>
          <w:p>
            <w:pPr>
              <w:spacing w:before="20" w:after="20" w:line="276" w:lineRule="auto"/>
            </w:pPr>
            <w:r/>
            <w:r>
              <w:rPr>
                <w:rFonts w:ascii="微软雅黑" w:hAnsi="微软雅黑" w:eastAsia="微软雅黑"/>
                <w:b w:val="0"/>
                <w:sz w:val="17"/>
              </w:rPr>
              <w:t>"上述信息属于敏感信息"</w:t>
            </w:r>
          </w:p>
        </w:tc>
        <w:tc>
          <w:tcPr>
            <w:tcW w:type="dxa" w:w="3642"/>
          </w:tcPr>
          <w:p>
            <w:pPr>
              <w:spacing w:before="20" w:after="20" w:line="276" w:lineRule="auto"/>
            </w:pPr>
            <w:r/>
            <w:r>
              <w:rPr>
                <w:rFonts w:ascii="微软雅黑" w:hAnsi="微软雅黑" w:eastAsia="微软雅黑"/>
                <w:b w:val="0"/>
                <w:sz w:val="17"/>
              </w:rPr>
              <w:t>1.6</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需明示同意</w:t>
            </w:r>
          </w:p>
        </w:tc>
        <w:tc>
          <w:tcPr>
            <w:tcW w:type="dxa" w:w="3642"/>
            <w:shd w:fill="F2F2F2"/>
          </w:tcPr>
          <w:p>
            <w:pPr>
              <w:spacing w:before="20" w:after="20" w:line="276" w:lineRule="auto"/>
            </w:pPr>
            <w:r/>
            <w:r>
              <w:rPr>
                <w:rFonts w:ascii="微软雅黑" w:hAnsi="微软雅黑" w:eastAsia="微软雅黑"/>
                <w:b w:val="0"/>
                <w:sz w:val="17"/>
              </w:rPr>
              <w:t>"我们会在获得您的明示同意后，读取您手机通讯录的信息"</w:t>
            </w:r>
          </w:p>
        </w:tc>
        <w:tc>
          <w:tcPr>
            <w:tcW w:type="dxa" w:w="3642"/>
            <w:shd w:fill="F2F2F2"/>
          </w:tcPr>
          <w:p>
            <w:pPr>
              <w:spacing w:before="20" w:after="20" w:line="276" w:lineRule="auto"/>
            </w:pPr>
            <w:r/>
            <w:r>
              <w:rPr>
                <w:rFonts w:ascii="微软雅黑" w:hAnsi="微软雅黑" w:eastAsia="微软雅黑"/>
                <w:b w:val="0"/>
                <w:sz w:val="17"/>
              </w:rPr>
              <w:t>1.6</w:t>
            </w:r>
          </w:p>
        </w:tc>
      </w:tr>
    </w:tbl>
    <w:p/>
    <w:p>
      <w:pPr>
        <w:spacing w:before="160" w:after="80"/>
      </w:pPr>
      <w:r>
        <w:rPr>
          <w:rFonts w:ascii="微软雅黑" w:hAnsi="微软雅黑" w:eastAsia="微软雅黑"/>
          <w:b/>
          <w:color w:val="2F5496"/>
          <w:sz w:val="22"/>
        </w:rPr>
        <w:t>记录7：QQ空间/频道功能（发布与互动）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使用QQ空间、频道功能</w:t>
            </w:r>
          </w:p>
        </w:tc>
        <w:tc>
          <w:tcPr>
            <w:tcW w:type="dxa" w:w="3642"/>
          </w:tcPr>
          <w:p>
            <w:pPr>
              <w:spacing w:before="20" w:after="20" w:line="276" w:lineRule="auto"/>
            </w:pPr>
            <w:r/>
            <w:r>
              <w:rPr>
                <w:rFonts w:ascii="微软雅黑" w:hAnsi="微软雅黑" w:eastAsia="微软雅黑"/>
                <w:b w:val="0"/>
                <w:sz w:val="17"/>
              </w:rPr>
              <w:t>"当您使用QQ空间、频道功能时"</w:t>
            </w:r>
          </w:p>
        </w:tc>
        <w:tc>
          <w:tcPr>
            <w:tcW w:type="dxa" w:w="3642"/>
          </w:tcPr>
          <w:p>
            <w:pPr>
              <w:spacing w:before="20" w:after="20" w:line="276" w:lineRule="auto"/>
            </w:pPr>
            <w:r/>
            <w:r>
              <w:rPr>
                <w:rFonts w:ascii="微软雅黑" w:hAnsi="微软雅黑" w:eastAsia="微软雅黑"/>
                <w:b w:val="0"/>
                <w:sz w:val="17"/>
              </w:rPr>
              <w:t>1.7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文字、照片、视频等发布信息；互动信息</w:t>
            </w:r>
          </w:p>
        </w:tc>
        <w:tc>
          <w:tcPr>
            <w:tcW w:type="dxa" w:w="3642"/>
            <w:shd w:fill="F2F2F2"/>
          </w:tcPr>
          <w:p>
            <w:pPr>
              <w:spacing w:before="20" w:after="20" w:line="276" w:lineRule="auto"/>
            </w:pPr>
            <w:r/>
            <w:r>
              <w:rPr>
                <w:rFonts w:ascii="微软雅黑" w:hAnsi="微软雅黑" w:eastAsia="微软雅黑"/>
                <w:b w:val="0"/>
                <w:sz w:val="17"/>
              </w:rPr>
              <w:t>"您发布的文字、照片、视频等信息以及互动信息会存储在我们的服务器中"</w:t>
            </w:r>
          </w:p>
        </w:tc>
        <w:tc>
          <w:tcPr>
            <w:tcW w:type="dxa" w:w="3642"/>
            <w:shd w:fill="F2F2F2"/>
          </w:tcPr>
          <w:p>
            <w:pPr>
              <w:spacing w:before="20" w:after="20" w:line="276" w:lineRule="auto"/>
            </w:pPr>
            <w:r/>
            <w:r>
              <w:rPr>
                <w:rFonts w:ascii="微软雅黑" w:hAnsi="微软雅黑" w:eastAsia="微软雅黑"/>
                <w:b w:val="0"/>
                <w:sz w:val="17"/>
              </w:rPr>
              <w:t>1.7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文字、照片、视频；互动信息（如评论、点赞）</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用户主动发布/产生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实现空间、频道功能</w:t>
            </w:r>
          </w:p>
        </w:tc>
        <w:tc>
          <w:tcPr>
            <w:tcW w:type="dxa" w:w="3642"/>
          </w:tcPr>
          <w:p>
            <w:pPr>
              <w:spacing w:before="20" w:after="20" w:line="276" w:lineRule="auto"/>
            </w:pPr>
            <w:r/>
            <w:r>
              <w:rPr>
                <w:rFonts w:ascii="微软雅黑" w:hAnsi="微软雅黑" w:eastAsia="微软雅黑"/>
                <w:b w:val="0"/>
                <w:sz w:val="17"/>
              </w:rPr>
              <w:t>"因为存储是实现这一功能所必需的"</w:t>
            </w:r>
          </w:p>
        </w:tc>
        <w:tc>
          <w:tcPr>
            <w:tcW w:type="dxa" w:w="3642"/>
          </w:tcPr>
          <w:p>
            <w:pPr>
              <w:spacing w:before="20" w:after="20" w:line="276" w:lineRule="auto"/>
            </w:pPr>
            <w:r/>
            <w:r>
              <w:rPr>
                <w:rFonts w:ascii="微软雅黑" w:hAnsi="微软雅黑" w:eastAsia="微软雅黑"/>
                <w:b w:val="0"/>
                <w:sz w:val="17"/>
              </w:rPr>
              <w:t>1.7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"存储是实现这一功能所必需的"</w:t>
            </w:r>
          </w:p>
        </w:tc>
        <w:tc>
          <w:tcPr>
            <w:tcW w:type="dxa" w:w="3642"/>
            <w:shd w:fill="F2F2F2"/>
          </w:tcPr>
          <w:p>
            <w:pPr>
              <w:spacing w:before="20" w:after="20" w:line="276" w:lineRule="auto"/>
            </w:pPr>
            <w:r/>
            <w:r>
              <w:rPr>
                <w:rFonts w:ascii="微软雅黑" w:hAnsi="微软雅黑" w:eastAsia="微软雅黑"/>
                <w:b w:val="0"/>
                <w:sz w:val="17"/>
              </w:rPr>
              <w:t>1.7</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否——原文明确不会对外提供或用于其他用途</w:t>
            </w:r>
          </w:p>
        </w:tc>
        <w:tc>
          <w:tcPr>
            <w:tcW w:type="dxa" w:w="3642"/>
          </w:tcPr>
          <w:p>
            <w:pPr>
              <w:spacing w:before="20" w:after="20" w:line="276" w:lineRule="auto"/>
            </w:pPr>
            <w:r/>
            <w:r>
              <w:rPr>
                <w:rFonts w:ascii="微软雅黑" w:hAnsi="微软雅黑" w:eastAsia="微软雅黑"/>
                <w:b w:val="0"/>
                <w:sz w:val="17"/>
              </w:rPr>
              <w:t>"除非经您自主选择或遵从相关法律法规要求或服务协议的约定，我们不会对外提供上述信息，或者将其用于该功能以外的其他用途。"</w:t>
            </w:r>
          </w:p>
        </w:tc>
        <w:tc>
          <w:tcPr>
            <w:tcW w:type="dxa" w:w="3642"/>
          </w:tcPr>
          <w:p>
            <w:pPr>
              <w:spacing w:before="20" w:after="20" w:line="276" w:lineRule="auto"/>
            </w:pPr>
            <w:r/>
            <w:r>
              <w:rPr>
                <w:rFonts w:ascii="微软雅黑" w:hAnsi="微软雅黑" w:eastAsia="微软雅黑"/>
                <w:b w:val="0"/>
                <w:sz w:val="17"/>
              </w:rPr>
              <w:t>1.7</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可随时删除；以加密方式存储</w:t>
            </w:r>
          </w:p>
        </w:tc>
        <w:tc>
          <w:tcPr>
            <w:tcW w:type="dxa" w:w="3642"/>
            <w:shd w:fill="F2F2F2"/>
          </w:tcPr>
          <w:p>
            <w:pPr>
              <w:spacing w:before="20" w:after="20" w:line="276" w:lineRule="auto"/>
            </w:pPr>
            <w:r/>
            <w:r>
              <w:rPr>
                <w:rFonts w:ascii="微软雅黑" w:hAnsi="微软雅黑" w:eastAsia="微软雅黑"/>
                <w:b w:val="0"/>
                <w:sz w:val="17"/>
              </w:rPr>
              <w:t>"我们会以加密的方式存储，您也可以随时删除这些信息"</w:t>
            </w:r>
          </w:p>
        </w:tc>
        <w:tc>
          <w:tcPr>
            <w:tcW w:type="dxa" w:w="3642"/>
            <w:shd w:fill="F2F2F2"/>
          </w:tcPr>
          <w:p>
            <w:pPr>
              <w:spacing w:before="20" w:after="20" w:line="276" w:lineRule="auto"/>
            </w:pPr>
            <w:r/>
            <w:r>
              <w:rPr>
                <w:rFonts w:ascii="微软雅黑" w:hAnsi="微软雅黑" w:eastAsia="微软雅黑"/>
                <w:b w:val="0"/>
                <w:sz w:val="17"/>
              </w:rPr>
              <w:t>1.7</w:t>
            </w:r>
          </w:p>
        </w:tc>
      </w:tr>
    </w:tbl>
    <w:p/>
    <w:p>
      <w:pPr>
        <w:spacing w:before="160" w:after="80"/>
      </w:pPr>
      <w:r>
        <w:rPr>
          <w:rFonts w:ascii="微软雅黑" w:hAnsi="微软雅黑" w:eastAsia="微软雅黑"/>
          <w:b/>
          <w:color w:val="2F5496"/>
          <w:sz w:val="22"/>
        </w:rPr>
        <w:t>记录8：面对面建群/附近</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QQ面对面建群、附近等功能</w:t>
            </w:r>
          </w:p>
        </w:tc>
        <w:tc>
          <w:tcPr>
            <w:tcW w:type="dxa" w:w="3642"/>
          </w:tcPr>
          <w:p>
            <w:pPr>
              <w:spacing w:before="20" w:after="20" w:line="276" w:lineRule="auto"/>
            </w:pPr>
            <w:r/>
            <w:r>
              <w:rPr>
                <w:rFonts w:ascii="微软雅黑" w:hAnsi="微软雅黑" w:eastAsia="微软雅黑"/>
                <w:b w:val="0"/>
                <w:sz w:val="17"/>
              </w:rPr>
              <w:t>"当您使用QQ面对面建群、附近等功能时"</w:t>
            </w:r>
          </w:p>
        </w:tc>
        <w:tc>
          <w:tcPr>
            <w:tcW w:type="dxa" w:w="3642"/>
          </w:tcPr>
          <w:p>
            <w:pPr>
              <w:spacing w:before="20" w:after="20" w:line="276" w:lineRule="auto"/>
            </w:pPr>
            <w:r/>
            <w:r>
              <w:rPr>
                <w:rFonts w:ascii="微软雅黑" w:hAnsi="微软雅黑" w:eastAsia="微软雅黑"/>
                <w:b w:val="0"/>
                <w:sz w:val="17"/>
              </w:rPr>
              <w:t>1.8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地理位置信息</w:t>
            </w:r>
          </w:p>
        </w:tc>
        <w:tc>
          <w:tcPr>
            <w:tcW w:type="dxa" w:w="3642"/>
            <w:shd w:fill="F2F2F2"/>
          </w:tcPr>
          <w:p>
            <w:pPr>
              <w:spacing w:before="20" w:after="20" w:line="276" w:lineRule="auto"/>
            </w:pPr>
            <w:r/>
            <w:r>
              <w:rPr>
                <w:rFonts w:ascii="微软雅黑" w:hAnsi="微软雅黑" w:eastAsia="微软雅黑"/>
                <w:b w:val="0"/>
                <w:sz w:val="17"/>
              </w:rPr>
              <w:t>"记录您的地理位置信息"</w:t>
            </w:r>
          </w:p>
        </w:tc>
        <w:tc>
          <w:tcPr>
            <w:tcW w:type="dxa" w:w="3642"/>
            <w:shd w:fill="F2F2F2"/>
          </w:tcPr>
          <w:p>
            <w:pPr>
              <w:spacing w:before="20" w:after="20" w:line="276" w:lineRule="auto"/>
            </w:pPr>
            <w:r/>
            <w:r>
              <w:rPr>
                <w:rFonts w:ascii="微软雅黑" w:hAnsi="微软雅黑" w:eastAsia="微软雅黑"/>
                <w:b w:val="0"/>
                <w:sz w:val="17"/>
              </w:rPr>
              <w:t>1.8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地理位置信息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用户使用服务时自动采集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提供面对面建群、附近等服务</w:t>
            </w:r>
          </w:p>
        </w:tc>
        <w:tc>
          <w:tcPr>
            <w:tcW w:type="dxa" w:w="3642"/>
          </w:tcPr>
          <w:p>
            <w:pPr>
              <w:spacing w:before="20" w:after="20" w:line="276" w:lineRule="auto"/>
            </w:pPr>
            <w:r/>
            <w:r>
              <w:rPr>
                <w:rFonts w:ascii="微软雅黑" w:hAnsi="微软雅黑" w:eastAsia="微软雅黑"/>
                <w:b w:val="0"/>
                <w:sz w:val="17"/>
              </w:rPr>
              <w:t>"目的是为了向您提供该服务"</w:t>
            </w:r>
          </w:p>
        </w:tc>
        <w:tc>
          <w:tcPr>
            <w:tcW w:type="dxa" w:w="3642"/>
          </w:tcPr>
          <w:p>
            <w:pPr>
              <w:spacing w:before="20" w:after="20" w:line="276" w:lineRule="auto"/>
            </w:pPr>
            <w:r/>
            <w:r>
              <w:rPr>
                <w:rFonts w:ascii="微软雅黑" w:hAnsi="微软雅黑" w:eastAsia="微软雅黑"/>
                <w:b w:val="0"/>
                <w:sz w:val="17"/>
              </w:rPr>
              <w:t>1.8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非必要（不影响QQ其他功能使用）</w:t>
            </w:r>
          </w:p>
        </w:tc>
        <w:tc>
          <w:tcPr>
            <w:tcW w:type="dxa" w:w="3642"/>
            <w:shd w:fill="F2F2F2"/>
          </w:tcPr>
          <w:p>
            <w:pPr>
              <w:spacing w:before="20" w:after="20" w:line="276" w:lineRule="auto"/>
            </w:pPr>
            <w:r/>
            <w:r>
              <w:rPr>
                <w:rFonts w:ascii="微软雅黑" w:hAnsi="微软雅黑" w:eastAsia="微软雅黑"/>
                <w:b w:val="0"/>
                <w:sz w:val="17"/>
              </w:rPr>
              <w:t>"拒绝提供该信息仅会使您无法使用上述功能，但不影响您正常使用QQ的其他功能"</w:t>
            </w:r>
          </w:p>
        </w:tc>
        <w:tc>
          <w:tcPr>
            <w:tcW w:type="dxa" w:w="3642"/>
            <w:shd w:fill="F2F2F2"/>
          </w:tcPr>
          <w:p>
            <w:pPr>
              <w:spacing w:before="20" w:after="20" w:line="276" w:lineRule="auto"/>
            </w:pPr>
            <w:r/>
            <w:r>
              <w:rPr>
                <w:rFonts w:ascii="微软雅黑" w:hAnsi="微软雅黑" w:eastAsia="微软雅黑"/>
                <w:b w:val="0"/>
                <w:sz w:val="17"/>
              </w:rPr>
              <w:t>1.8</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是——地理位置信息属于敏感信息</w:t>
            </w:r>
          </w:p>
        </w:tc>
        <w:tc>
          <w:tcPr>
            <w:tcW w:type="dxa" w:w="3642"/>
          </w:tcPr>
          <w:p>
            <w:pPr>
              <w:spacing w:before="20" w:after="20" w:line="276" w:lineRule="auto"/>
            </w:pPr>
            <w:r/>
            <w:r>
              <w:rPr>
                <w:rFonts w:ascii="微软雅黑" w:hAnsi="微软雅黑" w:eastAsia="微软雅黑"/>
                <w:b w:val="0"/>
                <w:sz w:val="17"/>
              </w:rPr>
              <w:t>"该信息属于敏感信息"</w:t>
            </w:r>
          </w:p>
        </w:tc>
        <w:tc>
          <w:tcPr>
            <w:tcW w:type="dxa" w:w="3642"/>
          </w:tcPr>
          <w:p>
            <w:pPr>
              <w:spacing w:before="20" w:after="20" w:line="276" w:lineRule="auto"/>
            </w:pPr>
            <w:r/>
            <w:r>
              <w:rPr>
                <w:rFonts w:ascii="微软雅黑" w:hAnsi="微软雅黑" w:eastAsia="微软雅黑"/>
                <w:b w:val="0"/>
                <w:sz w:val="17"/>
              </w:rPr>
              <w:t>1.8</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需明示同意</w:t>
            </w:r>
          </w:p>
        </w:tc>
        <w:tc>
          <w:tcPr>
            <w:tcW w:type="dxa" w:w="3642"/>
            <w:shd w:fill="F2F2F2"/>
          </w:tcPr>
          <w:p>
            <w:pPr>
              <w:spacing w:before="20" w:after="20" w:line="276" w:lineRule="auto"/>
            </w:pPr>
            <w:r/>
            <w:r>
              <w:rPr>
                <w:rFonts w:ascii="微软雅黑" w:hAnsi="微软雅黑" w:eastAsia="微软雅黑"/>
                <w:b w:val="0"/>
                <w:sz w:val="17"/>
              </w:rPr>
              <w:t>"我们会在获得您的明示同意后，记录您的地理位置信息"</w:t>
            </w:r>
          </w:p>
        </w:tc>
        <w:tc>
          <w:tcPr>
            <w:tcW w:type="dxa" w:w="3642"/>
            <w:shd w:fill="F2F2F2"/>
          </w:tcPr>
          <w:p>
            <w:pPr>
              <w:spacing w:before="20" w:after="20" w:line="276" w:lineRule="auto"/>
            </w:pPr>
            <w:r/>
            <w:r>
              <w:rPr>
                <w:rFonts w:ascii="微软雅黑" w:hAnsi="微软雅黑" w:eastAsia="微软雅黑"/>
                <w:b w:val="0"/>
                <w:sz w:val="17"/>
              </w:rPr>
              <w:t>1.8</w:t>
            </w:r>
          </w:p>
        </w:tc>
      </w:tr>
    </w:tbl>
    <w:p/>
    <w:p>
      <w:pPr>
        <w:spacing w:before="160" w:after="80"/>
      </w:pPr>
      <w:r>
        <w:rPr>
          <w:rFonts w:ascii="微软雅黑" w:hAnsi="微软雅黑" w:eastAsia="微软雅黑"/>
          <w:b/>
          <w:color w:val="2F5496"/>
          <w:sz w:val="22"/>
        </w:rPr>
        <w:t>记录9：QQ运动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QQ运动功能</w:t>
            </w:r>
          </w:p>
        </w:tc>
        <w:tc>
          <w:tcPr>
            <w:tcW w:type="dxa" w:w="3642"/>
          </w:tcPr>
          <w:p>
            <w:pPr>
              <w:spacing w:before="20" w:after="20" w:line="276" w:lineRule="auto"/>
            </w:pPr>
            <w:r/>
            <w:r>
              <w:rPr>
                <w:rFonts w:ascii="微软雅黑" w:hAnsi="微软雅黑" w:eastAsia="微软雅黑"/>
                <w:b w:val="0"/>
                <w:sz w:val="17"/>
              </w:rPr>
              <w:t>"当您使用QQ运动功能时"</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地理位置信息；步数信息；个人健康信息（性别、身高、体重等，由用户主动提供或从第三方获取）</w:t>
            </w:r>
          </w:p>
        </w:tc>
        <w:tc>
          <w:tcPr>
            <w:tcW w:type="dxa" w:w="3642"/>
            <w:shd w:fill="F2F2F2"/>
          </w:tcPr>
          <w:p>
            <w:pPr>
              <w:spacing w:before="20" w:after="20" w:line="276" w:lineRule="auto"/>
            </w:pPr>
            <w:r/>
            <w:r>
              <w:rPr>
                <w:rFonts w:ascii="微软雅黑" w:hAnsi="微软雅黑" w:eastAsia="微软雅黑"/>
                <w:b w:val="0"/>
                <w:sz w:val="17"/>
              </w:rPr>
              <w:t>"记录您的地理位置信息""我们需要收集您的步数信息""在您主动提供或授权我们从第三方获取您的个人健康信息（例如性别、身高、体重信息等）"</w:t>
            </w:r>
          </w:p>
        </w:tc>
        <w:tc>
          <w:tcPr>
            <w:tcW w:type="dxa" w:w="3642"/>
            <w:shd w:fill="F2F2F2"/>
          </w:tcPr>
          <w:p>
            <w:pPr>
              <w:spacing w:before="20" w:after="20" w:line="276" w:lineRule="auto"/>
            </w:pPr>
            <w:r/>
            <w:r>
              <w:rPr>
                <w:rFonts w:ascii="微软雅黑" w:hAnsi="微软雅黑" w:eastAsia="微软雅黑"/>
                <w:b w:val="0"/>
                <w:sz w:val="17"/>
              </w:rPr>
              <w:t>1.9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地理位置、步数、性别、身高、体重等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设备传感器（步数）、GPS（位置）、用户主动提供/第三方（健康信息）</w:t>
            </w:r>
          </w:p>
        </w:tc>
        <w:tc>
          <w:tcPr>
            <w:tcW w:type="dxa" w:w="3642"/>
            <w:shd w:fill="F2F2F2"/>
          </w:tcPr>
          <w:p>
            <w:pPr>
              <w:spacing w:before="20" w:after="20" w:line="276" w:lineRule="auto"/>
            </w:pPr>
            <w:r/>
            <w:r>
              <w:rPr>
                <w:rFonts w:ascii="微软雅黑" w:hAnsi="微软雅黑" w:eastAsia="微软雅黑"/>
                <w:b w:val="0"/>
                <w:sz w:val="17"/>
              </w:rPr>
              <w:t>"记录您的地理位置信息""收集您的步数信息""在您主动提供或授权我们从第三方获取"</w:t>
            </w:r>
          </w:p>
        </w:tc>
        <w:tc>
          <w:tcPr>
            <w:tcW w:type="dxa" w:w="3642"/>
            <w:shd w:fill="F2F2F2"/>
          </w:tcPr>
          <w:p>
            <w:pPr>
              <w:spacing w:before="20" w:after="20" w:line="276" w:lineRule="auto"/>
            </w:pPr>
            <w:r/>
            <w:r>
              <w:rPr>
                <w:rFonts w:ascii="微软雅黑" w:hAnsi="微软雅黑" w:eastAsia="微软雅黑"/>
                <w:b w:val="0"/>
                <w:sz w:val="17"/>
              </w:rPr>
              <w:t>1.9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记录运动轨迹；在社区内识别展示个人信息；作为活动参与凭证或与好友比较；提供健康数据分析</w:t>
            </w:r>
          </w:p>
        </w:tc>
        <w:tc>
          <w:tcPr>
            <w:tcW w:type="dxa" w:w="3642"/>
          </w:tcPr>
          <w:p>
            <w:pPr>
              <w:spacing w:before="20" w:after="20" w:line="276" w:lineRule="auto"/>
            </w:pPr>
            <w:r/>
            <w:r>
              <w:rPr>
                <w:rFonts w:ascii="微软雅黑" w:hAnsi="微软雅黑" w:eastAsia="微软雅黑"/>
                <w:b w:val="0"/>
                <w:sz w:val="17"/>
              </w:rPr>
              <w:t>"记录您的运动轨迹以及在社区内识别、展示您的个人信息""作为您参与活动的凭证或与您的好友进行比较""向您提供健康数据分析功能"</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非必要（不影响QQ其他功能使用）</w:t>
            </w:r>
          </w:p>
        </w:tc>
        <w:tc>
          <w:tcPr>
            <w:tcW w:type="dxa" w:w="3642"/>
            <w:shd w:fill="F2F2F2"/>
          </w:tcPr>
          <w:p>
            <w:pPr>
              <w:spacing w:before="20" w:after="20" w:line="276" w:lineRule="auto"/>
            </w:pPr>
            <w:r/>
            <w:r>
              <w:rPr>
                <w:rFonts w:ascii="微软雅黑" w:hAnsi="微软雅黑" w:eastAsia="微软雅黑"/>
                <w:b w:val="0"/>
                <w:sz w:val="17"/>
              </w:rPr>
              <w:t>"拒绝提供这些信息仅会使您无法使用QQ运动功能，但不影响您正常使用QQ的其他功能"</w:t>
            </w:r>
          </w:p>
        </w:tc>
        <w:tc>
          <w:tcPr>
            <w:tcW w:type="dxa" w:w="3642"/>
            <w:shd w:fill="F2F2F2"/>
          </w:tcPr>
          <w:p>
            <w:pPr>
              <w:spacing w:before="20" w:after="20" w:line="276" w:lineRule="auto"/>
            </w:pPr>
            <w:r/>
            <w:r>
              <w:rPr>
                <w:rFonts w:ascii="微软雅黑" w:hAnsi="微软雅黑" w:eastAsia="微软雅黑"/>
                <w:b w:val="0"/>
                <w:sz w:val="17"/>
              </w:rPr>
              <w:t>1.9</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是——地理位置信息和个人健康信息均属于敏感信息</w:t>
            </w:r>
          </w:p>
        </w:tc>
        <w:tc>
          <w:tcPr>
            <w:tcW w:type="dxa" w:w="3642"/>
          </w:tcPr>
          <w:p>
            <w:pPr>
              <w:spacing w:before="20" w:after="20" w:line="276" w:lineRule="auto"/>
            </w:pPr>
            <w:r/>
            <w:r>
              <w:rPr>
                <w:rFonts w:ascii="微软雅黑" w:hAnsi="微软雅黑" w:eastAsia="微软雅黑"/>
                <w:b w:val="0"/>
                <w:sz w:val="17"/>
              </w:rPr>
              <w:t>"上述信息属于敏感信息"</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涉及第三方——健康信息可从第三方获取</w:t>
            </w:r>
          </w:p>
        </w:tc>
        <w:tc>
          <w:tcPr>
            <w:tcW w:type="dxa" w:w="3642"/>
          </w:tcPr>
          <w:p>
            <w:pPr>
              <w:spacing w:before="20" w:after="20" w:line="276" w:lineRule="auto"/>
            </w:pPr>
            <w:r/>
            <w:r>
              <w:rPr>
                <w:rFonts w:ascii="微软雅黑" w:hAnsi="微软雅黑" w:eastAsia="微软雅黑"/>
                <w:b w:val="0"/>
                <w:sz w:val="17"/>
              </w:rPr>
              <w:t>"在您主动提供或授权我们从第三方获取您的个人健康信息"</w:t>
            </w:r>
          </w:p>
        </w:tc>
        <w:tc>
          <w:tcPr>
            <w:tcW w:type="dxa" w:w="3642"/>
          </w:tcPr>
          <w:p>
            <w:pPr>
              <w:spacing w:before="20" w:after="20" w:line="276" w:lineRule="auto"/>
            </w:pPr>
            <w:r/>
            <w:r>
              <w:rPr>
                <w:rFonts w:ascii="微软雅黑" w:hAnsi="微软雅黑" w:eastAsia="微软雅黑"/>
                <w:b w:val="0"/>
                <w:sz w:val="17"/>
              </w:rPr>
              <w:t>1.9</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需明示同意；地理位置和步数需授权权限；健康数据需主动提供或第三方授权</w:t>
            </w:r>
          </w:p>
        </w:tc>
        <w:tc>
          <w:tcPr>
            <w:tcW w:type="dxa" w:w="3642"/>
            <w:shd w:fill="F2F2F2"/>
          </w:tcPr>
          <w:p>
            <w:pPr>
              <w:spacing w:before="20" w:after="20" w:line="276" w:lineRule="auto"/>
            </w:pPr>
            <w:r/>
            <w:r>
              <w:rPr>
                <w:rFonts w:ascii="微软雅黑" w:hAnsi="微软雅黑" w:eastAsia="微软雅黑"/>
                <w:b w:val="0"/>
                <w:sz w:val="17"/>
              </w:rPr>
              <w:t>"我们会在获得您的明示同意后"</w:t>
            </w:r>
          </w:p>
        </w:tc>
        <w:tc>
          <w:tcPr>
            <w:tcW w:type="dxa" w:w="3642"/>
            <w:shd w:fill="F2F2F2"/>
          </w:tcPr>
          <w:p>
            <w:pPr>
              <w:spacing w:before="20" w:after="20" w:line="276" w:lineRule="auto"/>
            </w:pPr>
            <w:r/>
            <w:r>
              <w:rPr>
                <w:rFonts w:ascii="微软雅黑" w:hAnsi="微软雅黑" w:eastAsia="微软雅黑"/>
                <w:b w:val="0"/>
                <w:sz w:val="17"/>
              </w:rPr>
              <w:t>1.9</w:t>
            </w:r>
          </w:p>
        </w:tc>
      </w:tr>
    </w:tbl>
    <w:p/>
    <w:p>
      <w:pPr>
        <w:spacing w:before="160" w:after="80"/>
      </w:pPr>
      <w:r>
        <w:rPr>
          <w:rFonts w:ascii="微软雅黑" w:hAnsi="微软雅黑" w:eastAsia="微软雅黑"/>
          <w:b/>
          <w:color w:val="2F5496"/>
          <w:sz w:val="22"/>
        </w:rPr>
        <w:t>记录10：QQ天气（天气公众号/抽屉页/在线状态天气）</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QQ天气公众号、抽屉页、在线状态的天气功能</w:t>
            </w:r>
          </w:p>
        </w:tc>
        <w:tc>
          <w:tcPr>
            <w:tcW w:type="dxa" w:w="3642"/>
          </w:tcPr>
          <w:p>
            <w:pPr>
              <w:spacing w:before="20" w:after="20" w:line="276" w:lineRule="auto"/>
            </w:pPr>
            <w:r/>
            <w:r>
              <w:rPr>
                <w:rFonts w:ascii="微软雅黑" w:hAnsi="微软雅黑" w:eastAsia="微软雅黑"/>
                <w:b w:val="0"/>
                <w:sz w:val="17"/>
              </w:rPr>
              <w:t>"当您使用QQ天气公众号、抽屉页、在线状态的天气功能时"</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地理位置信息（精确位置和粗略位置）；缓存的历史位置信息（网络/设备不佳时）</w:t>
            </w:r>
          </w:p>
        </w:tc>
        <w:tc>
          <w:tcPr>
            <w:tcW w:type="dxa" w:w="3642"/>
            <w:shd w:fill="F2F2F2"/>
          </w:tcPr>
          <w:p>
            <w:pPr>
              <w:spacing w:before="20" w:after="20" w:line="276" w:lineRule="auto"/>
            </w:pPr>
            <w:r/>
            <w:r>
              <w:rPr>
                <w:rFonts w:ascii="微软雅黑" w:hAnsi="微软雅黑" w:eastAsia="微软雅黑"/>
                <w:b w:val="0"/>
                <w:sz w:val="17"/>
              </w:rPr>
              <w:t>"收集您的地理位置信息（包括精确地理位置信息和粗略地理位置信息）""如遇到您的网络或者设备状态不佳而导致的位置信息不准确时，我们将会使用缓存的您曾经的位置信息"</w:t>
            </w:r>
          </w:p>
        </w:tc>
        <w:tc>
          <w:tcPr>
            <w:tcW w:type="dxa" w:w="3642"/>
            <w:shd w:fill="F2F2F2"/>
          </w:tcPr>
          <w:p>
            <w:pPr>
              <w:spacing w:before="20" w:after="20" w:line="276" w:lineRule="auto"/>
            </w:pPr>
            <w:r/>
            <w:r>
              <w:rPr>
                <w:rFonts w:ascii="微软雅黑" w:hAnsi="微软雅黑" w:eastAsia="微软雅黑"/>
                <w:b w:val="0"/>
                <w:sz w:val="17"/>
              </w:rPr>
              <w:t>1.10</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精确地理位置信息、粗略地理位置信息；缓存的曾经位置信息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用户使用服务时自动采集；缓存的历史位置信息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1.10</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提供对应的天气信息和当地新闻资讯</w:t>
            </w:r>
          </w:p>
        </w:tc>
        <w:tc>
          <w:tcPr>
            <w:tcW w:type="dxa" w:w="3642"/>
          </w:tcPr>
          <w:p>
            <w:pPr>
              <w:spacing w:before="20" w:after="20" w:line="276" w:lineRule="auto"/>
            </w:pPr>
            <w:r/>
            <w:r>
              <w:rPr>
                <w:rFonts w:ascii="微软雅黑" w:hAnsi="微软雅黑" w:eastAsia="微软雅黑"/>
                <w:b w:val="0"/>
                <w:sz w:val="17"/>
              </w:rPr>
              <w:t>"为您提供对应的天气信息和当地新闻资讯"</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非必要（不影响QQ其他功能使用）</w:t>
            </w:r>
          </w:p>
        </w:tc>
        <w:tc>
          <w:tcPr>
            <w:tcW w:type="dxa" w:w="3642"/>
            <w:shd w:fill="F2F2F2"/>
          </w:tcPr>
          <w:p>
            <w:pPr>
              <w:spacing w:before="20" w:after="20" w:line="276" w:lineRule="auto"/>
            </w:pPr>
            <w:r/>
            <w:r>
              <w:rPr>
                <w:rFonts w:ascii="微软雅黑" w:hAnsi="微软雅黑" w:eastAsia="微软雅黑"/>
                <w:b w:val="0"/>
                <w:sz w:val="17"/>
              </w:rPr>
              <w:t>"拒绝提供该信息不影响您正常使用QQ的其他功能"</w:t>
            </w:r>
          </w:p>
        </w:tc>
        <w:tc>
          <w:tcPr>
            <w:tcW w:type="dxa" w:w="3642"/>
            <w:shd w:fill="F2F2F2"/>
          </w:tcPr>
          <w:p>
            <w:pPr>
              <w:spacing w:before="20" w:after="20" w:line="276" w:lineRule="auto"/>
            </w:pPr>
            <w:r/>
            <w:r>
              <w:rPr>
                <w:rFonts w:ascii="微软雅黑" w:hAnsi="微软雅黑" w:eastAsia="微软雅黑"/>
                <w:b w:val="0"/>
                <w:sz w:val="17"/>
              </w:rPr>
              <w:t>1.10</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是——精确地理位置信息属于敏感信息</w:t>
            </w:r>
          </w:p>
        </w:tc>
        <w:tc>
          <w:tcPr>
            <w:tcW w:type="dxa" w:w="3642"/>
          </w:tcPr>
          <w:p>
            <w:pPr>
              <w:spacing w:before="20" w:after="20" w:line="276" w:lineRule="auto"/>
            </w:pPr>
            <w:r/>
            <w:r>
              <w:rPr>
                <w:rFonts w:ascii="微软雅黑" w:hAnsi="微软雅黑" w:eastAsia="微软雅黑"/>
                <w:b w:val="0"/>
                <w:sz w:val="17"/>
              </w:rPr>
              <w:t>"精确的地理位置信息属于敏感信息"</w:t>
            </w:r>
          </w:p>
        </w:tc>
        <w:tc>
          <w:tcPr>
            <w:tcW w:type="dxa" w:w="3642"/>
          </w:tcPr>
          <w:p>
            <w:pPr>
              <w:spacing w:before="20" w:after="20" w:line="276" w:lineRule="auto"/>
            </w:pPr>
            <w:r/>
            <w:r>
              <w:rPr>
                <w:rFonts w:ascii="微软雅黑" w:hAnsi="微软雅黑" w:eastAsia="微软雅黑"/>
                <w:b w:val="0"/>
                <w:sz w:val="17"/>
              </w:rPr>
              <w:t>1.10</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需明示同意</w:t>
            </w:r>
          </w:p>
        </w:tc>
        <w:tc>
          <w:tcPr>
            <w:tcW w:type="dxa" w:w="3642"/>
            <w:shd w:fill="F2F2F2"/>
          </w:tcPr>
          <w:p>
            <w:pPr>
              <w:spacing w:before="20" w:after="20" w:line="276" w:lineRule="auto"/>
            </w:pPr>
            <w:r/>
            <w:r>
              <w:rPr>
                <w:rFonts w:ascii="微软雅黑" w:hAnsi="微软雅黑" w:eastAsia="微软雅黑"/>
                <w:b w:val="0"/>
                <w:sz w:val="17"/>
              </w:rPr>
              <w:t>"我们会在获得您的明示同意后"</w:t>
            </w:r>
          </w:p>
        </w:tc>
        <w:tc>
          <w:tcPr>
            <w:tcW w:type="dxa" w:w="3642"/>
            <w:shd w:fill="F2F2F2"/>
          </w:tcPr>
          <w:p>
            <w:pPr>
              <w:spacing w:before="20" w:after="20" w:line="276" w:lineRule="auto"/>
            </w:pPr>
            <w:r/>
            <w:r>
              <w:rPr>
                <w:rFonts w:ascii="微软雅黑" w:hAnsi="微软雅黑" w:eastAsia="微软雅黑"/>
                <w:b w:val="0"/>
                <w:sz w:val="17"/>
              </w:rPr>
              <w:t>1.10</w:t>
            </w:r>
          </w:p>
        </w:tc>
      </w:tr>
    </w:tbl>
    <w:p/>
    <w:p>
      <w:pPr>
        <w:spacing w:before="160" w:after="80"/>
      </w:pPr>
      <w:r>
        <w:rPr>
          <w:rFonts w:ascii="微软雅黑" w:hAnsi="微软雅黑" w:eastAsia="微软雅黑"/>
          <w:b/>
          <w:color w:val="2F5496"/>
          <w:sz w:val="22"/>
        </w:rPr>
        <w:t>记录11：频道个性化推荐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频道等业务中提供更加精准的个性化服务和内容</w:t>
            </w:r>
          </w:p>
        </w:tc>
        <w:tc>
          <w:tcPr>
            <w:tcW w:type="dxa" w:w="3642"/>
          </w:tcPr>
          <w:p>
            <w:pPr>
              <w:spacing w:before="20" w:after="20" w:line="276" w:lineRule="auto"/>
            </w:pPr>
            <w:r/>
            <w:r>
              <w:rPr>
                <w:rFonts w:ascii="微软雅黑" w:hAnsi="微软雅黑" w:eastAsia="微软雅黑"/>
                <w:b w:val="0"/>
                <w:sz w:val="17"/>
              </w:rPr>
              <w:t>"为了在频道等业务中向您提供更加精准的个性化服务和内容"</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个人资料；好友关系；互动行为；搜索和浏览记录；地理位置（区县）信息</w:t>
            </w:r>
          </w:p>
        </w:tc>
        <w:tc>
          <w:tcPr>
            <w:tcW w:type="dxa" w:w="3642"/>
            <w:shd w:fill="F2F2F2"/>
          </w:tcPr>
          <w:p>
            <w:pPr>
              <w:spacing w:before="20" w:after="20" w:line="276" w:lineRule="auto"/>
            </w:pPr>
            <w:r/>
            <w:r>
              <w:rPr>
                <w:rFonts w:ascii="微软雅黑" w:hAnsi="微软雅黑" w:eastAsia="微软雅黑"/>
                <w:b w:val="0"/>
                <w:sz w:val="17"/>
              </w:rPr>
              <w:t>"我们会收集您的个人资料、好友关系、互动行为、搜索和浏览记录、地理位置（区县）信息等"</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个人资料、好友关系、互动行为记录、搜索记录、浏览记录、地理位置（区县级别）</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用户使用服务过程中产生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提供个性化服务和内容推荐</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可参阅《QQ频道个性化推荐规则说明》或对应功能场景说明；可在"设置-个人信息保护设置-个性化推荐设置"中管理</w:t>
            </w:r>
          </w:p>
        </w:tc>
        <w:tc>
          <w:tcPr>
            <w:tcW w:type="dxa" w:w="3642"/>
            <w:shd w:fill="F2F2F2"/>
          </w:tcPr>
          <w:p>
            <w:pPr>
              <w:spacing w:before="20" w:after="20" w:line="276" w:lineRule="auto"/>
            </w:pPr>
            <w:r/>
            <w:r>
              <w:rPr>
                <w:rFonts w:ascii="微软雅黑" w:hAnsi="微软雅黑" w:eastAsia="微软雅黑"/>
                <w:b w:val="0"/>
                <w:sz w:val="17"/>
              </w:rPr>
              <w:t>"详细的算法原理和个性化推荐规则，您可参阅《QQ频道个性化推荐规则说明》或对应功能场景的相关说明。（该规则说明另补充设备相关信息字段：设备型号、操作系统版本、移动应用列表等软硬件特征信息）"</w:t>
            </w:r>
          </w:p>
        </w:tc>
        <w:tc>
          <w:tcPr>
            <w:tcW w:type="dxa" w:w="3642"/>
            <w:shd w:fill="F2F2F2"/>
          </w:tcPr>
          <w:p>
            <w:pPr>
              <w:spacing w:before="20" w:after="20" w:line="276" w:lineRule="auto"/>
            </w:pPr>
            <w:r/>
            <w:r>
              <w:rPr>
                <w:rFonts w:ascii="微软雅黑" w:hAnsi="微软雅黑" w:eastAsia="微软雅黑"/>
                <w:b w:val="0"/>
                <w:sz w:val="17"/>
              </w:rPr>
              <w:t>1.11</w:t>
            </w:r>
          </w:p>
        </w:tc>
      </w:tr>
    </w:tbl>
    <w:p/>
    <w:p>
      <w:pPr>
        <w:spacing w:before="160" w:after="80"/>
      </w:pPr>
      <w:r>
        <w:rPr>
          <w:rFonts w:ascii="微软雅黑" w:hAnsi="微软雅黑" w:eastAsia="微软雅黑"/>
          <w:b/>
          <w:color w:val="2F5496"/>
          <w:sz w:val="22"/>
        </w:rPr>
        <w:t>记录12：QQ钱包开通及使用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开通和使用QQ钱包功能</w:t>
            </w:r>
          </w:p>
        </w:tc>
        <w:tc>
          <w:tcPr>
            <w:tcW w:type="dxa" w:w="3642"/>
          </w:tcPr>
          <w:p>
            <w:pPr>
              <w:spacing w:before="20" w:after="20" w:line="276" w:lineRule="auto"/>
            </w:pPr>
            <w:r/>
            <w:r>
              <w:rPr>
                <w:rFonts w:ascii="微软雅黑" w:hAnsi="微软雅黑" w:eastAsia="微软雅黑"/>
                <w:b w:val="0"/>
                <w:sz w:val="17"/>
              </w:rPr>
              <w:t>"当您开通QQ钱包功能时""当您使用QQ钱包时"</w:t>
            </w:r>
          </w:p>
        </w:tc>
        <w:tc>
          <w:tcPr>
            <w:tcW w:type="dxa" w:w="3642"/>
          </w:tcPr>
          <w:p>
            <w:pPr>
              <w:spacing w:before="20" w:after="20" w:line="276" w:lineRule="auto"/>
            </w:pPr>
            <w:r/>
            <w:r>
              <w:rPr>
                <w:rFonts w:ascii="微软雅黑" w:hAnsi="微软雅黑" w:eastAsia="微软雅黑"/>
                <w:b w:val="0"/>
                <w:sz w:val="17"/>
              </w:rPr>
              <w:t>1.12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开通时：姓名、身份证件信息、银行卡类型及卡号、有效期及银行预留手机号；使用时：支付记录</w:t>
            </w:r>
          </w:p>
        </w:tc>
        <w:tc>
          <w:tcPr>
            <w:tcW w:type="dxa" w:w="3642"/>
            <w:shd w:fill="F2F2F2"/>
          </w:tcPr>
          <w:p>
            <w:pPr>
              <w:spacing w:before="20" w:after="20" w:line="276" w:lineRule="auto"/>
            </w:pPr>
            <w:r/>
            <w:r>
              <w:rPr>
                <w:rFonts w:ascii="微软雅黑" w:hAnsi="微软雅黑" w:eastAsia="微软雅黑"/>
                <w:b w:val="0"/>
                <w:sz w:val="17"/>
              </w:rPr>
              <w:t>"财付通会收集您的姓名、身份证件信息、银行卡类型及卡号、有效期及银行预留手机号""财付通公司还会收集您的相关支付记录以便于您查询"</w:t>
            </w:r>
          </w:p>
        </w:tc>
        <w:tc>
          <w:tcPr>
            <w:tcW w:type="dxa" w:w="3642"/>
            <w:shd w:fill="F2F2F2"/>
          </w:tcPr>
          <w:p>
            <w:pPr>
              <w:spacing w:before="20" w:after="20" w:line="276" w:lineRule="auto"/>
            </w:pPr>
            <w:r/>
            <w:r>
              <w:rPr>
                <w:rFonts w:ascii="微软雅黑" w:hAnsi="微软雅黑" w:eastAsia="微软雅黑"/>
                <w:b w:val="0"/>
                <w:sz w:val="17"/>
              </w:rPr>
              <w:t>1.12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姓名、身份证件信息、银行卡类型、银行卡号、有效期、银行预留手机号；支付记录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用户主动提供；使用过程中产生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开通QQ钱包功能；查询支付记录</w:t>
            </w:r>
          </w:p>
        </w:tc>
        <w:tc>
          <w:tcPr>
            <w:tcW w:type="dxa" w:w="3642"/>
          </w:tcPr>
          <w:p>
            <w:pPr>
              <w:spacing w:before="20" w:after="20" w:line="276" w:lineRule="auto"/>
            </w:pPr>
            <w:r/>
            <w:r>
              <w:rPr>
                <w:rFonts w:ascii="微软雅黑" w:hAnsi="微软雅黑" w:eastAsia="微软雅黑"/>
                <w:b w:val="0"/>
                <w:sz w:val="17"/>
              </w:rPr>
              <w:t>"用于您查询"</w:t>
            </w:r>
          </w:p>
        </w:tc>
        <w:tc>
          <w:tcPr>
            <w:tcW w:type="dxa" w:w="3642"/>
          </w:tcPr>
          <w:p>
            <w:pPr>
              <w:spacing w:before="20" w:after="20" w:line="276" w:lineRule="auto"/>
            </w:pPr>
            <w:r/>
            <w:r>
              <w:rPr>
                <w:rFonts w:ascii="微软雅黑" w:hAnsi="微软雅黑" w:eastAsia="微软雅黑"/>
                <w:b w:val="0"/>
                <w:sz w:val="17"/>
              </w:rPr>
              <w:t>1.12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非必要（不影响QQ其他功能使用）</w:t>
            </w:r>
          </w:p>
        </w:tc>
        <w:tc>
          <w:tcPr>
            <w:tcW w:type="dxa" w:w="3642"/>
            <w:shd w:fill="F2F2F2"/>
          </w:tcPr>
          <w:p>
            <w:pPr>
              <w:spacing w:before="20" w:after="20" w:line="276" w:lineRule="auto"/>
            </w:pPr>
            <w:r/>
            <w:r>
              <w:rPr>
                <w:rFonts w:ascii="微软雅黑" w:hAnsi="微软雅黑" w:eastAsia="微软雅黑"/>
                <w:b w:val="0"/>
                <w:sz w:val="17"/>
              </w:rPr>
              <w:t>"拒绝提供该信息仅会使您无法使用QQ钱包功能，但不影响您正常使用QQ的其他功能"</w:t>
            </w:r>
          </w:p>
        </w:tc>
        <w:tc>
          <w:tcPr>
            <w:tcW w:type="dxa" w:w="3642"/>
            <w:shd w:fill="F2F2F2"/>
          </w:tcPr>
          <w:p>
            <w:pPr>
              <w:spacing w:before="20" w:after="20" w:line="276" w:lineRule="auto"/>
            </w:pPr>
            <w:r/>
            <w:r>
              <w:rPr>
                <w:rFonts w:ascii="微软雅黑" w:hAnsi="微软雅黑" w:eastAsia="微软雅黑"/>
                <w:b w:val="0"/>
                <w:sz w:val="17"/>
              </w:rPr>
              <w:t>1.12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是——姓名、身份证件信息、银行卡信息均属敏感信息</w:t>
            </w:r>
          </w:p>
        </w:tc>
        <w:tc>
          <w:tcPr>
            <w:tcW w:type="dxa" w:w="3642"/>
          </w:tcPr>
          <w:p>
            <w:pPr>
              <w:spacing w:before="20" w:after="20" w:line="276" w:lineRule="auto"/>
            </w:pPr>
            <w:r/>
            <w:r>
              <w:rPr>
                <w:rFonts w:ascii="微软雅黑" w:hAnsi="微软雅黑" w:eastAsia="微软雅黑"/>
                <w:b w:val="0"/>
                <w:sz w:val="17"/>
              </w:rPr>
              <w:t>"上述信息属于敏感信息"</w:t>
            </w:r>
          </w:p>
        </w:tc>
        <w:tc>
          <w:tcPr>
            <w:tcW w:type="dxa" w:w="3642"/>
          </w:tcPr>
          <w:p>
            <w:pPr>
              <w:spacing w:before="20" w:after="20" w:line="276" w:lineRule="auto"/>
            </w:pPr>
            <w:r/>
            <w:r>
              <w:rPr>
                <w:rFonts w:ascii="微软雅黑" w:hAnsi="微软雅黑" w:eastAsia="微软雅黑"/>
                <w:b w:val="0"/>
                <w:sz w:val="17"/>
              </w:rPr>
              <w:t>1.12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涉及第三方——财付通支付科技有限公司作为QQ钱包服务提供方</w:t>
            </w:r>
          </w:p>
        </w:tc>
        <w:tc>
          <w:tcPr>
            <w:tcW w:type="dxa" w:w="3642"/>
          </w:tcPr>
          <w:p>
            <w:pPr>
              <w:spacing w:before="20" w:after="20" w:line="276" w:lineRule="auto"/>
            </w:pPr>
            <w:r/>
            <w:r>
              <w:rPr>
                <w:rFonts w:ascii="微软雅黑" w:hAnsi="微软雅黑" w:eastAsia="微软雅黑"/>
                <w:b w:val="0"/>
                <w:sz w:val="17"/>
              </w:rPr>
              <w:t>"QQ钱包功能由财付通公司向您提供服务""您可以进一步查阅《财付通隐私政策》"</w:t>
            </w:r>
          </w:p>
        </w:tc>
        <w:tc>
          <w:tcPr>
            <w:tcW w:type="dxa" w:w="3642"/>
          </w:tcPr>
          <w:p>
            <w:pPr>
              <w:spacing w:before="20" w:after="20" w:line="276" w:lineRule="auto"/>
            </w:pPr>
            <w:r/>
            <w:r>
              <w:rPr>
                <w:rFonts w:ascii="微软雅黑" w:hAnsi="微软雅黑" w:eastAsia="微软雅黑"/>
                <w:b w:val="0"/>
                <w:sz w:val="17"/>
              </w:rPr>
              <w:t>1.12</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未说明（可查阅《财付通隐私政策》了解详细信息）</w:t>
            </w:r>
          </w:p>
        </w:tc>
        <w:tc>
          <w:tcPr>
            <w:tcW w:type="dxa" w:w="3642"/>
            <w:shd w:fill="F2F2F2"/>
          </w:tcPr>
          <w:p>
            <w:pPr>
              <w:spacing w:before="20" w:after="20" w:line="276" w:lineRule="auto"/>
            </w:pPr>
            <w:r/>
            <w:r>
              <w:rPr>
                <w:rFonts w:ascii="微软雅黑" w:hAnsi="微软雅黑" w:eastAsia="微软雅黑"/>
                <w:b w:val="0"/>
                <w:sz w:val="17"/>
              </w:rPr>
              <w:t>未在本指引详细说明</w:t>
            </w:r>
          </w:p>
        </w:tc>
        <w:tc>
          <w:tcPr>
            <w:tcW w:type="dxa" w:w="3642"/>
            <w:shd w:fill="F2F2F2"/>
          </w:tcPr>
          <w:p>
            <w:pPr>
              <w:spacing w:before="20" w:after="20" w:line="276" w:lineRule="auto"/>
            </w:pPr>
            <w:r/>
            <w:r>
              <w:rPr>
                <w:rFonts w:ascii="微软雅黑" w:hAnsi="微软雅黑" w:eastAsia="微软雅黑"/>
                <w:b w:val="0"/>
                <w:sz w:val="17"/>
              </w:rPr>
              <w:t>1.12</w:t>
            </w:r>
          </w:p>
        </w:tc>
      </w:tr>
    </w:tbl>
    <w:p/>
    <w:p>
      <w:pPr>
        <w:spacing w:before="160" w:after="80"/>
      </w:pPr>
      <w:r>
        <w:rPr>
          <w:rFonts w:ascii="微软雅黑" w:hAnsi="微软雅黑" w:eastAsia="微软雅黑"/>
          <w:b/>
          <w:color w:val="2F5496"/>
          <w:sz w:val="22"/>
        </w:rPr>
        <w:t>记录13：QQ钱包/QQ服务号个人信息保护</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使用QQ钱包、QQ服务号等功能</w:t>
            </w:r>
          </w:p>
        </w:tc>
        <w:tc>
          <w:tcPr>
            <w:tcW w:type="dxa" w:w="3642"/>
          </w:tcPr>
          <w:p>
            <w:pPr>
              <w:spacing w:before="20" w:after="20" w:line="276" w:lineRule="auto"/>
            </w:pPr>
            <w:r/>
            <w:r>
              <w:rPr>
                <w:rFonts w:ascii="微软雅黑" w:hAnsi="微软雅黑" w:eastAsia="微软雅黑"/>
                <w:b w:val="0"/>
                <w:sz w:val="17"/>
              </w:rPr>
              <w:t>"当您使用QQ钱包、QQ服务号等功能时"</w:t>
            </w:r>
          </w:p>
        </w:tc>
        <w:tc>
          <w:tcPr>
            <w:tcW w:type="dxa" w:w="3642"/>
          </w:tcPr>
          <w:p>
            <w:pPr>
              <w:spacing w:before="20" w:after="20" w:line="276" w:lineRule="auto"/>
            </w:pPr>
            <w:r/>
            <w:r>
              <w:rPr>
                <w:rFonts w:ascii="微软雅黑" w:hAnsi="微软雅黑" w:eastAsia="微软雅黑"/>
                <w:b w:val="0"/>
                <w:sz w:val="17"/>
              </w:rPr>
              <w:t>1.13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不适用——本条为保护承诺而非收集说明</w:t>
            </w:r>
          </w:p>
        </w:tc>
        <w:tc>
          <w:tcPr>
            <w:tcW w:type="dxa" w:w="3642"/>
            <w:shd w:fill="F2F2F2"/>
          </w:tcPr>
          <w:p>
            <w:pPr>
              <w:spacing w:before="20" w:after="20" w:line="276" w:lineRule="auto"/>
            </w:pPr>
            <w:r/>
            <w:r>
              <w:rPr>
                <w:rFonts w:ascii="微软雅黑" w:hAnsi="微软雅黑" w:eastAsia="微软雅黑"/>
                <w:b w:val="0"/>
                <w:sz w:val="17"/>
              </w:rPr>
              <w:t>"未经您的许可，QQ不会向第三方商家、QQ服务号运营者、开发者公开、透露您的个人信息"</w:t>
            </w:r>
          </w:p>
        </w:tc>
        <w:tc>
          <w:tcPr>
            <w:tcW w:type="dxa" w:w="3642"/>
            <w:shd w:fill="F2F2F2"/>
          </w:tcPr>
          <w:p>
            <w:pPr>
              <w:spacing w:before="20" w:after="20" w:line="276" w:lineRule="auto"/>
            </w:pPr>
            <w:r/>
            <w:r>
              <w:rPr>
                <w:rFonts w:ascii="微软雅黑" w:hAnsi="微软雅黑" w:eastAsia="微软雅黑"/>
                <w:b w:val="0"/>
                <w:sz w:val="17"/>
              </w:rPr>
              <w:t>1.13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不适用（非收集条款）</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不适用</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不适用</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不适用</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不适用</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不适用</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是——本条款规定了QQ不会在未经许可的情况下向第三方商家、服务号运营者、开发者公开透露个人信息</w:t>
            </w:r>
          </w:p>
        </w:tc>
        <w:tc>
          <w:tcPr>
            <w:tcW w:type="dxa" w:w="3642"/>
          </w:tcPr>
          <w:p>
            <w:pPr>
              <w:spacing w:before="20" w:after="20" w:line="276" w:lineRule="auto"/>
            </w:pPr>
            <w:r/>
            <w:r>
              <w:rPr>
                <w:rFonts w:ascii="微软雅黑" w:hAnsi="微软雅黑" w:eastAsia="微软雅黑"/>
                <w:b w:val="0"/>
                <w:sz w:val="17"/>
              </w:rPr>
              <w:t>"未经您的许可，QQ不会向第三方商家、QQ服务号运营者、开发者公开、透露您的个人信息"</w:t>
            </w:r>
          </w:p>
        </w:tc>
        <w:tc>
          <w:tcPr>
            <w:tcW w:type="dxa" w:w="3642"/>
          </w:tcPr>
          <w:p>
            <w:pPr>
              <w:spacing w:before="20" w:after="20" w:line="276" w:lineRule="auto"/>
            </w:pPr>
            <w:r/>
            <w:r>
              <w:rPr>
                <w:rFonts w:ascii="微软雅黑" w:hAnsi="微软雅黑" w:eastAsia="微软雅黑"/>
                <w:b w:val="0"/>
                <w:sz w:val="17"/>
              </w:rPr>
              <w:t>1.13</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用户许可为前提</w:t>
            </w:r>
          </w:p>
        </w:tc>
        <w:tc>
          <w:tcPr>
            <w:tcW w:type="dxa" w:w="3642"/>
            <w:shd w:fill="F2F2F2"/>
          </w:tcPr>
          <w:p>
            <w:pPr>
              <w:spacing w:before="20" w:after="20" w:line="276" w:lineRule="auto"/>
            </w:pPr>
            <w:r/>
            <w:r>
              <w:rPr>
                <w:rFonts w:ascii="微软雅黑" w:hAnsi="微软雅黑" w:eastAsia="微软雅黑"/>
                <w:b w:val="0"/>
                <w:sz w:val="17"/>
              </w:rPr>
              <w:t>"未经您的许可"（暗示需要用户同意才会向第三方公开）</w:t>
            </w:r>
          </w:p>
        </w:tc>
        <w:tc>
          <w:tcPr>
            <w:tcW w:type="dxa" w:w="3642"/>
            <w:shd w:fill="F2F2F2"/>
          </w:tcPr>
          <w:p>
            <w:pPr>
              <w:spacing w:before="20" w:after="20" w:line="276" w:lineRule="auto"/>
            </w:pPr>
            <w:r/>
            <w:r>
              <w:rPr>
                <w:rFonts w:ascii="微软雅黑" w:hAnsi="微软雅黑" w:eastAsia="微软雅黑"/>
                <w:b w:val="0"/>
                <w:sz w:val="17"/>
              </w:rPr>
              <w:t>1.13</w:t>
            </w:r>
          </w:p>
        </w:tc>
      </w:tr>
    </w:tbl>
    <w:p/>
    <w:p>
      <w:pPr>
        <w:spacing w:before="160" w:after="80"/>
      </w:pPr>
      <w:r>
        <w:rPr>
          <w:rFonts w:ascii="微软雅黑" w:hAnsi="微软雅黑" w:eastAsia="微软雅黑"/>
          <w:b/>
          <w:color w:val="2F5496"/>
          <w:sz w:val="22"/>
        </w:rPr>
        <w:t>记录14：QQ与其他软件或硬件互通</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使用QQ与其他软件或硬件互通功能</w:t>
            </w:r>
          </w:p>
        </w:tc>
        <w:tc>
          <w:tcPr>
            <w:tcW w:type="dxa" w:w="3642"/>
          </w:tcPr>
          <w:p>
            <w:pPr>
              <w:spacing w:before="20" w:after="20" w:line="276" w:lineRule="auto"/>
            </w:pPr>
            <w:r/>
            <w:r>
              <w:rPr>
                <w:rFonts w:ascii="微软雅黑" w:hAnsi="微软雅黑" w:eastAsia="微软雅黑"/>
                <w:b w:val="0"/>
                <w:sz w:val="17"/>
              </w:rPr>
              <w:t>"当您使用QQ与其他软件或硬件互通功能时"</w:t>
            </w:r>
          </w:p>
        </w:tc>
        <w:tc>
          <w:tcPr>
            <w:tcW w:type="dxa" w:w="3642"/>
          </w:tcPr>
          <w:p>
            <w:pPr>
              <w:spacing w:before="20" w:after="20" w:line="276" w:lineRule="auto"/>
            </w:pPr>
            <w:r/>
            <w:r>
              <w:rPr>
                <w:rFonts w:ascii="微软雅黑" w:hAnsi="微软雅黑" w:eastAsia="微软雅黑"/>
                <w:b w:val="0"/>
                <w:sz w:val="17"/>
              </w:rPr>
              <w:t>1.14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QQ上的相关信息（传输至其他软件或硬件提供方）</w:t>
            </w:r>
          </w:p>
        </w:tc>
        <w:tc>
          <w:tcPr>
            <w:tcW w:type="dxa" w:w="3642"/>
            <w:shd w:fill="F2F2F2"/>
          </w:tcPr>
          <w:p>
            <w:pPr>
              <w:spacing w:before="20" w:after="20" w:line="276" w:lineRule="auto"/>
            </w:pPr>
            <w:r/>
            <w:r>
              <w:rPr>
                <w:rFonts w:ascii="微软雅黑" w:hAnsi="微软雅黑" w:eastAsia="微软雅黑"/>
                <w:b w:val="0"/>
                <w:sz w:val="17"/>
              </w:rPr>
              <w:t>"您可以要求我们将您在QQ上的相关信息传输至其他软件或硬件的提供方"</w:t>
            </w:r>
          </w:p>
        </w:tc>
        <w:tc>
          <w:tcPr>
            <w:tcW w:type="dxa" w:w="3642"/>
            <w:shd w:fill="F2F2F2"/>
          </w:tcPr>
          <w:p>
            <w:pPr>
              <w:spacing w:before="20" w:after="20" w:line="276" w:lineRule="auto"/>
            </w:pPr>
            <w:r/>
            <w:r>
              <w:rPr>
                <w:rFonts w:ascii="微软雅黑" w:hAnsi="微软雅黑" w:eastAsia="微软雅黑"/>
                <w:b w:val="0"/>
                <w:sz w:val="17"/>
              </w:rPr>
              <w:t>1.14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未明确披露（依互通功能类型而定）</w:t>
            </w:r>
          </w:p>
        </w:tc>
        <w:tc>
          <w:tcPr>
            <w:tcW w:type="dxa" w:w="3642"/>
          </w:tcPr>
          <w:p>
            <w:pPr>
              <w:spacing w:before="20" w:after="20" w:line="276" w:lineRule="auto"/>
            </w:pPr>
            <w:r/>
            <w:r>
              <w:rPr>
                <w:rFonts w:ascii="微软雅黑" w:hAnsi="微软雅黑" w:eastAsia="微软雅黑"/>
                <w:b w:val="0"/>
                <w:sz w:val="17"/>
              </w:rPr>
              <w:t>原文未具体列出字段</w:t>
            </w:r>
          </w:p>
        </w:tc>
        <w:tc>
          <w:tcPr>
            <w:tcW w:type="dxa" w:w="3642"/>
          </w:tcPr>
          <w:p>
            <w:pPr>
              <w:spacing w:before="20" w:after="20" w:line="276" w:lineRule="auto"/>
            </w:pPr>
            <w:r/>
            <w:r>
              <w:rPr>
                <w:rFonts w:ascii="微软雅黑" w:hAnsi="微软雅黑" w:eastAsia="微软雅黑"/>
                <w:b w:val="0"/>
                <w:sz w:val="17"/>
              </w:rPr>
              <w:t>1.14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用户在QQ上的相关信息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实现QQ与其他软件或硬件的信息传输互通</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1.14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是——涉及向其他软件或硬件提供方传输个人信息</w:t>
            </w:r>
          </w:p>
        </w:tc>
        <w:tc>
          <w:tcPr>
            <w:tcW w:type="dxa" w:w="3642"/>
          </w:tcPr>
          <w:p>
            <w:pPr>
              <w:spacing w:before="20" w:after="20" w:line="276" w:lineRule="auto"/>
            </w:pPr>
            <w:r/>
            <w:r>
              <w:rPr>
                <w:rFonts w:ascii="微软雅黑" w:hAnsi="微软雅黑" w:eastAsia="微软雅黑"/>
                <w:b w:val="0"/>
                <w:sz w:val="17"/>
              </w:rPr>
              <w:t>"您可以要求我们将您在QQ上的相关信息传输至其他软件或硬件的提供方"</w:t>
            </w:r>
          </w:p>
        </w:tc>
        <w:tc>
          <w:tcPr>
            <w:tcW w:type="dxa" w:w="3642"/>
          </w:tcPr>
          <w:p>
            <w:pPr>
              <w:spacing w:before="20" w:after="20" w:line="276" w:lineRule="auto"/>
            </w:pPr>
            <w:r/>
            <w:r>
              <w:rPr>
                <w:rFonts w:ascii="微软雅黑" w:hAnsi="微软雅黑" w:eastAsia="微软雅黑"/>
                <w:b w:val="0"/>
                <w:sz w:val="17"/>
              </w:rPr>
              <w:t>1.14</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用户需主动选择；应在选择前充分了解其他产品功能及信息保护策略</w:t>
            </w:r>
          </w:p>
        </w:tc>
        <w:tc>
          <w:tcPr>
            <w:tcW w:type="dxa" w:w="3642"/>
            <w:shd w:fill="F2F2F2"/>
          </w:tcPr>
          <w:p>
            <w:pPr>
              <w:spacing w:before="20" w:after="20" w:line="276" w:lineRule="auto"/>
            </w:pPr>
            <w:r/>
            <w:r>
              <w:rPr>
                <w:rFonts w:ascii="微软雅黑" w:hAnsi="微软雅黑" w:eastAsia="微软雅黑"/>
                <w:b w:val="0"/>
                <w:sz w:val="17"/>
              </w:rPr>
              <w:t>"您在做出上述选择前应充分了解其他软件或硬件的产品功能及信息保护策略"</w:t>
            </w:r>
          </w:p>
        </w:tc>
        <w:tc>
          <w:tcPr>
            <w:tcW w:type="dxa" w:w="3642"/>
            <w:shd w:fill="F2F2F2"/>
          </w:tcPr>
          <w:p>
            <w:pPr>
              <w:spacing w:before="20" w:after="20" w:line="276" w:lineRule="auto"/>
            </w:pPr>
            <w:r/>
            <w:r>
              <w:rPr>
                <w:rFonts w:ascii="微软雅黑" w:hAnsi="微软雅黑" w:eastAsia="微软雅黑"/>
                <w:b w:val="0"/>
                <w:sz w:val="17"/>
              </w:rPr>
              <w:t>1.14</w:t>
            </w:r>
          </w:p>
        </w:tc>
      </w:tr>
    </w:tbl>
    <w:p/>
    <w:p>
      <w:pPr>
        <w:spacing w:before="160" w:after="80"/>
      </w:pPr>
      <w:r>
        <w:rPr>
          <w:rFonts w:ascii="微软雅黑" w:hAnsi="微软雅黑" w:eastAsia="微软雅黑"/>
          <w:b/>
          <w:color w:val="2F5496"/>
          <w:sz w:val="22"/>
        </w:rPr>
        <w:t>记录15：使用QQ登录腾讯游戏</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使用QQ登录腾讯游戏并授权使用真实头像与昵称</w:t>
            </w:r>
          </w:p>
        </w:tc>
        <w:tc>
          <w:tcPr>
            <w:tcW w:type="dxa" w:w="3642"/>
          </w:tcPr>
          <w:p>
            <w:pPr>
              <w:spacing w:before="20" w:after="20" w:line="276" w:lineRule="auto"/>
            </w:pPr>
            <w:r/>
            <w:r>
              <w:rPr>
                <w:rFonts w:ascii="微软雅黑" w:hAnsi="微软雅黑" w:eastAsia="微软雅黑"/>
                <w:b w:val="0"/>
                <w:sz w:val="17"/>
              </w:rPr>
              <w:t>"当您使用QQ登录腾讯游戏，并授权腾讯游戏使用你的真实头像与昵称时"</w:t>
            </w:r>
          </w:p>
        </w:tc>
        <w:tc>
          <w:tcPr>
            <w:tcW w:type="dxa" w:w="3642"/>
          </w:tcPr>
          <w:p>
            <w:pPr>
              <w:spacing w:before="20" w:after="20" w:line="276" w:lineRule="auto"/>
            </w:pPr>
            <w:r/>
            <w:r>
              <w:rPr>
                <w:rFonts w:ascii="微软雅黑" w:hAnsi="微软雅黑" w:eastAsia="微软雅黑"/>
                <w:b w:val="0"/>
                <w:sz w:val="17"/>
              </w:rPr>
              <w:t>1.15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真实头像、昵称；玩过的游戏记录</w:t>
            </w:r>
          </w:p>
        </w:tc>
        <w:tc>
          <w:tcPr>
            <w:tcW w:type="dxa" w:w="3642"/>
            <w:shd w:fill="F2F2F2"/>
          </w:tcPr>
          <w:p>
            <w:pPr>
              <w:spacing w:before="20" w:after="20" w:line="276" w:lineRule="auto"/>
            </w:pPr>
            <w:r/>
            <w:r>
              <w:rPr>
                <w:rFonts w:ascii="微软雅黑" w:hAnsi="微软雅黑" w:eastAsia="微软雅黑"/>
                <w:b w:val="0"/>
                <w:sz w:val="17"/>
              </w:rPr>
              <w:t>"展示你玩过的游戏"</w:t>
            </w:r>
          </w:p>
        </w:tc>
        <w:tc>
          <w:tcPr>
            <w:tcW w:type="dxa" w:w="3642"/>
            <w:shd w:fill="F2F2F2"/>
          </w:tcPr>
          <w:p>
            <w:pPr>
              <w:spacing w:before="20" w:after="20" w:line="276" w:lineRule="auto"/>
            </w:pPr>
            <w:r/>
            <w:r>
              <w:rPr>
                <w:rFonts w:ascii="微软雅黑" w:hAnsi="微软雅黑" w:eastAsia="微软雅黑"/>
                <w:b w:val="0"/>
                <w:sz w:val="17"/>
              </w:rPr>
              <w:t>1.15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头像、昵称；游戏记录</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QQ账号信息及游戏使用记录</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在游戏中心向好友展示用户玩过的游戏</w:t>
            </w:r>
          </w:p>
        </w:tc>
        <w:tc>
          <w:tcPr>
            <w:tcW w:type="dxa" w:w="3642"/>
          </w:tcPr>
          <w:p>
            <w:pPr>
              <w:spacing w:before="20" w:after="20" w:line="276" w:lineRule="auto"/>
            </w:pPr>
            <w:r/>
            <w:r>
              <w:rPr>
                <w:rFonts w:ascii="微软雅黑" w:hAnsi="微软雅黑" w:eastAsia="微软雅黑"/>
                <w:b w:val="0"/>
                <w:sz w:val="17"/>
              </w:rPr>
              <w:t>"我们会在游戏中心向您的好友展示你玩过的游戏"</w:t>
            </w:r>
          </w:p>
        </w:tc>
        <w:tc>
          <w:tcPr>
            <w:tcW w:type="dxa" w:w="3642"/>
          </w:tcPr>
          <w:p>
            <w:pPr>
              <w:spacing w:before="20" w:after="20" w:line="276" w:lineRule="auto"/>
            </w:pPr>
            <w:r/>
            <w:r>
              <w:rPr>
                <w:rFonts w:ascii="微软雅黑" w:hAnsi="微软雅黑" w:eastAsia="微软雅黑"/>
                <w:b w:val="0"/>
                <w:sz w:val="17"/>
              </w:rPr>
              <w:t>1.15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涉及第三方——腾讯游戏</w:t>
            </w:r>
          </w:p>
        </w:tc>
        <w:tc>
          <w:tcPr>
            <w:tcW w:type="dxa" w:w="3642"/>
          </w:tcPr>
          <w:p>
            <w:pPr>
              <w:spacing w:before="20" w:after="20" w:line="276" w:lineRule="auto"/>
            </w:pPr>
            <w:r/>
            <w:r>
              <w:rPr>
                <w:rFonts w:ascii="微软雅黑" w:hAnsi="微软雅黑" w:eastAsia="微软雅黑"/>
                <w:b w:val="0"/>
                <w:sz w:val="17"/>
              </w:rPr>
              <w:t>"使用QQ登录腾讯游戏""授权腾讯游戏使用你的真实头像与昵称"</w:t>
            </w:r>
          </w:p>
        </w:tc>
        <w:tc>
          <w:tcPr>
            <w:tcW w:type="dxa" w:w="3642"/>
          </w:tcPr>
          <w:p>
            <w:pPr>
              <w:spacing w:before="20" w:after="20" w:line="276" w:lineRule="auto"/>
            </w:pPr>
            <w:r/>
            <w:r>
              <w:rPr>
                <w:rFonts w:ascii="微软雅黑" w:hAnsi="微软雅黑" w:eastAsia="微软雅黑"/>
                <w:b w:val="0"/>
                <w:sz w:val="17"/>
              </w:rPr>
              <w:t>1.15</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需用户授权</w:t>
            </w:r>
          </w:p>
        </w:tc>
        <w:tc>
          <w:tcPr>
            <w:tcW w:type="dxa" w:w="3642"/>
            <w:shd w:fill="F2F2F2"/>
          </w:tcPr>
          <w:p>
            <w:pPr>
              <w:spacing w:before="20" w:after="20" w:line="276" w:lineRule="auto"/>
            </w:pPr>
            <w:r/>
            <w:r>
              <w:rPr>
                <w:rFonts w:ascii="微软雅黑" w:hAnsi="微软雅黑" w:eastAsia="微软雅黑"/>
                <w:b w:val="0"/>
                <w:sz w:val="17"/>
              </w:rPr>
              <w:t>"并授权腾讯游戏使用你的真实头像与昵称时"</w:t>
            </w:r>
          </w:p>
        </w:tc>
        <w:tc>
          <w:tcPr>
            <w:tcW w:type="dxa" w:w="3642"/>
            <w:shd w:fill="F2F2F2"/>
          </w:tcPr>
          <w:p>
            <w:pPr>
              <w:spacing w:before="20" w:after="20" w:line="276" w:lineRule="auto"/>
            </w:pPr>
            <w:r/>
            <w:r>
              <w:rPr>
                <w:rFonts w:ascii="微软雅黑" w:hAnsi="微软雅黑" w:eastAsia="微软雅黑"/>
                <w:b w:val="0"/>
                <w:sz w:val="17"/>
              </w:rPr>
              <w:t>1.15</w:t>
            </w:r>
          </w:p>
        </w:tc>
      </w:tr>
    </w:tbl>
    <w:p/>
    <w:p>
      <w:pPr>
        <w:spacing w:before="160" w:after="80"/>
      </w:pPr>
      <w:r>
        <w:rPr>
          <w:rFonts w:ascii="微软雅黑" w:hAnsi="微软雅黑" w:eastAsia="微软雅黑"/>
          <w:b/>
          <w:color w:val="2F5496"/>
          <w:sz w:val="22"/>
        </w:rPr>
        <w:t>记录16：大王卡用户身份验证</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验证是否为大网卡（大王卡）用户，提供免流量服务</w:t>
            </w:r>
          </w:p>
        </w:tc>
        <w:tc>
          <w:tcPr>
            <w:tcW w:type="dxa" w:w="3642"/>
          </w:tcPr>
          <w:p>
            <w:pPr>
              <w:spacing w:before="20" w:after="20" w:line="276" w:lineRule="auto"/>
            </w:pPr>
            <w:r/>
            <w:r>
              <w:rPr>
                <w:rFonts w:ascii="微软雅黑" w:hAnsi="微软雅黑" w:eastAsia="微软雅黑"/>
                <w:b w:val="0"/>
                <w:sz w:val="17"/>
              </w:rPr>
              <w:t>"为了验证您是否为大王卡用户""以便提供免流量的服务"</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手机号码；设备信息（IMEI、IMSI、Mac地址、网络状态、手机型号、系统版本等）</w:t>
            </w:r>
          </w:p>
        </w:tc>
        <w:tc>
          <w:tcPr>
            <w:tcW w:type="dxa" w:w="3642"/>
            <w:shd w:fill="F2F2F2"/>
          </w:tcPr>
          <w:p>
            <w:pPr>
              <w:spacing w:before="20" w:after="20" w:line="276" w:lineRule="auto"/>
            </w:pPr>
            <w:r/>
            <w:r>
              <w:rPr>
                <w:rFonts w:ascii="微软雅黑" w:hAnsi="微软雅黑" w:eastAsia="微软雅黑"/>
                <w:b w:val="0"/>
                <w:sz w:val="17"/>
              </w:rPr>
              <w:t>"我们需要收集您终端使用的手机号码和设备信息（例如IMEI、IMSI、Mac地址、网络状态、手机型号、系统版本等）"</w:t>
            </w:r>
          </w:p>
        </w:tc>
        <w:tc>
          <w:tcPr>
            <w:tcW w:type="dxa" w:w="3642"/>
            <w:shd w:fill="F2F2F2"/>
          </w:tcPr>
          <w:p>
            <w:pPr>
              <w:spacing w:before="20" w:after="20" w:line="276" w:lineRule="auto"/>
            </w:pPr>
            <w:r/>
            <w:r>
              <w:rPr>
                <w:rFonts w:ascii="微软雅黑" w:hAnsi="微软雅黑" w:eastAsia="微软雅黑"/>
                <w:b w:val="0"/>
                <w:sz w:val="17"/>
              </w:rPr>
              <w:t>1.16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手机号码；IMEI、IMSI、Mac地址、网络状态、手机型号、系统版本等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终端设备自动采集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验证大王卡身份，提供免流量服务</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是——IMEI、IMSI等设备识别码属敏感信息（按行业惯例）；手机号码属于敏感信息</w:t>
            </w:r>
          </w:p>
        </w:tc>
        <w:tc>
          <w:tcPr>
            <w:tcW w:type="dxa" w:w="3642"/>
          </w:tcPr>
          <w:p>
            <w:pPr>
              <w:spacing w:before="20" w:after="20" w:line="276" w:lineRule="auto"/>
            </w:pPr>
            <w:r/>
            <w:r>
              <w:rPr>
                <w:rFonts w:ascii="微软雅黑" w:hAnsi="微软雅黑" w:eastAsia="微软雅黑"/>
                <w:b w:val="0"/>
                <w:sz w:val="17"/>
              </w:rPr>
              <w:t>原文未明确标注（但依据1.1已将手机号码列为敏感信息，此处类比）</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涉及第三方——中国联合网络通信有限公司（大王卡服务提供方）</w:t>
            </w:r>
          </w:p>
        </w:tc>
        <w:tc>
          <w:tcPr>
            <w:tcW w:type="dxa" w:w="3642"/>
          </w:tcPr>
          <w:p>
            <w:pPr>
              <w:spacing w:before="20" w:after="20" w:line="276" w:lineRule="auto"/>
            </w:pPr>
            <w:r/>
            <w:r>
              <w:rPr>
                <w:rFonts w:ascii="微软雅黑" w:hAnsi="微软雅黑" w:eastAsia="微软雅黑"/>
                <w:b w:val="0"/>
                <w:sz w:val="17"/>
              </w:rPr>
              <w:t>见第三方共享信息清单条目6</w:t>
            </w:r>
          </w:p>
        </w:tc>
        <w:tc>
          <w:tcPr>
            <w:tcW w:type="dxa" w:w="3642"/>
          </w:tcPr>
          <w:p>
            <w:pPr>
              <w:spacing w:before="20" w:after="20" w:line="276" w:lineRule="auto"/>
            </w:pPr>
            <w:r/>
            <w:r>
              <w:rPr>
                <w:rFonts w:ascii="微软雅黑" w:hAnsi="微软雅黑" w:eastAsia="微软雅黑"/>
                <w:b w:val="0"/>
                <w:sz w:val="17"/>
              </w:rPr>
              <w:t>1.16</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记录17：QQ群功能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使用QQ群功能</w:t>
            </w:r>
          </w:p>
        </w:tc>
        <w:tc>
          <w:tcPr>
            <w:tcW w:type="dxa" w:w="3642"/>
          </w:tcPr>
          <w:p>
            <w:pPr>
              <w:spacing w:before="20" w:after="20" w:line="276" w:lineRule="auto"/>
            </w:pPr>
            <w:r/>
            <w:r>
              <w:rPr>
                <w:rFonts w:ascii="微软雅黑" w:hAnsi="微软雅黑" w:eastAsia="微软雅黑"/>
                <w:b w:val="0"/>
                <w:sz w:val="17"/>
              </w:rPr>
              <w:t>"当你使用QQ群功能时"</w:t>
            </w:r>
          </w:p>
        </w:tc>
        <w:tc>
          <w:tcPr>
            <w:tcW w:type="dxa" w:w="3642"/>
          </w:tcPr>
          <w:p>
            <w:pPr>
              <w:spacing w:before="20" w:after="20" w:line="276" w:lineRule="auto"/>
            </w:pPr>
            <w:r/>
            <w:r>
              <w:rPr>
                <w:rFonts w:ascii="微软雅黑" w:hAnsi="微软雅黑" w:eastAsia="微软雅黑"/>
                <w:b w:val="0"/>
                <w:sz w:val="17"/>
              </w:rPr>
              <w:t>1.17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QQ群名称、群公告、群成员昵称、群设置等信息</w:t>
            </w:r>
          </w:p>
        </w:tc>
        <w:tc>
          <w:tcPr>
            <w:tcW w:type="dxa" w:w="3642"/>
            <w:shd w:fill="F2F2F2"/>
          </w:tcPr>
          <w:p>
            <w:pPr>
              <w:spacing w:before="20" w:after="20" w:line="276" w:lineRule="auto"/>
            </w:pPr>
            <w:r/>
            <w:r>
              <w:rPr>
                <w:rFonts w:ascii="微软雅黑" w:hAnsi="微软雅黑" w:eastAsia="微软雅黑"/>
                <w:b w:val="0"/>
                <w:sz w:val="17"/>
              </w:rPr>
              <w:t>"QQ群名称、群公告、群成员昵称、群设置等信息会存储在我们的服务器中"</w:t>
            </w:r>
          </w:p>
        </w:tc>
        <w:tc>
          <w:tcPr>
            <w:tcW w:type="dxa" w:w="3642"/>
            <w:shd w:fill="F2F2F2"/>
          </w:tcPr>
          <w:p>
            <w:pPr>
              <w:spacing w:before="20" w:after="20" w:line="276" w:lineRule="auto"/>
            </w:pPr>
            <w:r/>
            <w:r>
              <w:rPr>
                <w:rFonts w:ascii="微软雅黑" w:hAnsi="微软雅黑" w:eastAsia="微软雅黑"/>
                <w:b w:val="0"/>
                <w:sz w:val="17"/>
              </w:rPr>
              <w:t>1.17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群名称、群公告、群成员昵称、群设置</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用户建立/使用群时产生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实现QQ群功能</w:t>
            </w:r>
          </w:p>
        </w:tc>
        <w:tc>
          <w:tcPr>
            <w:tcW w:type="dxa" w:w="3642"/>
          </w:tcPr>
          <w:p>
            <w:pPr>
              <w:spacing w:before="20" w:after="20" w:line="276" w:lineRule="auto"/>
            </w:pPr>
            <w:r/>
            <w:r>
              <w:rPr>
                <w:rFonts w:ascii="微软雅黑" w:hAnsi="微软雅黑" w:eastAsia="微软雅黑"/>
                <w:b w:val="0"/>
                <w:sz w:val="17"/>
              </w:rPr>
              <w:t>"因为存储是实现这一功能所必需的"</w:t>
            </w:r>
          </w:p>
        </w:tc>
        <w:tc>
          <w:tcPr>
            <w:tcW w:type="dxa" w:w="3642"/>
          </w:tcPr>
          <w:p>
            <w:pPr>
              <w:spacing w:before="20" w:after="20" w:line="276" w:lineRule="auto"/>
            </w:pPr>
            <w:r/>
            <w:r>
              <w:rPr>
                <w:rFonts w:ascii="微软雅黑" w:hAnsi="微软雅黑" w:eastAsia="微软雅黑"/>
                <w:b w:val="0"/>
                <w:sz w:val="17"/>
              </w:rPr>
              <w:t>1.17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"存储是实现这一功能所必需的"</w:t>
            </w:r>
          </w:p>
        </w:tc>
        <w:tc>
          <w:tcPr>
            <w:tcW w:type="dxa" w:w="3642"/>
            <w:shd w:fill="F2F2F2"/>
          </w:tcPr>
          <w:p>
            <w:pPr>
              <w:spacing w:before="20" w:after="20" w:line="276" w:lineRule="auto"/>
            </w:pPr>
            <w:r/>
            <w:r>
              <w:rPr>
                <w:rFonts w:ascii="微软雅黑" w:hAnsi="微软雅黑" w:eastAsia="微软雅黑"/>
                <w:b w:val="0"/>
                <w:sz w:val="17"/>
              </w:rPr>
              <w:t>1.17</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记录18：收藏/设为精华</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QQ的收藏或"设为精华"功能</w:t>
            </w:r>
          </w:p>
        </w:tc>
        <w:tc>
          <w:tcPr>
            <w:tcW w:type="dxa" w:w="3642"/>
          </w:tcPr>
          <w:p>
            <w:pPr>
              <w:spacing w:before="20" w:after="20" w:line="276" w:lineRule="auto"/>
            </w:pPr>
            <w:r/>
            <w:r>
              <w:rPr>
                <w:rFonts w:ascii="微软雅黑" w:hAnsi="微软雅黑" w:eastAsia="微软雅黑"/>
                <w:b w:val="0"/>
                <w:sz w:val="17"/>
              </w:rPr>
              <w:t>"当你使用QQ的收藏或"设为精华"功能来储存各类信息时"</w:t>
            </w:r>
          </w:p>
        </w:tc>
        <w:tc>
          <w:tcPr>
            <w:tcW w:type="dxa" w:w="3642"/>
          </w:tcPr>
          <w:p>
            <w:pPr>
              <w:spacing w:before="20" w:after="20" w:line="276" w:lineRule="auto"/>
            </w:pPr>
            <w:r/>
            <w:r>
              <w:rPr>
                <w:rFonts w:ascii="微软雅黑" w:hAnsi="微软雅黑" w:eastAsia="微软雅黑"/>
                <w:b w:val="0"/>
                <w:sz w:val="17"/>
              </w:rPr>
              <w:t>1.18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用户收藏的各类信息</w:t>
            </w:r>
          </w:p>
        </w:tc>
        <w:tc>
          <w:tcPr>
            <w:tcW w:type="dxa" w:w="3642"/>
            <w:shd w:fill="F2F2F2"/>
          </w:tcPr>
          <w:p>
            <w:pPr>
              <w:spacing w:before="20" w:after="20" w:line="276" w:lineRule="auto"/>
            </w:pPr>
            <w:r/>
            <w:r>
              <w:rPr>
                <w:rFonts w:ascii="微软雅黑" w:hAnsi="微软雅黑" w:eastAsia="微软雅黑"/>
                <w:b w:val="0"/>
                <w:sz w:val="17"/>
              </w:rPr>
              <w:t>"该等信息将被上传并存储在我们的服务器中"</w:t>
            </w:r>
          </w:p>
        </w:tc>
        <w:tc>
          <w:tcPr>
            <w:tcW w:type="dxa" w:w="3642"/>
            <w:shd w:fill="F2F2F2"/>
          </w:tcPr>
          <w:p>
            <w:pPr>
              <w:spacing w:before="20" w:after="20" w:line="276" w:lineRule="auto"/>
            </w:pPr>
            <w:r/>
            <w:r>
              <w:rPr>
                <w:rFonts w:ascii="微软雅黑" w:hAnsi="微软雅黑" w:eastAsia="微软雅黑"/>
                <w:b w:val="0"/>
                <w:sz w:val="17"/>
              </w:rPr>
              <w:t>1.18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未明确列出（取决于用户收藏的内容类型）</w:t>
            </w:r>
          </w:p>
        </w:tc>
        <w:tc>
          <w:tcPr>
            <w:tcW w:type="dxa" w:w="3642"/>
          </w:tcPr>
          <w:p>
            <w:pPr>
              <w:spacing w:before="20" w:after="20" w:line="276" w:lineRule="auto"/>
            </w:pPr>
            <w:r/>
            <w:r>
              <w:rPr>
                <w:rFonts w:ascii="微软雅黑" w:hAnsi="微软雅黑" w:eastAsia="微软雅黑"/>
                <w:b w:val="0"/>
                <w:sz w:val="17"/>
              </w:rPr>
              <w:t>原文未具体列出字段</w:t>
            </w:r>
          </w:p>
        </w:tc>
        <w:tc>
          <w:tcPr>
            <w:tcW w:type="dxa" w:w="3642"/>
          </w:tcPr>
          <w:p>
            <w:pPr>
              <w:spacing w:before="20" w:after="20" w:line="276" w:lineRule="auto"/>
            </w:pPr>
            <w:r/>
            <w:r>
              <w:rPr>
                <w:rFonts w:ascii="微软雅黑" w:hAnsi="微软雅黑" w:eastAsia="微软雅黑"/>
                <w:b w:val="0"/>
                <w:sz w:val="17"/>
              </w:rPr>
              <w:t>1.18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用户主动收藏</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实现多设备同步收藏内容</w:t>
            </w:r>
          </w:p>
        </w:tc>
        <w:tc>
          <w:tcPr>
            <w:tcW w:type="dxa" w:w="3642"/>
          </w:tcPr>
          <w:p>
            <w:pPr>
              <w:spacing w:before="20" w:after="20" w:line="276" w:lineRule="auto"/>
            </w:pPr>
            <w:r/>
            <w:r>
              <w:rPr>
                <w:rFonts w:ascii="微软雅黑" w:hAnsi="微软雅黑" w:eastAsia="微软雅黑"/>
                <w:b w:val="0"/>
                <w:sz w:val="17"/>
              </w:rPr>
              <w:t>"以便你在其他设备上登录QQ时使用该等信息，这是实现收藏功能所必需的"</w:t>
            </w:r>
          </w:p>
        </w:tc>
        <w:tc>
          <w:tcPr>
            <w:tcW w:type="dxa" w:w="3642"/>
          </w:tcPr>
          <w:p>
            <w:pPr>
              <w:spacing w:before="20" w:after="20" w:line="276" w:lineRule="auto"/>
            </w:pPr>
            <w:r/>
            <w:r>
              <w:rPr>
                <w:rFonts w:ascii="微软雅黑" w:hAnsi="微软雅黑" w:eastAsia="微软雅黑"/>
                <w:b w:val="0"/>
                <w:sz w:val="17"/>
              </w:rPr>
              <w:t>1.18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必要信息</w:t>
            </w:r>
          </w:p>
        </w:tc>
        <w:tc>
          <w:tcPr>
            <w:tcW w:type="dxa" w:w="3642"/>
            <w:shd w:fill="F2F2F2"/>
          </w:tcPr>
          <w:p>
            <w:pPr>
              <w:spacing w:before="20" w:after="20" w:line="276" w:lineRule="auto"/>
            </w:pPr>
            <w:r/>
            <w:r>
              <w:rPr>
                <w:rFonts w:ascii="微软雅黑" w:hAnsi="微软雅黑" w:eastAsia="微软雅黑"/>
                <w:b w:val="0"/>
                <w:sz w:val="17"/>
              </w:rPr>
              <w:t>"这是实现收藏功能所必需的"</w:t>
            </w:r>
          </w:p>
        </w:tc>
        <w:tc>
          <w:tcPr>
            <w:tcW w:type="dxa" w:w="3642"/>
            <w:shd w:fill="F2F2F2"/>
          </w:tcPr>
          <w:p>
            <w:pPr>
              <w:spacing w:before="20" w:after="20" w:line="276" w:lineRule="auto"/>
            </w:pPr>
            <w:r/>
            <w:r>
              <w:rPr>
                <w:rFonts w:ascii="微软雅黑" w:hAnsi="微软雅黑" w:eastAsia="微软雅黑"/>
                <w:b w:val="0"/>
                <w:sz w:val="17"/>
              </w:rPr>
              <w:t>1.18</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否——原文明确不会对外提供或用于其他用途</w:t>
            </w:r>
          </w:p>
        </w:tc>
        <w:tc>
          <w:tcPr>
            <w:tcW w:type="dxa" w:w="3642"/>
          </w:tcPr>
          <w:p>
            <w:pPr>
              <w:spacing w:before="20" w:after="20" w:line="276" w:lineRule="auto"/>
            </w:pPr>
            <w:r/>
            <w:r>
              <w:rPr>
                <w:rFonts w:ascii="微软雅黑" w:hAnsi="微软雅黑" w:eastAsia="微软雅黑"/>
                <w:b w:val="0"/>
                <w:sz w:val="17"/>
              </w:rPr>
              <w:t>"除非经你自主选择或遵从相关法律法规要求，我们不会对外提供上述信息，或者将其用于该功能以外的其他用途"</w:t>
            </w:r>
          </w:p>
        </w:tc>
        <w:tc>
          <w:tcPr>
            <w:tcW w:type="dxa" w:w="3642"/>
          </w:tcPr>
          <w:p>
            <w:pPr>
              <w:spacing w:before="20" w:after="20" w:line="276" w:lineRule="auto"/>
            </w:pPr>
            <w:r/>
            <w:r>
              <w:rPr>
                <w:rFonts w:ascii="微软雅黑" w:hAnsi="微软雅黑" w:eastAsia="微软雅黑"/>
                <w:b w:val="0"/>
                <w:sz w:val="17"/>
              </w:rPr>
              <w:t>1.18</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可随时删除；以加密方式存储</w:t>
            </w:r>
          </w:p>
        </w:tc>
        <w:tc>
          <w:tcPr>
            <w:tcW w:type="dxa" w:w="3642"/>
            <w:shd w:fill="F2F2F2"/>
          </w:tcPr>
          <w:p>
            <w:pPr>
              <w:spacing w:before="20" w:after="20" w:line="276" w:lineRule="auto"/>
            </w:pPr>
            <w:r/>
            <w:r>
              <w:rPr>
                <w:rFonts w:ascii="微软雅黑" w:hAnsi="微软雅黑" w:eastAsia="微软雅黑"/>
                <w:b w:val="0"/>
                <w:sz w:val="17"/>
              </w:rPr>
              <w:t>"我们会对你收藏的信息以加密的方式存储，你也可以随时删除自己所收藏的信息"</w:t>
            </w:r>
          </w:p>
        </w:tc>
        <w:tc>
          <w:tcPr>
            <w:tcW w:type="dxa" w:w="3642"/>
            <w:shd w:fill="F2F2F2"/>
          </w:tcPr>
          <w:p>
            <w:pPr>
              <w:spacing w:before="20" w:after="20" w:line="276" w:lineRule="auto"/>
            </w:pPr>
            <w:r/>
            <w:r>
              <w:rPr>
                <w:rFonts w:ascii="微软雅黑" w:hAnsi="微软雅黑" w:eastAsia="微软雅黑"/>
                <w:b w:val="0"/>
                <w:sz w:val="17"/>
              </w:rPr>
              <w:t>1.18</w:t>
            </w:r>
          </w:p>
        </w:tc>
      </w:tr>
    </w:tbl>
    <w:p/>
    <w:p>
      <w:pPr>
        <w:spacing w:before="160" w:after="80"/>
      </w:pPr>
      <w:r>
        <w:rPr>
          <w:rFonts w:ascii="微软雅黑" w:hAnsi="微软雅黑" w:eastAsia="微软雅黑"/>
          <w:b/>
          <w:color w:val="2F5496"/>
          <w:sz w:val="22"/>
        </w:rPr>
        <w:t>记录19：系统日历权限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将预约信息、提醒内容添加至系统日历</w:t>
            </w:r>
          </w:p>
        </w:tc>
        <w:tc>
          <w:tcPr>
            <w:tcW w:type="dxa" w:w="3642"/>
          </w:tcPr>
          <w:p>
            <w:pPr>
              <w:spacing w:before="20" w:after="20" w:line="276" w:lineRule="auto"/>
            </w:pPr>
            <w:r/>
            <w:r>
              <w:rPr>
                <w:rFonts w:ascii="微软雅黑" w:hAnsi="微软雅黑" w:eastAsia="微软雅黑"/>
                <w:b w:val="0"/>
                <w:sz w:val="17"/>
              </w:rPr>
              <w:t>"为了便于您将预约信息、提醒内容添加至系统日历"</w:t>
            </w:r>
          </w:p>
        </w:tc>
        <w:tc>
          <w:tcPr>
            <w:tcW w:type="dxa" w:w="3642"/>
          </w:tcPr>
          <w:p>
            <w:pPr>
              <w:spacing w:before="20" w:after="20" w:line="276" w:lineRule="auto"/>
            </w:pPr>
            <w:r/>
            <w:r>
              <w:rPr>
                <w:rFonts w:ascii="微软雅黑" w:hAnsi="微软雅黑" w:eastAsia="微软雅黑"/>
                <w:b w:val="0"/>
                <w:sz w:val="17"/>
              </w:rPr>
              <w:t>1.19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手机日历权限信息</w:t>
            </w:r>
          </w:p>
        </w:tc>
        <w:tc>
          <w:tcPr>
            <w:tcW w:type="dxa" w:w="3642"/>
            <w:shd w:fill="F2F2F2"/>
          </w:tcPr>
          <w:p>
            <w:pPr>
              <w:spacing w:before="20" w:after="20" w:line="276" w:lineRule="auto"/>
            </w:pPr>
            <w:r/>
            <w:r>
              <w:rPr>
                <w:rFonts w:ascii="微软雅黑" w:hAnsi="微软雅黑" w:eastAsia="微软雅黑"/>
                <w:b w:val="0"/>
                <w:sz w:val="17"/>
              </w:rPr>
              <w:t>"访问您手机日历权限"</w:t>
            </w:r>
          </w:p>
        </w:tc>
        <w:tc>
          <w:tcPr>
            <w:tcW w:type="dxa" w:w="3642"/>
            <w:shd w:fill="F2F2F2"/>
          </w:tcPr>
          <w:p>
            <w:pPr>
              <w:spacing w:before="20" w:after="20" w:line="276" w:lineRule="auto"/>
            </w:pPr>
            <w:r/>
            <w:r>
              <w:rPr>
                <w:rFonts w:ascii="微软雅黑" w:hAnsi="微软雅黑" w:eastAsia="微软雅黑"/>
                <w:b w:val="0"/>
                <w:sz w:val="17"/>
              </w:rPr>
              <w:t>1.19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日历权限（用于写入预约/提醒内容）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1.19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设备系统权限调用</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1.19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将预约信息和提醒内容添加至系统日历</w:t>
            </w:r>
          </w:p>
        </w:tc>
        <w:tc>
          <w:tcPr>
            <w:tcW w:type="dxa" w:w="3642"/>
          </w:tcPr>
          <w:p>
            <w:pPr>
              <w:spacing w:before="20" w:after="20" w:line="276" w:lineRule="auto"/>
            </w:pPr>
            <w:r/>
            <w:r>
              <w:rPr>
                <w:rFonts w:ascii="微软雅黑" w:hAnsi="微软雅黑" w:eastAsia="微软雅黑"/>
                <w:b w:val="0"/>
                <w:sz w:val="17"/>
              </w:rPr>
              <w:t>"为了便于您将预约信息、提醒内容添加至系统日历"</w:t>
            </w:r>
          </w:p>
        </w:tc>
        <w:tc>
          <w:tcPr>
            <w:tcW w:type="dxa" w:w="3642"/>
          </w:tcPr>
          <w:p>
            <w:pPr>
              <w:spacing w:before="20" w:after="20" w:line="276" w:lineRule="auto"/>
            </w:pPr>
            <w:r/>
            <w:r>
              <w:rPr>
                <w:rFonts w:ascii="微软雅黑" w:hAnsi="微软雅黑" w:eastAsia="微软雅黑"/>
                <w:b w:val="0"/>
                <w:sz w:val="17"/>
              </w:rPr>
              <w:t>1.19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非必要（不影响QQ其他功能使用）</w:t>
            </w:r>
          </w:p>
        </w:tc>
        <w:tc>
          <w:tcPr>
            <w:tcW w:type="dxa" w:w="3642"/>
            <w:shd w:fill="F2F2F2"/>
          </w:tcPr>
          <w:p>
            <w:pPr>
              <w:spacing w:before="20" w:after="20" w:line="276" w:lineRule="auto"/>
            </w:pPr>
            <w:r/>
            <w:r>
              <w:rPr>
                <w:rFonts w:ascii="微软雅黑" w:hAnsi="微软雅黑" w:eastAsia="微软雅黑"/>
                <w:b w:val="0"/>
                <w:sz w:val="17"/>
              </w:rPr>
              <w:t>"拒绝提供该信息仅会使您无法使用上述功能，但不影响您正常使用QQ的其他功能"</w:t>
            </w:r>
          </w:p>
        </w:tc>
        <w:tc>
          <w:tcPr>
            <w:tcW w:type="dxa" w:w="3642"/>
            <w:shd w:fill="F2F2F2"/>
          </w:tcPr>
          <w:p>
            <w:pPr>
              <w:spacing w:before="20" w:after="20" w:line="276" w:lineRule="auto"/>
            </w:pPr>
            <w:r/>
            <w:r>
              <w:rPr>
                <w:rFonts w:ascii="微软雅黑" w:hAnsi="微软雅黑" w:eastAsia="微软雅黑"/>
                <w:b w:val="0"/>
                <w:sz w:val="17"/>
              </w:rPr>
              <w:t>1.19</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是——日历权限属于敏感信息</w:t>
            </w:r>
          </w:p>
        </w:tc>
        <w:tc>
          <w:tcPr>
            <w:tcW w:type="dxa" w:w="3642"/>
          </w:tcPr>
          <w:p>
            <w:pPr>
              <w:spacing w:before="20" w:after="20" w:line="276" w:lineRule="auto"/>
            </w:pPr>
            <w:r/>
            <w:r>
              <w:rPr>
                <w:rFonts w:ascii="微软雅黑" w:hAnsi="微软雅黑" w:eastAsia="微软雅黑"/>
                <w:b w:val="0"/>
                <w:sz w:val="17"/>
              </w:rPr>
              <w:t>"该信息属于敏感信息"</w:t>
            </w:r>
          </w:p>
        </w:tc>
        <w:tc>
          <w:tcPr>
            <w:tcW w:type="dxa" w:w="3642"/>
          </w:tcPr>
          <w:p>
            <w:pPr>
              <w:spacing w:before="20" w:after="20" w:line="276" w:lineRule="auto"/>
            </w:pPr>
            <w:r/>
            <w:r>
              <w:rPr>
                <w:rFonts w:ascii="微软雅黑" w:hAnsi="微软雅黑" w:eastAsia="微软雅黑"/>
                <w:b w:val="0"/>
                <w:sz w:val="17"/>
              </w:rPr>
              <w:t>1.19</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需明示同意</w:t>
            </w:r>
          </w:p>
        </w:tc>
        <w:tc>
          <w:tcPr>
            <w:tcW w:type="dxa" w:w="3642"/>
            <w:shd w:fill="F2F2F2"/>
          </w:tcPr>
          <w:p>
            <w:pPr>
              <w:spacing w:before="20" w:after="20" w:line="276" w:lineRule="auto"/>
            </w:pPr>
            <w:r/>
            <w:r>
              <w:rPr>
                <w:rFonts w:ascii="微软雅黑" w:hAnsi="微软雅黑" w:eastAsia="微软雅黑"/>
                <w:b w:val="0"/>
                <w:sz w:val="17"/>
              </w:rPr>
              <w:t>"我们会在获得您的明示同意后，访问您手机日历权限"</w:t>
            </w:r>
          </w:p>
        </w:tc>
        <w:tc>
          <w:tcPr>
            <w:tcW w:type="dxa" w:w="3642"/>
            <w:shd w:fill="F2F2F2"/>
          </w:tcPr>
          <w:p>
            <w:pPr>
              <w:spacing w:before="20" w:after="20" w:line="276" w:lineRule="auto"/>
            </w:pPr>
            <w:r/>
            <w:r>
              <w:rPr>
                <w:rFonts w:ascii="微软雅黑" w:hAnsi="微软雅黑" w:eastAsia="微软雅黑"/>
                <w:b w:val="0"/>
                <w:sz w:val="17"/>
              </w:rPr>
              <w:t>1.19</w:t>
            </w:r>
          </w:p>
        </w:tc>
      </w:tr>
    </w:tbl>
    <w:p/>
    <w:p>
      <w:pPr>
        <w:spacing w:before="160" w:after="80"/>
      </w:pPr>
      <w:r>
        <w:rPr>
          <w:rFonts w:ascii="微软雅黑" w:hAnsi="微软雅黑" w:eastAsia="微软雅黑"/>
          <w:b/>
          <w:color w:val="2F5496"/>
          <w:sz w:val="22"/>
        </w:rPr>
        <w:t>记录20：剪切板访问</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分享已复制的内容（含文字聊天、发表评论等场景下的复制粘贴）</w:t>
            </w:r>
          </w:p>
        </w:tc>
        <w:tc>
          <w:tcPr>
            <w:tcW w:type="dxa" w:w="3642"/>
          </w:tcPr>
          <w:p>
            <w:pPr>
              <w:spacing w:before="20" w:after="20" w:line="276" w:lineRule="auto"/>
            </w:pPr>
            <w:r/>
            <w:r>
              <w:rPr>
                <w:rFonts w:ascii="微软雅黑" w:hAnsi="微软雅黑" w:eastAsia="微软雅黑"/>
                <w:b w:val="0"/>
                <w:sz w:val="17"/>
              </w:rPr>
              <w:t>"为了便于您分享已复制的内容""当您在进行文字聊天、发表评论等场景下，当您选择主动复制、粘贴相关文字时"</w:t>
            </w:r>
          </w:p>
        </w:tc>
        <w:tc>
          <w:tcPr>
            <w:tcW w:type="dxa" w:w="3642"/>
          </w:tcPr>
          <w:p>
            <w:pPr>
              <w:spacing w:before="20" w:after="20" w:line="276" w:lineRule="auto"/>
            </w:pPr>
            <w:r/>
            <w:r>
              <w:rPr>
                <w:rFonts w:ascii="微软雅黑" w:hAnsi="微软雅黑" w:eastAsia="微软雅黑"/>
                <w:b w:val="0"/>
                <w:sz w:val="17"/>
              </w:rPr>
              <w:t>1.20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剪切板中的链接、内容</w:t>
            </w:r>
          </w:p>
        </w:tc>
        <w:tc>
          <w:tcPr>
            <w:tcW w:type="dxa" w:w="3642"/>
            <w:shd w:fill="F2F2F2"/>
          </w:tcPr>
          <w:p>
            <w:pPr>
              <w:spacing w:before="20" w:after="20" w:line="276" w:lineRule="auto"/>
            </w:pPr>
            <w:r/>
            <w:r>
              <w:rPr>
                <w:rFonts w:ascii="微软雅黑" w:hAnsi="微软雅黑" w:eastAsia="微软雅黑"/>
                <w:b w:val="0"/>
                <w:sz w:val="17"/>
              </w:rPr>
              <w:t>"访问您的剪切板，读取其中包含的链接、内容""调用您的剪切板"</w:t>
            </w:r>
          </w:p>
        </w:tc>
        <w:tc>
          <w:tcPr>
            <w:tcW w:type="dxa" w:w="3642"/>
            <w:shd w:fill="F2F2F2"/>
          </w:tcPr>
          <w:p>
            <w:pPr>
              <w:spacing w:before="20" w:after="20" w:line="276" w:lineRule="auto"/>
            </w:pPr>
            <w:r/>
            <w:r>
              <w:rPr>
                <w:rFonts w:ascii="微软雅黑" w:hAnsi="微软雅黑" w:eastAsia="微软雅黑"/>
                <w:b w:val="0"/>
                <w:sz w:val="17"/>
              </w:rPr>
              <w:t>1.20</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链接、内容（由用户复制到剪切板的内容）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1.20</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系统剪切板调用</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1.20</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实现分享功能；主动复制粘贴场景下的文字处理</w:t>
            </w:r>
          </w:p>
        </w:tc>
        <w:tc>
          <w:tcPr>
            <w:tcW w:type="dxa" w:w="3642"/>
          </w:tcPr>
          <w:p>
            <w:pPr>
              <w:spacing w:before="20" w:after="20" w:line="276" w:lineRule="auto"/>
            </w:pPr>
            <w:r/>
            <w:r>
              <w:rPr>
                <w:rFonts w:ascii="微软雅黑" w:hAnsi="微软雅黑" w:eastAsia="微软雅黑"/>
                <w:b w:val="0"/>
                <w:sz w:val="17"/>
              </w:rPr>
              <w:t>"从而保证分享等功能的实现"</w:t>
            </w:r>
          </w:p>
        </w:tc>
        <w:tc>
          <w:tcPr>
            <w:tcW w:type="dxa" w:w="3642"/>
          </w:tcPr>
          <w:p>
            <w:pPr>
              <w:spacing w:before="20" w:after="20" w:line="276" w:lineRule="auto"/>
            </w:pPr>
            <w:r/>
            <w:r>
              <w:rPr>
                <w:rFonts w:ascii="微软雅黑" w:hAnsi="微软雅黑" w:eastAsia="微软雅黑"/>
                <w:b w:val="0"/>
                <w:sz w:val="17"/>
              </w:rPr>
              <w:t>1.20</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w:t>
            </w:r>
          </w:p>
        </w:tc>
        <w:tc>
          <w:tcPr>
            <w:tcW w:type="dxa" w:w="3642"/>
            <w:shd w:fill="F2F2F2"/>
          </w:tcPr>
          <w:p>
            <w:pPr>
              <w:spacing w:before="20" w:after="20" w:line="276" w:lineRule="auto"/>
            </w:pPr>
            <w:r/>
            <w:r>
              <w:rPr>
                <w:rFonts w:ascii="微软雅黑" w:hAnsi="微软雅黑" w:eastAsia="微软雅黑"/>
                <w:b w:val="0"/>
                <w:sz w:val="17"/>
              </w:rPr>
              <w:t>原文未特别说明</w:t>
            </w:r>
          </w:p>
        </w:tc>
        <w:tc>
          <w:tcPr>
            <w:tcW w:type="dxa" w:w="3642"/>
            <w:shd w:fill="F2F2F2"/>
          </w:tcPr>
          <w:p>
            <w:pPr>
              <w:spacing w:before="20" w:after="20" w:line="276" w:lineRule="auto"/>
            </w:pPr>
            <w:r/>
            <w:r>
              <w:rPr>
                <w:rFonts w:ascii="微软雅黑" w:hAnsi="微软雅黑" w:eastAsia="微软雅黑"/>
                <w:b w:val="0"/>
                <w:sz w:val="17"/>
              </w:rPr>
              <w:t>1.20</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主动复制粘贴场景下用户选择时才调用</w:t>
            </w:r>
          </w:p>
        </w:tc>
        <w:tc>
          <w:tcPr>
            <w:tcW w:type="dxa" w:w="3642"/>
            <w:shd w:fill="F2F2F2"/>
          </w:tcPr>
          <w:p>
            <w:pPr>
              <w:spacing w:before="20" w:after="20" w:line="276" w:lineRule="auto"/>
            </w:pPr>
            <w:r/>
            <w:r>
              <w:rPr>
                <w:rFonts w:ascii="微软雅黑" w:hAnsi="微软雅黑" w:eastAsia="微软雅黑"/>
                <w:b w:val="0"/>
                <w:sz w:val="17"/>
              </w:rPr>
              <w:t>"当您选择主动复制、粘贴相关文字时，我们会调用您的剪切板"</w:t>
            </w:r>
          </w:p>
        </w:tc>
        <w:tc>
          <w:tcPr>
            <w:tcW w:type="dxa" w:w="3642"/>
            <w:shd w:fill="F2F2F2"/>
          </w:tcPr>
          <w:p>
            <w:pPr>
              <w:spacing w:before="20" w:after="20" w:line="276" w:lineRule="auto"/>
            </w:pPr>
            <w:r/>
            <w:r>
              <w:rPr>
                <w:rFonts w:ascii="微软雅黑" w:hAnsi="微软雅黑" w:eastAsia="微软雅黑"/>
                <w:b w:val="0"/>
                <w:sz w:val="17"/>
              </w:rPr>
              <w:t>1.20</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：原文特别声明"我们并不会存储您剪切板的其他信息"（原文位置：1.20）。</w:t>
      </w:r>
    </w:p>
    <w:p>
      <w:pPr>
        <w:spacing w:before="160" w:after="80"/>
      </w:pPr>
      <w:r>
        <w:rPr>
          <w:rFonts w:ascii="微软雅黑" w:hAnsi="微软雅黑" w:eastAsia="微软雅黑"/>
          <w:b/>
          <w:color w:val="2F5496"/>
          <w:sz w:val="22"/>
        </w:rPr>
        <w:t>记录21：Q泡功能（人脸识别/贴合动态效果）</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Q泡等功能中的人脸识别、贴合动态效果</w:t>
            </w:r>
          </w:p>
        </w:tc>
        <w:tc>
          <w:tcPr>
            <w:tcW w:type="dxa" w:w="3642"/>
          </w:tcPr>
          <w:p>
            <w:pPr>
              <w:spacing w:before="20" w:after="20" w:line="276" w:lineRule="auto"/>
            </w:pPr>
            <w:r/>
            <w:r>
              <w:rPr>
                <w:rFonts w:ascii="微软雅黑" w:hAnsi="微软雅黑" w:eastAsia="微软雅黑"/>
                <w:b w:val="0"/>
                <w:sz w:val="17"/>
              </w:rPr>
              <w:t>"如您在使用Q泡等功能，选择使用动态效果进行人脸识别、贴合时"</w:t>
            </w:r>
          </w:p>
        </w:tc>
        <w:tc>
          <w:tcPr>
            <w:tcW w:type="dxa" w:w="3642"/>
          </w:tcPr>
          <w:p>
            <w:pPr>
              <w:spacing w:before="20" w:after="20" w:line="276" w:lineRule="auto"/>
            </w:pPr>
            <w:r/>
            <w:r>
              <w:rPr>
                <w:rFonts w:ascii="微软雅黑" w:hAnsi="微软雅黑" w:eastAsia="微软雅黑"/>
                <w:b w:val="0"/>
                <w:sz w:val="17"/>
              </w:rPr>
              <w:t>1.21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面部特征值信息</w:t>
            </w:r>
          </w:p>
        </w:tc>
        <w:tc>
          <w:tcPr>
            <w:tcW w:type="dxa" w:w="3642"/>
            <w:shd w:fill="F2F2F2"/>
          </w:tcPr>
          <w:p>
            <w:pPr>
              <w:spacing w:before="20" w:after="20" w:line="276" w:lineRule="auto"/>
            </w:pPr>
            <w:r/>
            <w:r>
              <w:rPr>
                <w:rFonts w:ascii="微软雅黑" w:hAnsi="微软雅黑" w:eastAsia="微软雅黑"/>
                <w:b w:val="0"/>
                <w:sz w:val="17"/>
              </w:rPr>
              <w:t>"我们需要收集您的面部特征值信息"</w:t>
            </w:r>
          </w:p>
        </w:tc>
        <w:tc>
          <w:tcPr>
            <w:tcW w:type="dxa" w:w="3642"/>
            <w:shd w:fill="F2F2F2"/>
          </w:tcPr>
          <w:p>
            <w:pPr>
              <w:spacing w:before="20" w:after="20" w:line="276" w:lineRule="auto"/>
            </w:pPr>
            <w:r/>
            <w:r>
              <w:rPr>
                <w:rFonts w:ascii="微软雅黑" w:hAnsi="微软雅黑" w:eastAsia="微软雅黑"/>
                <w:b w:val="0"/>
                <w:sz w:val="17"/>
              </w:rPr>
              <w:t>1.21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面部特征值</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设备相机采集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提供更好的视觉效果或生成动画形象</w:t>
            </w:r>
          </w:p>
        </w:tc>
        <w:tc>
          <w:tcPr>
            <w:tcW w:type="dxa" w:w="3642"/>
          </w:tcPr>
          <w:p>
            <w:pPr>
              <w:spacing w:before="20" w:after="20" w:line="276" w:lineRule="auto"/>
            </w:pPr>
            <w:r/>
            <w:r>
              <w:rPr>
                <w:rFonts w:ascii="微软雅黑" w:hAnsi="微软雅黑" w:eastAsia="微软雅黑"/>
                <w:b w:val="0"/>
                <w:sz w:val="17"/>
              </w:rPr>
              <w:t>"以提供更好的视觉效果或生成动画形象"</w:t>
            </w:r>
          </w:p>
        </w:tc>
        <w:tc>
          <w:tcPr>
            <w:tcW w:type="dxa" w:w="3642"/>
          </w:tcPr>
          <w:p>
            <w:pPr>
              <w:spacing w:before="20" w:after="20" w:line="276" w:lineRule="auto"/>
            </w:pPr>
            <w:r/>
            <w:r>
              <w:rPr>
                <w:rFonts w:ascii="微软雅黑" w:hAnsi="微软雅黑" w:eastAsia="微软雅黑"/>
                <w:b w:val="0"/>
                <w:sz w:val="17"/>
              </w:rPr>
              <w:t>1.21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是——面部特征值信息属于生物识别信息</w:t>
            </w:r>
          </w:p>
        </w:tc>
        <w:tc>
          <w:tcPr>
            <w:tcW w:type="dxa" w:w="3642"/>
          </w:tcPr>
          <w:p>
            <w:pPr>
              <w:spacing w:before="20" w:after="20" w:line="276" w:lineRule="auto"/>
            </w:pPr>
            <w:r/>
            <w:r>
              <w:rPr>
                <w:rFonts w:ascii="微软雅黑" w:hAnsi="微软雅黑" w:eastAsia="微软雅黑"/>
                <w:b w:val="0"/>
                <w:sz w:val="17"/>
              </w:rPr>
              <w:t>原文未直接标注，但面部特征值属于生物识别信息范畴</w:t>
            </w:r>
          </w:p>
        </w:tc>
        <w:tc>
          <w:tcPr>
            <w:tcW w:type="dxa" w:w="3642"/>
          </w:tcPr>
          <w:p>
            <w:pPr>
              <w:spacing w:before="20" w:after="20" w:line="276" w:lineRule="auto"/>
            </w:pPr>
            <w:r/>
            <w:r>
              <w:rPr>
                <w:rFonts w:ascii="微软雅黑" w:hAnsi="微软雅黑" w:eastAsia="微软雅黑"/>
                <w:b w:val="0"/>
                <w:sz w:val="17"/>
              </w:rPr>
              <w:t>1.21</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否——仅在本地处理，不上传、存储或向第三方提供</w:t>
            </w:r>
          </w:p>
        </w:tc>
        <w:tc>
          <w:tcPr>
            <w:tcW w:type="dxa" w:w="3642"/>
          </w:tcPr>
          <w:p>
            <w:pPr>
              <w:spacing w:before="20" w:after="20" w:line="276" w:lineRule="auto"/>
            </w:pPr>
            <w:r/>
            <w:r>
              <w:rPr>
                <w:rFonts w:ascii="微软雅黑" w:hAnsi="微软雅黑" w:eastAsia="微软雅黑"/>
                <w:b w:val="0"/>
                <w:sz w:val="17"/>
              </w:rPr>
              <w:t>"在此过程中，我们不会上传、存储或向第三方提供上述信息，此信息将仅在本地处理"</w:t>
            </w:r>
          </w:p>
        </w:tc>
        <w:tc>
          <w:tcPr>
            <w:tcW w:type="dxa" w:w="3642"/>
          </w:tcPr>
          <w:p>
            <w:pPr>
              <w:spacing w:before="20" w:after="20" w:line="276" w:lineRule="auto"/>
            </w:pPr>
            <w:r/>
            <w:r>
              <w:rPr>
                <w:rFonts w:ascii="微软雅黑" w:hAnsi="微软雅黑" w:eastAsia="微软雅黑"/>
                <w:b w:val="0"/>
                <w:sz w:val="17"/>
              </w:rPr>
              <w:t>1.21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仅在用户选择使用该功能时触发</w:t>
            </w:r>
          </w:p>
        </w:tc>
        <w:tc>
          <w:tcPr>
            <w:tcW w:type="dxa" w:w="3642"/>
            <w:shd w:fill="F2F2F2"/>
          </w:tcPr>
          <w:p>
            <w:pPr>
              <w:spacing w:before="20" w:after="20" w:line="276" w:lineRule="auto"/>
            </w:pPr>
            <w:r/>
            <w:r>
              <w:rPr>
                <w:rFonts w:ascii="微软雅黑" w:hAnsi="微软雅黑" w:eastAsia="微软雅黑"/>
                <w:b w:val="0"/>
                <w:sz w:val="17"/>
              </w:rPr>
              <w:t>"选择使用动态效果进行人脸识别、贴合时"</w:t>
            </w:r>
          </w:p>
        </w:tc>
        <w:tc>
          <w:tcPr>
            <w:tcW w:type="dxa" w:w="3642"/>
            <w:shd w:fill="F2F2F2"/>
          </w:tcPr>
          <w:p>
            <w:pPr>
              <w:spacing w:before="20" w:after="20" w:line="276" w:lineRule="auto"/>
            </w:pPr>
            <w:r/>
            <w:r>
              <w:rPr>
                <w:rFonts w:ascii="微软雅黑" w:hAnsi="微软雅黑" w:eastAsia="微软雅黑"/>
                <w:b w:val="0"/>
                <w:sz w:val="17"/>
              </w:rPr>
              <w:t>1.21</w:t>
            </w:r>
          </w:p>
        </w:tc>
      </w:tr>
    </w:tbl>
    <w:p/>
    <w:p>
      <w:pPr>
        <w:spacing w:before="160" w:after="80"/>
      </w:pPr>
      <w:r>
        <w:rPr>
          <w:rFonts w:ascii="微软雅黑" w:hAnsi="微软雅黑" w:eastAsia="微软雅黑"/>
          <w:b/>
          <w:color w:val="2F5496"/>
          <w:sz w:val="22"/>
        </w:rPr>
        <w:t>记录22：本地网络权限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判断本地网络情况、优化登录联网体验、连接同局域网下其他设备进行传文件、聊天记录迁移或备份</w:t>
            </w:r>
          </w:p>
        </w:tc>
        <w:tc>
          <w:tcPr>
            <w:tcW w:type="dxa" w:w="3642"/>
          </w:tcPr>
          <w:p>
            <w:pPr>
              <w:spacing w:before="20" w:after="20" w:line="276" w:lineRule="auto"/>
            </w:pPr>
            <w:r/>
            <w:r>
              <w:rPr>
                <w:rFonts w:ascii="微软雅黑" w:hAnsi="微软雅黑" w:eastAsia="微软雅黑"/>
                <w:b w:val="0"/>
                <w:sz w:val="17"/>
              </w:rPr>
              <w:t>"为了判断本地网络情况，优化登录联网体验，以及连接同局域网下其他设备进行传文件、聊天记录迁移或备份等功能"</w:t>
            </w:r>
          </w:p>
        </w:tc>
        <w:tc>
          <w:tcPr>
            <w:tcW w:type="dxa" w:w="3642"/>
          </w:tcPr>
          <w:p>
            <w:pPr>
              <w:spacing w:before="20" w:after="20" w:line="276" w:lineRule="auto"/>
            </w:pPr>
            <w:r/>
            <w:r>
              <w:rPr>
                <w:rFonts w:ascii="微软雅黑" w:hAnsi="微软雅黑" w:eastAsia="微软雅黑"/>
                <w:b w:val="0"/>
                <w:sz w:val="17"/>
              </w:rPr>
              <w:t>1.22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本地网络权限信息</w:t>
            </w:r>
          </w:p>
        </w:tc>
        <w:tc>
          <w:tcPr>
            <w:tcW w:type="dxa" w:w="3642"/>
            <w:shd w:fill="F2F2F2"/>
          </w:tcPr>
          <w:p>
            <w:pPr>
              <w:spacing w:before="20" w:after="20" w:line="276" w:lineRule="auto"/>
            </w:pPr>
            <w:r/>
            <w:r>
              <w:rPr>
                <w:rFonts w:ascii="微软雅黑" w:hAnsi="微软雅黑" w:eastAsia="微软雅黑"/>
                <w:b w:val="0"/>
                <w:sz w:val="17"/>
              </w:rPr>
              <w:t>"访问您的本地网络权限"</w:t>
            </w:r>
          </w:p>
        </w:tc>
        <w:tc>
          <w:tcPr>
            <w:tcW w:type="dxa" w:w="3642"/>
            <w:shd w:fill="F2F2F2"/>
          </w:tcPr>
          <w:p>
            <w:pPr>
              <w:spacing w:before="20" w:after="20" w:line="276" w:lineRule="auto"/>
            </w:pPr>
            <w:r/>
            <w:r>
              <w:rPr>
                <w:rFonts w:ascii="微软雅黑" w:hAnsi="微软雅黑" w:eastAsia="微软雅黑"/>
                <w:b w:val="0"/>
                <w:sz w:val="17"/>
              </w:rPr>
              <w:t>1.22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本地网络权限</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设备系统权限调用</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判断本地网络情况、优化登录联网体验、局域网内设备互传和聊天记录迁移备份</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非必要（不影响QQ其他功能使用）</w:t>
            </w:r>
          </w:p>
        </w:tc>
        <w:tc>
          <w:tcPr>
            <w:tcW w:type="dxa" w:w="3642"/>
            <w:shd w:fill="F2F2F2"/>
          </w:tcPr>
          <w:p>
            <w:pPr>
              <w:spacing w:before="20" w:after="20" w:line="276" w:lineRule="auto"/>
            </w:pPr>
            <w:r/>
            <w:r>
              <w:rPr>
                <w:rFonts w:ascii="微软雅黑" w:hAnsi="微软雅黑" w:eastAsia="微软雅黑"/>
                <w:b w:val="0"/>
                <w:sz w:val="17"/>
              </w:rPr>
              <w:t>"拒绝提供该信息仅会使您无法使用上述功能，但不影响您正常使用QQ的其他功能"</w:t>
            </w:r>
          </w:p>
        </w:tc>
        <w:tc>
          <w:tcPr>
            <w:tcW w:type="dxa" w:w="3642"/>
            <w:shd w:fill="F2F2F2"/>
          </w:tcPr>
          <w:p>
            <w:pPr>
              <w:spacing w:before="20" w:after="20" w:line="276" w:lineRule="auto"/>
            </w:pPr>
            <w:r/>
            <w:r>
              <w:rPr>
                <w:rFonts w:ascii="微软雅黑" w:hAnsi="微软雅黑" w:eastAsia="微软雅黑"/>
                <w:b w:val="0"/>
                <w:sz w:val="17"/>
              </w:rPr>
              <w:t>1.22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是——本地网络权限属于敏感信息</w:t>
            </w:r>
          </w:p>
        </w:tc>
        <w:tc>
          <w:tcPr>
            <w:tcW w:type="dxa" w:w="3642"/>
          </w:tcPr>
          <w:p>
            <w:pPr>
              <w:spacing w:before="20" w:after="20" w:line="276" w:lineRule="auto"/>
            </w:pPr>
            <w:r/>
            <w:r>
              <w:rPr>
                <w:rFonts w:ascii="微软雅黑" w:hAnsi="微软雅黑" w:eastAsia="微软雅黑"/>
                <w:b w:val="0"/>
                <w:sz w:val="17"/>
              </w:rPr>
              <w:t>"该信息属于敏感信息"</w:t>
            </w:r>
          </w:p>
        </w:tc>
        <w:tc>
          <w:tcPr>
            <w:tcW w:type="dxa" w:w="3642"/>
          </w:tcPr>
          <w:p>
            <w:pPr>
              <w:spacing w:before="20" w:after="20" w:line="276" w:lineRule="auto"/>
            </w:pPr>
            <w:r/>
            <w:r>
              <w:rPr>
                <w:rFonts w:ascii="微软雅黑" w:hAnsi="微软雅黑" w:eastAsia="微软雅黑"/>
                <w:b w:val="0"/>
                <w:sz w:val="17"/>
              </w:rPr>
              <w:t>1.22</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需明示同意</w:t>
            </w:r>
          </w:p>
        </w:tc>
        <w:tc>
          <w:tcPr>
            <w:tcW w:type="dxa" w:w="3642"/>
            <w:shd w:fill="F2F2F2"/>
          </w:tcPr>
          <w:p>
            <w:pPr>
              <w:spacing w:before="20" w:after="20" w:line="276" w:lineRule="auto"/>
            </w:pPr>
            <w:r/>
            <w:r>
              <w:rPr>
                <w:rFonts w:ascii="微软雅黑" w:hAnsi="微软雅黑" w:eastAsia="微软雅黑"/>
                <w:b w:val="0"/>
                <w:sz w:val="17"/>
              </w:rPr>
              <w:t>"我们会在获得您的明示同意后，访问您的本地网络权限"</w:t>
            </w:r>
          </w:p>
        </w:tc>
        <w:tc>
          <w:tcPr>
            <w:tcW w:type="dxa" w:w="3642"/>
            <w:shd w:fill="F2F2F2"/>
          </w:tcPr>
          <w:p>
            <w:pPr>
              <w:spacing w:before="20" w:after="20" w:line="276" w:lineRule="auto"/>
            </w:pPr>
            <w:r/>
            <w:r>
              <w:rPr>
                <w:rFonts w:ascii="微软雅黑" w:hAnsi="微软雅黑" w:eastAsia="微软雅黑"/>
                <w:b w:val="0"/>
                <w:sz w:val="17"/>
              </w:rPr>
              <w:t>1.22</w:t>
            </w:r>
          </w:p>
        </w:tc>
      </w:tr>
    </w:tbl>
    <w:p/>
    <w:p>
      <w:pPr>
        <w:spacing w:before="160" w:after="80"/>
      </w:pPr>
      <w:r>
        <w:rPr>
          <w:rFonts w:ascii="微软雅黑" w:hAnsi="微软雅黑" w:eastAsia="微软雅黑"/>
          <w:b/>
          <w:color w:val="2F5496"/>
          <w:sz w:val="22"/>
        </w:rPr>
        <w:t>记录23：传感器使用</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前述各个场景和功能中涉及的设备传感器使用</w:t>
            </w:r>
          </w:p>
        </w:tc>
        <w:tc>
          <w:tcPr>
            <w:tcW w:type="dxa" w:w="3642"/>
          </w:tcPr>
          <w:p>
            <w:pPr>
              <w:spacing w:before="20" w:after="20" w:line="276" w:lineRule="auto"/>
            </w:pPr>
            <w:r/>
            <w:r>
              <w:rPr>
                <w:rFonts w:ascii="微软雅黑" w:hAnsi="微软雅黑" w:eastAsia="微软雅黑"/>
                <w:b w:val="0"/>
                <w:sz w:val="17"/>
              </w:rPr>
              <w:t>"在前述各个场景和功能下，我们可能会使用您设备的传感器"</w:t>
            </w:r>
          </w:p>
        </w:tc>
        <w:tc>
          <w:tcPr>
            <w:tcW w:type="dxa" w:w="3642"/>
          </w:tcPr>
          <w:p>
            <w:pPr>
              <w:spacing w:before="20" w:after="20" w:line="276" w:lineRule="auto"/>
            </w:pPr>
            <w:r/>
            <w:r>
              <w:rPr>
                <w:rFonts w:ascii="微软雅黑" w:hAnsi="微软雅黑" w:eastAsia="微软雅黑"/>
                <w:b w:val="0"/>
                <w:sz w:val="17"/>
              </w:rPr>
              <w:t>1.23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传感器信息</w:t>
            </w:r>
          </w:p>
        </w:tc>
        <w:tc>
          <w:tcPr>
            <w:tcW w:type="dxa" w:w="3642"/>
            <w:shd w:fill="F2F2F2"/>
          </w:tcPr>
          <w:p>
            <w:pPr>
              <w:spacing w:before="20" w:after="20" w:line="276" w:lineRule="auto"/>
            </w:pPr>
            <w:r/>
            <w:r>
              <w:rPr>
                <w:rFonts w:ascii="微软雅黑" w:hAnsi="微软雅黑" w:eastAsia="微软雅黑"/>
                <w:b w:val="0"/>
                <w:sz w:val="17"/>
              </w:rPr>
              <w:t>"使用您设备的传感器"</w:t>
            </w:r>
          </w:p>
        </w:tc>
        <w:tc>
          <w:tcPr>
            <w:tcW w:type="dxa" w:w="3642"/>
            <w:shd w:fill="F2F2F2"/>
          </w:tcPr>
          <w:p>
            <w:pPr>
              <w:spacing w:before="20" w:after="20" w:line="276" w:lineRule="auto"/>
            </w:pPr>
            <w:r/>
            <w:r>
              <w:rPr>
                <w:rFonts w:ascii="微软雅黑" w:hAnsi="微软雅黑" w:eastAsia="微软雅黑"/>
                <w:b w:val="0"/>
                <w:sz w:val="17"/>
              </w:rPr>
              <w:t>1.23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包含加速度传感器、重力传感器、陀螺仪传感器、旋转矢量传感器、光线传感器、距离传感器、设备姿态传感器、磁场传感器、方向传感器、压力传感器、计步器、磁力传感器等多种传感器（详见本表后附《传感器应用场景说明》详情表）</w:t>
            </w:r>
          </w:p>
        </w:tc>
        <w:tc>
          <w:tcPr>
            <w:tcW w:type="dxa" w:w="3642"/>
          </w:tcPr>
          <w:p>
            <w:pPr>
              <w:spacing w:before="20" w:after="20" w:line="276" w:lineRule="auto"/>
            </w:pPr>
            <w:r/>
            <w:r>
              <w:rPr>
                <w:rFonts w:ascii="微软雅黑" w:hAnsi="微软雅黑" w:eastAsia="微软雅黑"/>
                <w:b w:val="0"/>
                <w:sz w:val="17"/>
              </w:rPr>
              <w:t>原文未明确列出具体传感器类型；《传感器应用场景说明》逐项列明各场景对应传感器名称</w:t>
            </w:r>
          </w:p>
        </w:tc>
        <w:tc>
          <w:tcPr>
            <w:tcW w:type="dxa" w:w="3642"/>
          </w:tcPr>
          <w:p>
            <w:pPr>
              <w:spacing w:before="20" w:after="20" w:line="276" w:lineRule="auto"/>
            </w:pPr>
            <w:r/>
            <w:r>
              <w:rPr>
                <w:rFonts w:ascii="微软雅黑" w:hAnsi="微软雅黑" w:eastAsia="微软雅黑"/>
                <w:b w:val="0"/>
                <w:sz w:val="17"/>
              </w:rPr>
              <w:t>1.23；《传感器应用场景说明》</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设备传感器采集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支撑前述各场景和功能实现</w:t>
            </w:r>
          </w:p>
        </w:tc>
        <w:tc>
          <w:tcPr>
            <w:tcW w:type="dxa" w:w="3642"/>
          </w:tcPr>
          <w:p>
            <w:pPr>
              <w:spacing w:before="20" w:after="20" w:line="276" w:lineRule="auto"/>
            </w:pPr>
            <w:r/>
            <w:r>
              <w:rPr>
                <w:rFonts w:ascii="微软雅黑" w:hAnsi="微软雅黑" w:eastAsia="微软雅黑"/>
                <w:b w:val="0"/>
                <w:sz w:val="17"/>
              </w:rPr>
              <w:t>同上（引用关系）</w:t>
            </w:r>
          </w:p>
        </w:tc>
        <w:tc>
          <w:tcPr>
            <w:tcW w:type="dxa" w:w="3642"/>
          </w:tcPr>
          <w:p>
            <w:pPr>
              <w:spacing w:before="20" w:after="20" w:line="276" w:lineRule="auto"/>
            </w:pPr>
            <w:r/>
            <w:r>
              <w:rPr>
                <w:rFonts w:ascii="微软雅黑" w:hAnsi="微软雅黑" w:eastAsia="微软雅黑"/>
                <w:b w:val="0"/>
                <w:sz w:val="17"/>
              </w:rPr>
              <w:t>1.23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可参见《传感器应用场景说明》</w:t>
            </w:r>
          </w:p>
        </w:tc>
        <w:tc>
          <w:tcPr>
            <w:tcW w:type="dxa" w:w="3642"/>
            <w:shd w:fill="F2F2F2"/>
          </w:tcPr>
          <w:p>
            <w:pPr>
              <w:spacing w:before="20" w:after="20" w:line="276" w:lineRule="auto"/>
            </w:pPr>
            <w:r/>
            <w:r>
              <w:rPr>
                <w:rFonts w:ascii="微软雅黑" w:hAnsi="微软雅黑" w:eastAsia="微软雅黑"/>
                <w:b w:val="0"/>
                <w:sz w:val="17"/>
              </w:rPr>
              <w:t>"具体应用场景可参见《传感器应用场景说明》"</w:t>
            </w:r>
          </w:p>
        </w:tc>
        <w:tc>
          <w:tcPr>
            <w:tcW w:type="dxa" w:w="3642"/>
            <w:shd w:fill="F2F2F2"/>
          </w:tcPr>
          <w:p>
            <w:pPr>
              <w:spacing w:before="20" w:after="20" w:line="276" w:lineRule="auto"/>
            </w:pPr>
            <w:r/>
            <w:r>
              <w:rPr>
                <w:rFonts w:ascii="微软雅黑" w:hAnsi="微软雅黑" w:eastAsia="微软雅黑"/>
                <w:b w:val="0"/>
                <w:sz w:val="17"/>
              </w:rPr>
              <w:t>1.23</w:t>
            </w:r>
          </w:p>
        </w:tc>
      </w:tr>
    </w:tbl>
    <w:p/>
    <w:p>
      <w:pPr>
        <w:spacing w:before="160" w:after="80"/>
      </w:pPr>
      <w:r>
        <w:rPr>
          <w:rFonts w:ascii="微软雅黑" w:hAnsi="微软雅黑" w:eastAsia="微软雅黑"/>
          <w:b/>
          <w:color w:val="2F5496"/>
          <w:sz w:val="22"/>
        </w:rPr>
        <w:t>记录24：第三方服务通过QQ接口获取信息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使用QQ中的第三方服务时，经用户明示同意后，第三方通过QQ接口获取用户个人信息</w:t>
            </w:r>
          </w:p>
        </w:tc>
        <w:tc>
          <w:tcPr>
            <w:tcW w:type="dxa" w:w="3642"/>
          </w:tcPr>
          <w:p>
            <w:pPr>
              <w:spacing w:before="20" w:after="20" w:line="276" w:lineRule="auto"/>
            </w:pPr>
            <w:r/>
            <w:r>
              <w:rPr>
                <w:rFonts w:ascii="微软雅黑" w:hAnsi="微软雅黑" w:eastAsia="微软雅黑"/>
                <w:b w:val="0"/>
                <w:sz w:val="17"/>
              </w:rPr>
              <w:t>"如果您已明示同意该第三方获得您向我们提供的个人信息（头像、昵称、地理位置信息等），该第三方将通过QQ接口获得上述信息"</w:t>
            </w:r>
          </w:p>
        </w:tc>
        <w:tc>
          <w:tcPr>
            <w:tcW w:type="dxa" w:w="3642"/>
          </w:tcPr>
          <w:p>
            <w:pPr>
              <w:spacing w:before="20" w:after="20" w:line="276" w:lineRule="auto"/>
            </w:pPr>
            <w:r/>
            <w:r>
              <w:rPr>
                <w:rFonts w:ascii="微软雅黑" w:hAnsi="微软雅黑" w:eastAsia="微软雅黑"/>
                <w:b w:val="0"/>
                <w:sz w:val="17"/>
              </w:rPr>
              <w:t>1.24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头像、昵称、地理位置信息等（由用户同意提供的信息范围决定）</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头像、昵称、地理位置信息等</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1.24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由第三方通过QQ接口获取</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1.24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为第三方服务提供支持</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1.24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非必要（不影响QQ其他功能使用）</w:t>
            </w:r>
          </w:p>
        </w:tc>
        <w:tc>
          <w:tcPr>
            <w:tcW w:type="dxa" w:w="3642"/>
            <w:shd w:fill="F2F2F2"/>
          </w:tcPr>
          <w:p>
            <w:pPr>
              <w:spacing w:before="20" w:after="20" w:line="276" w:lineRule="auto"/>
            </w:pPr>
            <w:r/>
            <w:r>
              <w:rPr>
                <w:rFonts w:ascii="微软雅黑" w:hAnsi="微软雅黑" w:eastAsia="微软雅黑"/>
                <w:b w:val="0"/>
                <w:sz w:val="17"/>
              </w:rPr>
              <w:t>"该地理位置信息属于敏感信息，拒绝提供该信息仅会使您无法使用上述第三方服务，但不影响您正常使用QQ的功能"</w:t>
            </w:r>
          </w:p>
        </w:tc>
        <w:tc>
          <w:tcPr>
            <w:tcW w:type="dxa" w:w="3642"/>
            <w:shd w:fill="F2F2F2"/>
          </w:tcPr>
          <w:p>
            <w:pPr>
              <w:spacing w:before="20" w:after="20" w:line="276" w:lineRule="auto"/>
            </w:pPr>
            <w:r/>
            <w:r>
              <w:rPr>
                <w:rFonts w:ascii="微软雅黑" w:hAnsi="微软雅黑" w:eastAsia="微软雅黑"/>
                <w:b w:val="0"/>
                <w:sz w:val="17"/>
              </w:rPr>
              <w:t>1.24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是——地理位置信息属于敏感信息</w:t>
            </w:r>
          </w:p>
        </w:tc>
        <w:tc>
          <w:tcPr>
            <w:tcW w:type="dxa" w:w="3642"/>
          </w:tcPr>
          <w:p>
            <w:pPr>
              <w:spacing w:before="20" w:after="20" w:line="276" w:lineRule="auto"/>
            </w:pPr>
            <w:r/>
            <w:r>
              <w:rPr>
                <w:rFonts w:ascii="微软雅黑" w:hAnsi="微软雅黑" w:eastAsia="微软雅黑"/>
                <w:b w:val="0"/>
                <w:sz w:val="17"/>
              </w:rPr>
              <w:t>"该地理位置信息属于敏感信息"</w:t>
            </w:r>
          </w:p>
        </w:tc>
        <w:tc>
          <w:tcPr>
            <w:tcW w:type="dxa" w:w="3642"/>
          </w:tcPr>
          <w:p>
            <w:pPr>
              <w:spacing w:before="20" w:after="20" w:line="276" w:lineRule="auto"/>
            </w:pPr>
            <w:r/>
            <w:r>
              <w:rPr>
                <w:rFonts w:ascii="微软雅黑" w:hAnsi="微软雅黑" w:eastAsia="微软雅黑"/>
                <w:b w:val="0"/>
                <w:sz w:val="17"/>
              </w:rPr>
              <w:t>1.24</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是——经用户明示同意后，信息共享给第三方服务提供方</w:t>
            </w:r>
          </w:p>
        </w:tc>
        <w:tc>
          <w:tcPr>
            <w:tcW w:type="dxa" w:w="3642"/>
          </w:tcPr>
          <w:p>
            <w:pPr>
              <w:spacing w:before="20" w:after="20" w:line="276" w:lineRule="auto"/>
            </w:pPr>
            <w:r/>
            <w:r>
              <w:rPr>
                <w:rFonts w:ascii="微软雅黑" w:hAnsi="微软雅黑" w:eastAsia="微软雅黑"/>
                <w:b w:val="0"/>
                <w:sz w:val="17"/>
              </w:rPr>
              <w:t>"该第三方将通过QQ接口获得上述信息"</w:t>
            </w:r>
          </w:p>
        </w:tc>
        <w:tc>
          <w:tcPr>
            <w:tcW w:type="dxa" w:w="3642"/>
          </w:tcPr>
          <w:p>
            <w:pPr>
              <w:spacing w:before="20" w:after="20" w:line="276" w:lineRule="auto"/>
            </w:pPr>
            <w:r/>
            <w:r>
              <w:rPr>
                <w:rFonts w:ascii="微软雅黑" w:hAnsi="微软雅黑" w:eastAsia="微软雅黑"/>
                <w:b w:val="0"/>
                <w:sz w:val="17"/>
              </w:rPr>
              <w:t>1.24</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需用户明示同意</w:t>
            </w:r>
          </w:p>
        </w:tc>
        <w:tc>
          <w:tcPr>
            <w:tcW w:type="dxa" w:w="3642"/>
            <w:shd w:fill="F2F2F2"/>
          </w:tcPr>
          <w:p>
            <w:pPr>
              <w:spacing w:before="20" w:after="20" w:line="276" w:lineRule="auto"/>
            </w:pPr>
            <w:r/>
            <w:r>
              <w:rPr>
                <w:rFonts w:ascii="微软雅黑" w:hAnsi="微软雅黑" w:eastAsia="微软雅黑"/>
                <w:b w:val="0"/>
                <w:sz w:val="17"/>
              </w:rPr>
              <w:t>"如果您已明示同意该第三方"</w:t>
            </w:r>
          </w:p>
        </w:tc>
        <w:tc>
          <w:tcPr>
            <w:tcW w:type="dxa" w:w="3642"/>
            <w:shd w:fill="F2F2F2"/>
          </w:tcPr>
          <w:p>
            <w:pPr>
              <w:spacing w:before="20" w:after="20" w:line="276" w:lineRule="auto"/>
            </w:pPr>
            <w:r/>
            <w:r>
              <w:rPr>
                <w:rFonts w:ascii="微软雅黑" w:hAnsi="微软雅黑" w:eastAsia="微软雅黑"/>
                <w:b w:val="0"/>
                <w:sz w:val="17"/>
              </w:rPr>
              <w:t>1.24</w:t>
            </w:r>
          </w:p>
        </w:tc>
      </w:tr>
    </w:tbl>
    <w:p/>
    <w:p>
      <w:pPr>
        <w:spacing w:before="40" w:after="40"/>
      </w:pPr>
      <w:r>
        <w:rPr>
          <w:rFonts w:ascii="微软雅黑" w:hAnsi="微软雅黑" w:eastAsia="微软雅黑"/>
          <w:sz w:val="20"/>
        </w:rPr>
      </w:r>
      <w:r>
        <w:rPr>
          <w:rFonts w:ascii="微软雅黑" w:hAnsi="微软雅黑" w:eastAsia="微软雅黑"/>
          <w:b/>
          <w:sz w:val="20"/>
        </w:rPr>
        <w:t>关于依法无需授权同意的情形</w:t>
      </w:r>
      <w:r>
        <w:rPr>
          <w:rFonts w:ascii="微软雅黑" w:hAnsi="微软雅黑" w:eastAsia="微软雅黑"/>
          <w:sz w:val="20"/>
        </w:rPr>
        <w:t>（原文位置：1末尾）：</w:t>
      </w:r>
    </w:p>
    <w:p>
      <w:pPr>
        <w:spacing w:before="40" w:after="40"/>
      </w:pPr>
      <w:r>
        <w:rPr>
          <w:rFonts w:ascii="微软雅黑" w:hAnsi="微软雅黑" w:eastAsia="微软雅黑"/>
          <w:sz w:val="20"/>
        </w:rPr>
        <w:t>原文列出6种依法无需征得授权同意的情形：1）为订立/履行个人合同所必需或人力资源管理所必需；2）为履行法定职责或法定义务所必需；3）应对突发公共卫生事件或紧急情况保护生命健康财产安全；4）公共利益新闻报道/舆论监督；5）依法处理已公开的个人信息；6）法律法规规定的其他情形。此信息不在各记录中重复引用。</w:t>
      </w:r>
    </w:p>
    <w:p>
      <w:pPr>
        <w:spacing w:before="40" w:after="40"/>
      </w:pPr>
      <w:r>
        <w:rPr>
          <w:rFonts w:ascii="微软雅黑" w:hAnsi="微软雅黑" w:eastAsia="微软雅黑"/>
          <w:sz w:val="20"/>
        </w:rPr>
      </w:r>
      <w:r>
        <w:rPr>
          <w:rFonts w:ascii="微软雅黑" w:hAnsi="微软雅黑" w:eastAsia="微软雅黑"/>
          <w:b/>
          <w:sz w:val="20"/>
        </w:rPr>
        <w:t>关于第三方SDK收集信息</w:t>
      </w:r>
      <w:r>
        <w:rPr>
          <w:rFonts w:ascii="微软雅黑" w:hAnsi="微软雅黑" w:eastAsia="微软雅黑"/>
          <w:sz w:val="20"/>
        </w:rPr>
        <w:t>（引言iii、1.2、1.24）：QQ的第三方合作伙伴会使用第三方SDK收集、使用用户个人信息，具体信息见《QQ与第三方共享信息清单》及本提取表模块七。</w:t>
      </w:r>
    </w:p>
    <w:p>
      <w:pPr>
        <w:spacing w:before="240" w:after="120"/>
        <w:jc w:val="left"/>
      </w:pPr>
      <w:r>
        <w:rPr>
          <w:rFonts w:ascii="微软雅黑" w:hAnsi="微软雅黑" w:eastAsia="微软雅黑"/>
          <w:b/>
          <w:color w:val="2F5496"/>
          <w:sz w:val="26"/>
        </w:rPr>
        <w:t>模块四、营销与个性化推荐信息处理提取（A型）</w:t>
      </w:r>
    </w:p>
    <w:p>
      <w:pPr>
        <w:spacing w:before="80" w:after="80"/>
      </w:pPr>
      <w:r>
        <w:rPr>
          <w:rFonts w:ascii="微软雅黑" w:hAnsi="微软雅黑" w:eastAsia="微软雅黑"/>
          <w:i/>
          <w:color w:val="505050"/>
          <w:sz w:val="18"/>
        </w:rPr>
        <w:t>说明：仅提取原文明确用于营销/商业推广/个性化推荐/广告的处理活动。</w:t>
      </w:r>
    </w:p>
    <w:p>
      <w:pPr>
        <w:spacing w:before="160" w:after="80"/>
      </w:pPr>
      <w:r>
        <w:rPr>
          <w:rFonts w:ascii="微软雅黑" w:hAnsi="微软雅黑" w:eastAsia="微软雅黑"/>
          <w:b/>
          <w:color w:val="2F5496"/>
          <w:sz w:val="22"/>
        </w:rPr>
        <w:t>记录1：个性化推荐与广告</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个性化服务和内容推荐；个性化广告；间接人群画像</w:t>
            </w:r>
          </w:p>
        </w:tc>
        <w:tc>
          <w:tcPr>
            <w:tcW w:type="dxa" w:w="3642"/>
          </w:tcPr>
          <w:p>
            <w:pPr>
              <w:spacing w:before="20" w:after="20" w:line="276" w:lineRule="auto"/>
            </w:pPr>
            <w:r/>
            <w:r>
              <w:rPr>
                <w:rFonts w:ascii="微软雅黑" w:hAnsi="微软雅黑" w:eastAsia="微软雅黑"/>
                <w:b w:val="0"/>
                <w:sz w:val="17"/>
              </w:rPr>
              <w:t>"提供更加精准的个性化服务和内容""展示广告""基于特征标签进行间接人群画像并提供更加精准和个性化的服务和内容"</w:t>
            </w:r>
          </w:p>
        </w:tc>
        <w:tc>
          <w:tcPr>
            <w:tcW w:type="dxa" w:w="3642"/>
          </w:tcPr>
          <w:p>
            <w:pPr>
              <w:spacing w:before="20" w:after="20" w:line="276" w:lineRule="auto"/>
            </w:pPr>
            <w:r/>
            <w:r>
              <w:rPr>
                <w:rFonts w:ascii="微软雅黑" w:hAnsi="微软雅黑" w:eastAsia="微软雅黑"/>
                <w:b w:val="0"/>
                <w:sz w:val="17"/>
              </w:rPr>
              <w:t>1.11；4.1(3)</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在频道等业务中提供个性化服务和内容；展示广告；基于特征标签进行间接人群画像并提供个性化服务和内容</w:t>
            </w:r>
          </w:p>
        </w:tc>
        <w:tc>
          <w:tcPr>
            <w:tcW w:type="dxa" w:w="3642"/>
            <w:shd w:fill="F2F2F2"/>
          </w:tcPr>
          <w:p>
            <w:pPr>
              <w:spacing w:before="20" w:after="20" w:line="276" w:lineRule="auto"/>
            </w:pPr>
            <w:r/>
            <w:r>
              <w:rPr>
                <w:rFonts w:ascii="微软雅黑" w:hAnsi="微软雅黑" w:eastAsia="微软雅黑"/>
                <w:b w:val="0"/>
                <w:sz w:val="17"/>
              </w:rPr>
              <w:t>"为了在频道等业务中向您提供更加精准的个性化服务和内容""我们可能将通过某些功能所收集的信息用于我们的其他服务。例如……包括但不限于展示广告……基于特征标签进行间接人群画像并提供更加精准和个性化的服务和内容"</w:t>
            </w:r>
          </w:p>
        </w:tc>
        <w:tc>
          <w:tcPr>
            <w:tcW w:type="dxa" w:w="3642"/>
            <w:shd w:fill="F2F2F2"/>
          </w:tcPr>
          <w:p>
            <w:pPr>
              <w:spacing w:before="20" w:after="20" w:line="276" w:lineRule="auto"/>
            </w:pPr>
            <w:r/>
            <w:r>
              <w:rPr>
                <w:rFonts w:ascii="微软雅黑" w:hAnsi="微软雅黑" w:eastAsia="微软雅黑"/>
                <w:b w:val="0"/>
                <w:sz w:val="17"/>
              </w:rPr>
              <w:t>1.11；4.1(3)</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个性化内容推荐、广告展示、用户画像与个性化服务</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1.11；4.1(3)</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个人资料、兴趣信息、好友关系、互动行为、搜索和浏览记录、地理位置（区县）信息、设备信息（设备型号、操作系统版本、移动应用列表）、各类功能所收集的信息（合并使用）</w:t>
            </w:r>
          </w:p>
        </w:tc>
        <w:tc>
          <w:tcPr>
            <w:tcW w:type="dxa" w:w="3642"/>
            <w:shd w:fill="F2F2F2"/>
          </w:tcPr>
          <w:p>
            <w:pPr>
              <w:spacing w:before="20" w:after="20" w:line="276" w:lineRule="auto"/>
            </w:pPr>
            <w:r/>
            <w:r>
              <w:rPr>
                <w:rFonts w:ascii="微软雅黑" w:hAnsi="微软雅黑" w:eastAsia="微软雅黑"/>
                <w:b w:val="0"/>
                <w:sz w:val="17"/>
              </w:rPr>
              <w:t>"我们会收集您的个人资料、好友关系、互动行为、搜索和浏览记录、地理位置（区县）信息等""我们可能将通过某些功能所收集的信息用于我们的其他服务"</w:t>
            </w:r>
          </w:p>
        </w:tc>
        <w:tc>
          <w:tcPr>
            <w:tcW w:type="dxa" w:w="3642"/>
            <w:shd w:fill="F2F2F2"/>
          </w:tcPr>
          <w:p>
            <w:pPr>
              <w:spacing w:before="20" w:after="20" w:line="276" w:lineRule="auto"/>
            </w:pPr>
            <w:r/>
            <w:r>
              <w:rPr>
                <w:rFonts w:ascii="微软雅黑" w:hAnsi="微软雅黑" w:eastAsia="微软雅黑"/>
                <w:b w:val="0"/>
                <w:sz w:val="17"/>
              </w:rPr>
              <w:t>1.11；4.1(3)</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个人资料、好友关系、互动行为记录、搜索记录、浏览记录、地理位置（区县级别）、设备型号、操作系统版本、移动应用列表</w:t>
            </w:r>
          </w:p>
        </w:tc>
        <w:tc>
          <w:tcPr>
            <w:tcW w:type="dxa" w:w="3642"/>
          </w:tcPr>
          <w:p>
            <w:pPr>
              <w:spacing w:before="20" w:after="20" w:line="276" w:lineRule="auto"/>
            </w:pPr>
            <w:r/>
            <w:r>
              <w:rPr>
                <w:rFonts w:ascii="微软雅黑" w:hAnsi="微软雅黑" w:eastAsia="微软雅黑"/>
                <w:b w:val="0"/>
                <w:sz w:val="17"/>
              </w:rPr>
              <w:t>同上；另据《QQ频道个性化推荐规则说明》列明"设备相关信息，包括设备型号、操作系统版本、移动应用列表等软硬件特征信息"</w:t>
            </w:r>
          </w:p>
        </w:tc>
        <w:tc>
          <w:tcPr>
            <w:tcW w:type="dxa" w:w="3642"/>
          </w:tcPr>
          <w:p>
            <w:pPr>
              <w:spacing w:before="20" w:after="20" w:line="276" w:lineRule="auto"/>
            </w:pPr>
            <w:r/>
            <w:r>
              <w:rPr>
                <w:rFonts w:ascii="微软雅黑" w:hAnsi="微软雅黑" w:eastAsia="微软雅黑"/>
                <w:b w:val="0"/>
                <w:sz w:val="17"/>
              </w:rPr>
              <w:t>1.11；《QQ频道个性化推荐规则说明》</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用户使用QQ服务过程中合法收集的信息</w:t>
            </w:r>
          </w:p>
        </w:tc>
        <w:tc>
          <w:tcPr>
            <w:tcW w:type="dxa" w:w="3642"/>
            <w:shd w:fill="F2F2F2"/>
          </w:tcPr>
          <w:p>
            <w:pPr>
              <w:spacing w:before="20" w:after="20" w:line="276" w:lineRule="auto"/>
            </w:pPr>
            <w:r/>
            <w:r>
              <w:rPr>
                <w:rFonts w:ascii="微软雅黑" w:hAnsi="微软雅黑" w:eastAsia="微软雅黑"/>
                <w:b w:val="0"/>
                <w:sz w:val="17"/>
              </w:rPr>
              <w:t>"将通过某些功能所收集的信息"</w:t>
            </w:r>
          </w:p>
        </w:tc>
        <w:tc>
          <w:tcPr>
            <w:tcW w:type="dxa" w:w="3642"/>
            <w:shd w:fill="F2F2F2"/>
          </w:tcPr>
          <w:p>
            <w:pPr>
              <w:spacing w:before="20" w:after="20" w:line="276" w:lineRule="auto"/>
            </w:pPr>
            <w:r/>
            <w:r>
              <w:rPr>
                <w:rFonts w:ascii="微软雅黑" w:hAnsi="微软雅黑" w:eastAsia="微软雅黑"/>
                <w:b w:val="0"/>
                <w:sz w:val="17"/>
              </w:rPr>
              <w:t>4.1(3)</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频道等业务板块内展示；广告展示位置</w:t>
            </w:r>
          </w:p>
        </w:tc>
        <w:tc>
          <w:tcPr>
            <w:tcW w:type="dxa" w:w="3642"/>
          </w:tcPr>
          <w:p>
            <w:pPr>
              <w:spacing w:before="20" w:after="20" w:line="276" w:lineRule="auto"/>
            </w:pPr>
            <w:r/>
            <w:r>
              <w:rPr>
                <w:rFonts w:ascii="微软雅黑" w:hAnsi="微软雅黑" w:eastAsia="微软雅黑"/>
                <w:b w:val="0"/>
                <w:sz w:val="17"/>
              </w:rPr>
              <w:t>"在频道等业务中""展示广告"</w:t>
            </w:r>
          </w:p>
        </w:tc>
        <w:tc>
          <w:tcPr>
            <w:tcW w:type="dxa" w:w="3642"/>
          </w:tcPr>
          <w:p>
            <w:pPr>
              <w:spacing w:before="20" w:after="20" w:line="276" w:lineRule="auto"/>
            </w:pPr>
            <w:r/>
            <w:r>
              <w:rPr>
                <w:rFonts w:ascii="微软雅黑" w:hAnsi="微软雅黑" w:eastAsia="微软雅黑"/>
                <w:b w:val="0"/>
                <w:sz w:val="17"/>
              </w:rPr>
              <w:t>1.11；4.1(3)</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是——涉及特征标签、间接人群画像及个性化推荐</w:t>
            </w:r>
          </w:p>
        </w:tc>
        <w:tc>
          <w:tcPr>
            <w:tcW w:type="dxa" w:w="3642"/>
            <w:shd w:fill="F2F2F2"/>
          </w:tcPr>
          <w:p>
            <w:pPr>
              <w:spacing w:before="20" w:after="20" w:line="276" w:lineRule="auto"/>
            </w:pPr>
            <w:r/>
            <w:r>
              <w:rPr>
                <w:rFonts w:ascii="微软雅黑" w:hAnsi="微软雅黑" w:eastAsia="微软雅黑"/>
                <w:b w:val="0"/>
                <w:sz w:val="17"/>
              </w:rPr>
              <w:t>"基于特征标签进行间接人群画像并提供更加精准和个性化的服务和内容"</w:t>
            </w:r>
          </w:p>
        </w:tc>
        <w:tc>
          <w:tcPr>
            <w:tcW w:type="dxa" w:w="3642"/>
            <w:shd w:fill="F2F2F2"/>
          </w:tcPr>
          <w:p>
            <w:pPr>
              <w:spacing w:before="20" w:after="20" w:line="276" w:lineRule="auto"/>
            </w:pPr>
            <w:r/>
            <w:r>
              <w:rPr>
                <w:rFonts w:ascii="微软雅黑" w:hAnsi="微软雅黑" w:eastAsia="微软雅黑"/>
                <w:b w:val="0"/>
                <w:sz w:val="17"/>
              </w:rPr>
              <w:t>4.1(3)</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是——涉及广告主和第三方广告监测服务商，具体见《QQ与第三方共享信息清单》</w:t>
            </w:r>
          </w:p>
        </w:tc>
        <w:tc>
          <w:tcPr>
            <w:tcW w:type="dxa" w:w="3642"/>
          </w:tcPr>
          <w:p>
            <w:pPr>
              <w:spacing w:before="20" w:after="20" w:line="276" w:lineRule="auto"/>
            </w:pPr>
            <w:r/>
            <w:r>
              <w:rPr>
                <w:rFonts w:ascii="微软雅黑" w:hAnsi="微软雅黑" w:eastAsia="微软雅黑"/>
                <w:b w:val="0"/>
                <w:sz w:val="17"/>
              </w:rPr>
              <w:t>"展示广告（你可以在《QQ与第三方共享信息清单》以及"设置-个人信息保护设置-广告推荐设置"界面页面中了解更多）"</w:t>
            </w:r>
          </w:p>
        </w:tc>
        <w:tc>
          <w:tcPr>
            <w:tcW w:type="dxa" w:w="3642"/>
          </w:tcPr>
          <w:p>
            <w:pPr>
              <w:spacing w:before="20" w:after="20" w:line="276" w:lineRule="auto"/>
            </w:pPr>
            <w:r/>
            <w:r>
              <w:rPr>
                <w:rFonts w:ascii="微软雅黑" w:hAnsi="微软雅黑" w:eastAsia="微软雅黑"/>
                <w:b w:val="0"/>
                <w:sz w:val="17"/>
              </w:rPr>
              <w:t>4.1(3)</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未明确单独说明同意类型（通过功能使用时整体授权）</w:t>
            </w:r>
          </w:p>
        </w:tc>
        <w:tc>
          <w:tcPr>
            <w:tcW w:type="dxa" w:w="3642"/>
            <w:shd w:fill="F2F2F2"/>
          </w:tcPr>
          <w:p>
            <w:pPr>
              <w:spacing w:before="20" w:after="20" w:line="276" w:lineRule="auto"/>
            </w:pPr>
            <w:r/>
            <w:r>
              <w:rPr>
                <w:rFonts w:ascii="微软雅黑" w:hAnsi="微软雅黑" w:eastAsia="微软雅黑"/>
                <w:b w:val="0"/>
                <w:sz w:val="17"/>
              </w:rPr>
              <w:t>原文未单独说明个性化推荐的同意方式</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可在"设置-个人信息保护设置-个性化推荐设置"中查看推荐规则并开启/关闭个性化推荐；可在"设置-个人信息保护设置-广告推荐设置"中对个性化广告进行设置；可长按被推荐内容、在弹窗中提出反馈意见</w:t>
            </w:r>
          </w:p>
        </w:tc>
        <w:tc>
          <w:tcPr>
            <w:tcW w:type="dxa" w:w="3642"/>
          </w:tcPr>
          <w:p>
            <w:pPr>
              <w:spacing w:before="20" w:after="20" w:line="276" w:lineRule="auto"/>
            </w:pPr>
            <w:r/>
            <w:r>
              <w:rPr>
                <w:rFonts w:ascii="微软雅黑" w:hAnsi="微软雅黑" w:eastAsia="微软雅黑"/>
                <w:b w:val="0"/>
                <w:sz w:val="17"/>
              </w:rPr>
              <w:t>"在'设置-个人信息保护设置-个性化推荐设置'中查看详细的推荐规则以及开启/关闭个性化推荐""在'设置-个人信息保护设置-广告推荐设置'中对个性化广告进行设置"；另据《QQ频道个性化推荐规则说明》"您可以长按被推荐的内容、并在出现的弹窗中提出反馈意见，我们会根据您的反馈及时调整"</w:t>
            </w:r>
          </w:p>
        </w:tc>
        <w:tc>
          <w:tcPr>
            <w:tcW w:type="dxa" w:w="3642"/>
          </w:tcPr>
          <w:p>
            <w:pPr>
              <w:spacing w:before="20" w:after="20" w:line="276" w:lineRule="auto"/>
            </w:pPr>
            <w:r/>
            <w:r>
              <w:rPr>
                <w:rFonts w:ascii="微软雅黑" w:hAnsi="微软雅黑" w:eastAsia="微软雅黑"/>
                <w:b w:val="0"/>
                <w:sz w:val="17"/>
              </w:rPr>
              <w:t>4.1(3)；6.5.6；6.5.7；《QQ频道个性化推荐规则说明》</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关闭后基于内容热度等非个性化因素展示内容，可能看到不感兴趣或不喜欢的內容</w:t>
            </w:r>
          </w:p>
        </w:tc>
        <w:tc>
          <w:tcPr>
            <w:tcW w:type="dxa" w:w="3642"/>
            <w:shd w:fill="F2F2F2"/>
          </w:tcPr>
          <w:p>
            <w:pPr>
              <w:spacing w:before="20" w:after="20" w:line="276" w:lineRule="auto"/>
            </w:pPr>
            <w:r/>
            <w:r>
              <w:rPr>
                <w:rFonts w:ascii="微软雅黑" w:hAnsi="微软雅黑" w:eastAsia="微软雅黑"/>
                <w:b w:val="0"/>
                <w:sz w:val="17"/>
              </w:rPr>
              <w:t>"当您选择关闭个性化推荐后，我们会基于内容热度等非个性化因素向您展示内容，您可能会看到您不感兴趣甚至不喜欢的内容，您的使用体验可能会受到影响"（摘自《QQ频道个性化推荐规则说明》）</w:t>
            </w:r>
          </w:p>
        </w:tc>
        <w:tc>
          <w:tcPr>
            <w:tcW w:type="dxa" w:w="3642"/>
            <w:shd w:fill="F2F2F2"/>
          </w:tcPr>
          <w:p>
            <w:pPr>
              <w:spacing w:before="20" w:after="20" w:line="276" w:lineRule="auto"/>
            </w:pPr>
            <w:r/>
            <w:r>
              <w:rPr>
                <w:rFonts w:ascii="微软雅黑" w:hAnsi="微软雅黑" w:eastAsia="微软雅黑"/>
                <w:b w:val="0"/>
                <w:sz w:val="17"/>
              </w:rPr>
              <w:t>《QQ频道个性化推荐规则说明》</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1.11；4.1(3)；6.5.6；6.5.7</w:t>
            </w:r>
          </w:p>
        </w:tc>
      </w:tr>
    </w:tbl>
    <w:p/>
    <w:p>
      <w:pPr>
        <w:spacing w:before="160" w:after="80"/>
      </w:pPr>
      <w:r>
        <w:rPr>
          <w:rFonts w:ascii="微软雅黑" w:hAnsi="微软雅黑" w:eastAsia="微软雅黑"/>
          <w:b/>
          <w:color w:val="2F5496"/>
          <w:sz w:val="22"/>
        </w:rPr>
        <w:t>记录2：广告共享（去标识化/匿名化处理后的信息）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广告效果优化（共享去标识化/匿名化信息用于广告投放）</w:t>
            </w:r>
          </w:p>
        </w:tc>
        <w:tc>
          <w:tcPr>
            <w:tcW w:type="dxa" w:w="3642"/>
          </w:tcPr>
          <w:p>
            <w:pPr>
              <w:spacing w:before="20" w:after="20" w:line="276" w:lineRule="auto"/>
            </w:pPr>
            <w:r/>
            <w:r>
              <w:rPr>
                <w:rFonts w:ascii="微软雅黑" w:hAnsi="微软雅黑" w:eastAsia="微软雅黑"/>
                <w:b w:val="0"/>
                <w:sz w:val="17"/>
              </w:rPr>
              <w:t>"为了提升您的用户体验，优化产品内展示的广告效果"</w:t>
            </w:r>
          </w:p>
        </w:tc>
        <w:tc>
          <w:tcPr>
            <w:tcW w:type="dxa" w:w="3642"/>
          </w:tcPr>
          <w:p>
            <w:pPr>
              <w:spacing w:before="20" w:after="20" w:line="276" w:lineRule="auto"/>
            </w:pPr>
            <w:r/>
            <w:r>
              <w:rPr>
                <w:rFonts w:ascii="微软雅黑" w:hAnsi="微软雅黑" w:eastAsia="微软雅黑"/>
                <w:b w:val="0"/>
                <w:sz w:val="17"/>
              </w:rPr>
              <w:t>5.1(2)</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提升用户体验，优化广告效果</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5.1(2)</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广告投放优化</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5.1(2)</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匿名化或去标识化处理后的信息（具体类别未在该条详列）</w:t>
            </w:r>
          </w:p>
        </w:tc>
        <w:tc>
          <w:tcPr>
            <w:tcW w:type="dxa" w:w="3642"/>
            <w:shd w:fill="F2F2F2"/>
          </w:tcPr>
          <w:p>
            <w:pPr>
              <w:spacing w:before="20" w:after="20" w:line="276" w:lineRule="auto"/>
            </w:pPr>
            <w:r/>
            <w:r>
              <w:rPr>
                <w:rFonts w:ascii="微软雅黑" w:hAnsi="微软雅黑" w:eastAsia="微软雅黑"/>
                <w:b w:val="0"/>
                <w:sz w:val="17"/>
              </w:rPr>
              <w:t>"我们可能需要向第三方合作伙伴等，分享已经匿名化或去标识化处理后的信息"</w:t>
            </w:r>
          </w:p>
        </w:tc>
        <w:tc>
          <w:tcPr>
            <w:tcW w:type="dxa" w:w="3642"/>
            <w:shd w:fill="F2F2F2"/>
          </w:tcPr>
          <w:p>
            <w:pPr>
              <w:spacing w:before="20" w:after="20" w:line="276" w:lineRule="auto"/>
            </w:pPr>
            <w:r/>
            <w:r>
              <w:rPr>
                <w:rFonts w:ascii="微软雅黑" w:hAnsi="微软雅黑" w:eastAsia="微软雅黑"/>
                <w:b w:val="0"/>
                <w:sz w:val="17"/>
              </w:rPr>
              <w:t>5.1(2)</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未明确说明（已匿名化/去标识化处理）</w:t>
            </w:r>
          </w:p>
        </w:tc>
        <w:tc>
          <w:tcPr>
            <w:tcW w:type="dxa" w:w="3642"/>
          </w:tcPr>
          <w:p>
            <w:pPr>
              <w:spacing w:before="20" w:after="20" w:line="276" w:lineRule="auto"/>
            </w:pPr>
            <w:r/>
            <w:r>
              <w:rPr>
                <w:rFonts w:ascii="微软雅黑" w:hAnsi="微软雅黑" w:eastAsia="微软雅黑"/>
                <w:b w:val="0"/>
                <w:sz w:val="17"/>
              </w:rPr>
              <w:t>原文未列出具体字段</w:t>
            </w:r>
          </w:p>
        </w:tc>
        <w:tc>
          <w:tcPr>
            <w:tcW w:type="dxa" w:w="3642"/>
          </w:tcPr>
          <w:p>
            <w:pPr>
              <w:spacing w:before="20" w:after="20" w:line="276" w:lineRule="auto"/>
            </w:pPr>
            <w:r/>
            <w:r>
              <w:rPr>
                <w:rFonts w:ascii="微软雅黑" w:hAnsi="微软雅黑" w:eastAsia="微软雅黑"/>
                <w:b w:val="0"/>
                <w:sz w:val="17"/>
              </w:rPr>
              <w:t>5.1(2)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用户使用QQ服务时收集的信息经去标识化/匿名化处理</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5.1(2)</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产品内广告展示</w:t>
            </w:r>
          </w:p>
        </w:tc>
        <w:tc>
          <w:tcPr>
            <w:tcW w:type="dxa" w:w="3642"/>
          </w:tcPr>
          <w:p>
            <w:pPr>
              <w:spacing w:before="20" w:after="20" w:line="276" w:lineRule="auto"/>
            </w:pPr>
            <w:r/>
            <w:r>
              <w:rPr>
                <w:rFonts w:ascii="微软雅黑" w:hAnsi="微软雅黑" w:eastAsia="微软雅黑"/>
                <w:b w:val="0"/>
                <w:sz w:val="17"/>
              </w:rPr>
              <w:t>"优化产品内展示的广告效果"</w:t>
            </w:r>
          </w:p>
        </w:tc>
        <w:tc>
          <w:tcPr>
            <w:tcW w:type="dxa" w:w="3642"/>
          </w:tcPr>
          <w:p>
            <w:pPr>
              <w:spacing w:before="20" w:after="20" w:line="276" w:lineRule="auto"/>
            </w:pPr>
            <w:r/>
            <w:r>
              <w:rPr>
                <w:rFonts w:ascii="微软雅黑" w:hAnsi="微软雅黑" w:eastAsia="微软雅黑"/>
                <w:b w:val="0"/>
                <w:sz w:val="17"/>
              </w:rPr>
              <w:t>5.1(2)</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是——第三方合作伙伴（广告相关）</w:t>
            </w:r>
          </w:p>
        </w:tc>
        <w:tc>
          <w:tcPr>
            <w:tcW w:type="dxa" w:w="3642"/>
          </w:tcPr>
          <w:p>
            <w:pPr>
              <w:spacing w:before="20" w:after="20" w:line="276" w:lineRule="auto"/>
            </w:pPr>
            <w:r/>
            <w:r>
              <w:rPr>
                <w:rFonts w:ascii="微软雅黑" w:hAnsi="微软雅黑" w:eastAsia="微软雅黑"/>
                <w:b w:val="0"/>
                <w:sz w:val="17"/>
              </w:rPr>
              <w:t>"需要向第三方合作伙伴等"</w:t>
            </w:r>
          </w:p>
        </w:tc>
        <w:tc>
          <w:tcPr>
            <w:tcW w:type="dxa" w:w="3642"/>
          </w:tcPr>
          <w:p>
            <w:pPr>
              <w:spacing w:before="20" w:after="20" w:line="276" w:lineRule="auto"/>
            </w:pPr>
            <w:r/>
            <w:r>
              <w:rPr>
                <w:rFonts w:ascii="微软雅黑" w:hAnsi="微软雅黑" w:eastAsia="微软雅黑"/>
                <w:b w:val="0"/>
                <w:sz w:val="17"/>
              </w:rPr>
              <w:t>5.1(2)</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未说明（信息已去标识化/匿名化，且要求第三方严格遵循数据保护措施）</w:t>
            </w:r>
          </w:p>
        </w:tc>
        <w:tc>
          <w:tcPr>
            <w:tcW w:type="dxa" w:w="3642"/>
            <w:shd w:fill="F2F2F2"/>
          </w:tcPr>
          <w:p>
            <w:pPr>
              <w:spacing w:before="20" w:after="20" w:line="276" w:lineRule="auto"/>
            </w:pPr>
            <w:r/>
            <w:r>
              <w:rPr>
                <w:rFonts w:ascii="微软雅黑" w:hAnsi="微软雅黑" w:eastAsia="微软雅黑"/>
                <w:b w:val="0"/>
                <w:sz w:val="17"/>
              </w:rPr>
              <w:t>"要求其严格遵守我们关于数据隐私保护的措施与要求，包括但不限于根据数据保护协议、承诺书及相关数据处理政策进行处理，避免识别个人身份"</w:t>
            </w:r>
          </w:p>
        </w:tc>
        <w:tc>
          <w:tcPr>
            <w:tcW w:type="dxa" w:w="3642"/>
            <w:shd w:fill="F2F2F2"/>
          </w:tcPr>
          <w:p>
            <w:pPr>
              <w:spacing w:before="20" w:after="20" w:line="276" w:lineRule="auto"/>
            </w:pPr>
            <w:r/>
            <w:r>
              <w:rPr>
                <w:rFonts w:ascii="微软雅黑" w:hAnsi="微软雅黑" w:eastAsia="微软雅黑"/>
                <w:b w:val="0"/>
                <w:sz w:val="17"/>
              </w:rPr>
              <w:t>5.1(2)</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未在本条说明（在广告推荐设置中管理）</w:t>
            </w:r>
          </w:p>
        </w:tc>
        <w:tc>
          <w:tcPr>
            <w:tcW w:type="dxa" w:w="3642"/>
          </w:tcPr>
          <w:p>
            <w:pPr>
              <w:spacing w:before="20" w:after="20" w:line="276" w:lineRule="auto"/>
            </w:pPr>
            <w:r/>
            <w:r>
              <w:rPr>
                <w:rFonts w:ascii="微软雅黑" w:hAnsi="微软雅黑" w:eastAsia="微软雅黑"/>
                <w:b w:val="0"/>
                <w:sz w:val="17"/>
              </w:rPr>
              <w:t>见记录1</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5.1(2)</w:t>
            </w:r>
          </w:p>
        </w:tc>
      </w:tr>
    </w:tbl>
    <w:p/>
    <w:p>
      <w:pPr>
        <w:spacing w:before="240" w:after="120"/>
        <w:jc w:val="left"/>
      </w:pPr>
      <w:r>
        <w:rPr>
          <w:rFonts w:ascii="微软雅黑" w:hAnsi="微软雅黑" w:eastAsia="微软雅黑"/>
          <w:b/>
          <w:color w:val="2F5496"/>
          <w:sz w:val="26"/>
        </w:rPr>
        <w:t>模块五、Cookie及同类技术使用信息提取（A型）</w:t>
      </w:r>
    </w:p>
    <w:p>
      <w:pPr>
        <w:spacing w:before="160" w:after="80"/>
      </w:pPr>
      <w:r>
        <w:rPr>
          <w:rFonts w:ascii="微软雅黑" w:hAnsi="微软雅黑" w:eastAsia="微软雅黑"/>
          <w:b/>
          <w:color w:val="2F5496"/>
          <w:sz w:val="22"/>
        </w:rPr>
        <w:t>记录1：标识符及相关技术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技术名称/原文名称</w:t>
            </w:r>
          </w:p>
        </w:tc>
        <w:tc>
          <w:tcPr>
            <w:tcW w:type="dxa" w:w="3642"/>
          </w:tcPr>
          <w:p>
            <w:pPr>
              <w:spacing w:before="20" w:after="20" w:line="276" w:lineRule="auto"/>
            </w:pPr>
            <w:r/>
            <w:r>
              <w:rPr>
                <w:rFonts w:ascii="微软雅黑" w:hAnsi="微软雅黑" w:eastAsia="微软雅黑"/>
                <w:b w:val="0"/>
                <w:sz w:val="17"/>
              </w:rPr>
              <w:t>标识符及相关技术</w:t>
            </w:r>
          </w:p>
        </w:tc>
        <w:tc>
          <w:tcPr>
            <w:tcW w:type="dxa" w:w="3642"/>
          </w:tcPr>
          <w:p>
            <w:pPr>
              <w:spacing w:before="20" w:after="20" w:line="276" w:lineRule="auto"/>
            </w:pPr>
            <w:r/>
            <w:r>
              <w:rPr>
                <w:rFonts w:ascii="微软雅黑" w:hAnsi="微软雅黑" w:eastAsia="微软雅黑"/>
                <w:b w:val="0"/>
                <w:sz w:val="17"/>
              </w:rPr>
              <w:t>"我们可能通过标识符及相关技术收集您的信息"</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未具体分类（原文笼统表述为"标识符及相关技术"，未区分Cookie/本地存储/像素标签等具体子类型）</w:t>
            </w:r>
          </w:p>
        </w:tc>
        <w:tc>
          <w:tcPr>
            <w:tcW w:type="dxa" w:w="3642"/>
            <w:shd w:fill="F2F2F2"/>
          </w:tcPr>
          <w:p>
            <w:pPr>
              <w:spacing w:before="20" w:after="20" w:line="276" w:lineRule="auto"/>
            </w:pPr>
            <w:r/>
            <w:r>
              <w:rPr>
                <w:rFonts w:ascii="微软雅黑" w:hAnsi="微软雅黑" w:eastAsia="微软雅黑"/>
                <w:b w:val="0"/>
                <w:sz w:val="17"/>
              </w:rPr>
              <w:t>"通过标识符及相关技术"</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提供个性化用户体验、保障服务安全</w:t>
            </w:r>
          </w:p>
        </w:tc>
        <w:tc>
          <w:tcPr>
            <w:tcW w:type="dxa" w:w="3642"/>
          </w:tcPr>
          <w:p>
            <w:pPr>
              <w:spacing w:before="20" w:after="20" w:line="276" w:lineRule="auto"/>
            </w:pPr>
            <w:r/>
            <w:r>
              <w:rPr>
                <w:rFonts w:ascii="微软雅黑" w:hAnsi="微软雅黑" w:eastAsia="微软雅黑"/>
                <w:b w:val="0"/>
                <w:sz w:val="17"/>
              </w:rPr>
              <w:t>"为您提供个性化的用户体验、保障服务安全"</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个性化用户体验；保障服务安全</w:t>
            </w:r>
          </w:p>
        </w:tc>
        <w:tc>
          <w:tcPr>
            <w:tcW w:type="dxa" w:w="3642"/>
            <w:shd w:fill="F2F2F2"/>
          </w:tcPr>
          <w:p>
            <w:pPr>
              <w:spacing w:before="20" w:after="20" w:line="276" w:lineRule="auto"/>
            </w:pPr>
            <w:r/>
            <w:r>
              <w:rPr>
                <w:rFonts w:ascii="微软雅黑" w:hAnsi="微软雅黑" w:eastAsia="微软雅黑"/>
                <w:b w:val="0"/>
                <w:sz w:val="17"/>
              </w:rPr>
              <w:t>归纳自原文</w:t>
            </w:r>
          </w:p>
        </w:tc>
        <w:tc>
          <w:tcPr>
            <w:tcW w:type="dxa" w:w="3642"/>
            <w:shd w:fill="F2F2F2"/>
          </w:tcPr>
          <w:p>
            <w:pPr>
              <w:spacing w:before="20" w:after="20" w:line="276" w:lineRule="auto"/>
            </w:pPr>
            <w:r/>
            <w:r>
              <w:rPr>
                <w:rFonts w:ascii="微软雅黑" w:hAnsi="微软雅黑" w:eastAsia="微软雅黑"/>
                <w:b w:val="0"/>
                <w:sz w:val="17"/>
              </w:rPr>
              <w:t>1.2</w:t>
            </w:r>
          </w:p>
        </w:tc>
      </w:tr>
      <w:tr>
        <w:tc>
          <w:tcPr>
            <w:tcW w:type="dxa" w:w="3642"/>
          </w:tcPr>
          <w:p>
            <w:pPr>
              <w:spacing w:before="20" w:after="20" w:line="276" w:lineRule="auto"/>
            </w:pPr>
            <w:r/>
            <w:r>
              <w:rPr>
                <w:rFonts w:ascii="微软雅黑" w:hAnsi="微软雅黑" w:eastAsia="微软雅黑"/>
                <w:b w:val="0"/>
                <w:sz w:val="17"/>
              </w:rPr>
              <w:t>涉及的信息类别</w:t>
            </w:r>
          </w:p>
        </w:tc>
        <w:tc>
          <w:tcPr>
            <w:tcW w:type="dxa" w:w="3642"/>
          </w:tcPr>
          <w:p>
            <w:pPr>
              <w:spacing w:before="20" w:after="20" w:line="276" w:lineRule="auto"/>
            </w:pPr>
            <w:r/>
            <w:r>
              <w:rPr>
                <w:rFonts w:ascii="微软雅黑" w:hAnsi="微软雅黑" w:eastAsia="微软雅黑"/>
                <w:b w:val="0"/>
                <w:sz w:val="17"/>
              </w:rPr>
              <w:t>未明确说明（原文笼统表述为"您的信息"）</w:t>
            </w:r>
          </w:p>
        </w:tc>
        <w:tc>
          <w:tcPr>
            <w:tcW w:type="dxa" w:w="3642"/>
          </w:tcPr>
          <w:p>
            <w:pPr>
              <w:spacing w:before="20" w:after="20" w:line="276" w:lineRule="auto"/>
            </w:pPr>
            <w:r/>
            <w:r>
              <w:rPr>
                <w:rFonts w:ascii="微软雅黑" w:hAnsi="微软雅黑" w:eastAsia="微软雅黑"/>
                <w:b w:val="0"/>
                <w:sz w:val="17"/>
              </w:rPr>
              <w:t>"收集您的信息"</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涉及的具体信息字段</w:t>
            </w:r>
          </w:p>
        </w:tc>
        <w:tc>
          <w:tcPr>
            <w:tcW w:type="dxa" w:w="3642"/>
            <w:shd w:fill="F2F2F2"/>
          </w:tcPr>
          <w:p>
            <w:pPr>
              <w:spacing w:before="20" w:after="20" w:line="276" w:lineRule="auto"/>
            </w:pPr>
            <w:r/>
            <w:r>
              <w:rPr>
                <w:rFonts w:ascii="微软雅黑" w:hAnsi="微软雅黑" w:eastAsia="微软雅黑"/>
                <w:b w:val="0"/>
                <w:sz w:val="17"/>
              </w:rPr>
              <w:t>未明确说明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未在本条说明（原文提及第三方SDK会使用Cookie等同类技术，见《QQ与第三方共享信息清单》）</w:t>
            </w:r>
          </w:p>
        </w:tc>
        <w:tc>
          <w:tcPr>
            <w:tcW w:type="dxa" w:w="3642"/>
          </w:tcPr>
          <w:p>
            <w:pPr>
              <w:spacing w:before="20" w:after="20" w:line="276" w:lineRule="auto"/>
            </w:pPr>
            <w:r/>
            <w:r>
              <w:rPr>
                <w:rFonts w:ascii="微软雅黑" w:hAnsi="微软雅黑" w:eastAsia="微软雅黑"/>
                <w:b w:val="0"/>
                <w:sz w:val="17"/>
              </w:rPr>
              <w:t>原文未直接提及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第三方名称及其角色</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是否用于广告、营销、个性化推荐或用户行为分析</w:t>
            </w:r>
          </w:p>
        </w:tc>
        <w:tc>
          <w:tcPr>
            <w:tcW w:type="dxa" w:w="3642"/>
          </w:tcPr>
          <w:p>
            <w:pPr>
              <w:spacing w:before="20" w:after="20" w:line="276" w:lineRule="auto"/>
            </w:pPr>
            <w:r/>
            <w:r>
              <w:rPr>
                <w:rFonts w:ascii="微软雅黑" w:hAnsi="微软雅黑" w:eastAsia="微软雅黑"/>
                <w:b w:val="0"/>
                <w:sz w:val="17"/>
              </w:rPr>
              <w:t>是——用于个性化用户体验</w:t>
            </w:r>
          </w:p>
        </w:tc>
        <w:tc>
          <w:tcPr>
            <w:tcW w:type="dxa" w:w="3642"/>
          </w:tcPr>
          <w:p>
            <w:pPr>
              <w:spacing w:before="20" w:after="20" w:line="276" w:lineRule="auto"/>
            </w:pPr>
            <w:r/>
            <w:r>
              <w:rPr>
                <w:rFonts w:ascii="微软雅黑" w:hAnsi="微软雅黑" w:eastAsia="微软雅黑"/>
                <w:b w:val="0"/>
                <w:sz w:val="17"/>
              </w:rPr>
              <w:t>"为您提供个性化的用户体验"</w:t>
            </w:r>
          </w:p>
        </w:tc>
        <w:tc>
          <w:tcPr>
            <w:tcW w:type="dxa" w:w="3642"/>
          </w:tcPr>
          <w:p>
            <w:pPr>
              <w:spacing w:before="20" w:after="20" w:line="276" w:lineRule="auto"/>
            </w:pPr>
            <w:r/>
            <w:r>
              <w:rPr>
                <w:rFonts w:ascii="微软雅黑" w:hAnsi="微软雅黑" w:eastAsia="微软雅黑"/>
                <w:b w:val="0"/>
                <w:sz w:val="17"/>
              </w:rPr>
              <w:t>1.2</w:t>
            </w:r>
          </w:p>
        </w:tc>
      </w:tr>
      <w:tr>
        <w:tc>
          <w:tcPr>
            <w:tcW w:type="dxa" w:w="3642"/>
            <w:shd w:fill="F2F2F2"/>
          </w:tcPr>
          <w:p>
            <w:pPr>
              <w:spacing w:before="20" w:after="20" w:line="276" w:lineRule="auto"/>
            </w:pPr>
            <w:r/>
            <w:r>
              <w:rPr>
                <w:rFonts w:ascii="微软雅黑" w:hAnsi="微软雅黑" w:eastAsia="微软雅黑"/>
                <w:b w:val="0"/>
                <w:sz w:val="17"/>
              </w:rPr>
              <w:t>用户关闭、管理、拒绝或删除方式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关闭后的影响</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必要/非必要标注</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1.2</w:t>
            </w:r>
          </w:p>
        </w:tc>
      </w:tr>
    </w:tbl>
    <w:p/>
    <w:p>
      <w:pPr>
        <w:spacing w:before="160" w:after="80"/>
      </w:pPr>
      <w:r>
        <w:rPr>
          <w:rFonts w:ascii="微软雅黑" w:hAnsi="微软雅黑" w:eastAsia="微软雅黑"/>
          <w:b/>
          <w:color w:val="2F5496"/>
          <w:sz w:val="22"/>
        </w:rPr>
        <w:t>记录2：传感器使用场景详情（来自《传感器应用场景说明》链接页面）</w:t>
      </w:r>
    </w:p>
    <w:p>
      <w:pPr>
        <w:spacing w:before="80" w:after="80"/>
      </w:pPr>
      <w:r>
        <w:rPr>
          <w:rFonts w:ascii="微软雅黑" w:hAnsi="微软雅黑" w:eastAsia="微软雅黑"/>
          <w:i/>
          <w:color w:val="505050"/>
          <w:sz w:val="18"/>
        </w:rPr>
        <w:t>说明：QQ隐私政策原文1.23引用《传感器应用场景说明》（https://rule.tencent.com/rule/preview/620d4424-1f28-4be8-b3a2-ccd022eb7ca6），经Playwright浏览器渲染后抓取获取以下6个功能板块共11项传感器使用场景详情。以下内容严格依据该页面表格原文提取。</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功能板块</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传感器名称</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适用场景</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使用目的</w:t>
            </w:r>
          </w:p>
        </w:tc>
      </w:tr>
      <w:tr>
        <w:tc>
          <w:tcPr>
            <w:tcW w:type="dxa" w:w="2914"/>
          </w:tcPr>
          <w:p>
            <w:pPr>
              <w:spacing w:before="20" w:after="20" w:line="276" w:lineRule="auto"/>
            </w:pPr>
            <w:r/>
            <w:r>
              <w:rPr>
                <w:rFonts w:ascii="微软雅黑" w:hAnsi="微软雅黑" w:eastAsia="微软雅黑"/>
                <w:b w:val="0"/>
                <w:sz w:val="17"/>
              </w:rPr>
              <w:t>SEN-01</w:t>
            </w:r>
          </w:p>
        </w:tc>
        <w:tc>
          <w:tcPr>
            <w:tcW w:type="dxa" w:w="2914"/>
          </w:tcPr>
          <w:p>
            <w:pPr>
              <w:spacing w:before="20" w:after="20" w:line="276" w:lineRule="auto"/>
            </w:pPr>
            <w:r/>
            <w:r>
              <w:rPr>
                <w:rFonts w:ascii="微软雅黑" w:hAnsi="微软雅黑" w:eastAsia="微软雅黑"/>
                <w:b w:val="0"/>
                <w:sz w:val="17"/>
              </w:rPr>
              <w:t>账号资料维护</w:t>
            </w:r>
          </w:p>
        </w:tc>
        <w:tc>
          <w:tcPr>
            <w:tcW w:type="dxa" w:w="2914"/>
          </w:tcPr>
          <w:p>
            <w:pPr>
              <w:spacing w:before="20" w:after="20" w:line="276" w:lineRule="auto"/>
            </w:pPr>
            <w:r/>
            <w:r>
              <w:rPr>
                <w:rFonts w:ascii="微软雅黑" w:hAnsi="微软雅黑" w:eastAsia="微软雅黑"/>
                <w:b w:val="0"/>
                <w:sz w:val="17"/>
              </w:rPr>
              <w:t>陀螺仪</w:t>
            </w:r>
          </w:p>
        </w:tc>
        <w:tc>
          <w:tcPr>
            <w:tcW w:type="dxa" w:w="2914"/>
          </w:tcPr>
          <w:p>
            <w:pPr>
              <w:spacing w:before="20" w:after="20" w:line="276" w:lineRule="auto"/>
            </w:pPr>
            <w:r/>
            <w:r>
              <w:rPr>
                <w:rFonts w:ascii="微软雅黑" w:hAnsi="微软雅黑" w:eastAsia="微软雅黑"/>
                <w:b w:val="0"/>
                <w:sz w:val="17"/>
              </w:rPr>
              <w:t>QQ个性化主题、个性化名片</w:t>
            </w:r>
          </w:p>
        </w:tc>
        <w:tc>
          <w:tcPr>
            <w:tcW w:type="dxa" w:w="2914"/>
          </w:tcPr>
          <w:p>
            <w:pPr>
              <w:spacing w:before="20" w:after="20" w:line="276" w:lineRule="auto"/>
            </w:pPr>
            <w:r/>
            <w:r>
              <w:rPr>
                <w:rFonts w:ascii="微软雅黑" w:hAnsi="微软雅黑" w:eastAsia="微软雅黑"/>
                <w:b w:val="0"/>
                <w:sz w:val="17"/>
              </w:rPr>
              <w:t>通过传感器检测设备状态，并随重力在QQ个性化主题、个性化名片功能板块中进行个性化展示</w:t>
            </w:r>
          </w:p>
        </w:tc>
      </w:tr>
      <w:tr>
        <w:tc>
          <w:tcPr>
            <w:tcW w:type="dxa" w:w="2914"/>
            <w:shd w:fill="F2F2F2"/>
          </w:tcPr>
          <w:p>
            <w:pPr>
              <w:spacing w:before="20" w:after="20" w:line="276" w:lineRule="auto"/>
            </w:pPr>
            <w:r/>
            <w:r>
              <w:rPr>
                <w:rFonts w:ascii="微软雅黑" w:hAnsi="微软雅黑" w:eastAsia="微软雅黑"/>
                <w:b w:val="0"/>
                <w:sz w:val="17"/>
              </w:rPr>
              <w:t>SEN-02</w:t>
            </w:r>
          </w:p>
        </w:tc>
        <w:tc>
          <w:tcPr>
            <w:tcW w:type="dxa" w:w="2914"/>
            <w:shd w:fill="F2F2F2"/>
          </w:tcPr>
          <w:p>
            <w:pPr>
              <w:spacing w:before="20" w:after="20" w:line="276" w:lineRule="auto"/>
            </w:pPr>
            <w:r/>
            <w:r>
              <w:rPr>
                <w:rFonts w:ascii="微软雅黑" w:hAnsi="微软雅黑" w:eastAsia="微软雅黑"/>
                <w:b w:val="0"/>
                <w:sz w:val="17"/>
              </w:rPr>
              <w:t>运营及产品安全需要</w:t>
            </w:r>
          </w:p>
        </w:tc>
        <w:tc>
          <w:tcPr>
            <w:tcW w:type="dxa" w:w="2914"/>
            <w:shd w:fill="F2F2F2"/>
          </w:tcPr>
          <w:p>
            <w:pPr>
              <w:spacing w:before="20" w:after="20" w:line="276" w:lineRule="auto"/>
            </w:pPr>
            <w:r/>
            <w:r>
              <w:rPr>
                <w:rFonts w:ascii="微软雅黑" w:hAnsi="微软雅黑" w:eastAsia="微软雅黑"/>
                <w:b w:val="0"/>
                <w:sz w:val="17"/>
              </w:rPr>
              <w:t>加速度传感器、重力传感器、陀螺仪传感器、旋转矢量传感器、光线传感器</w:t>
            </w:r>
          </w:p>
        </w:tc>
        <w:tc>
          <w:tcPr>
            <w:tcW w:type="dxa" w:w="2914"/>
            <w:shd w:fill="F2F2F2"/>
          </w:tcPr>
          <w:p>
            <w:pPr>
              <w:spacing w:before="20" w:after="20" w:line="276" w:lineRule="auto"/>
            </w:pPr>
            <w:r/>
            <w:r>
              <w:rPr>
                <w:rFonts w:ascii="微软雅黑" w:hAnsi="微软雅黑" w:eastAsia="微软雅黑"/>
                <w:b w:val="0"/>
                <w:sz w:val="17"/>
              </w:rPr>
              <w:t>为提供安全、可信的产品与使用环境</w:t>
            </w:r>
          </w:p>
        </w:tc>
        <w:tc>
          <w:tcPr>
            <w:tcW w:type="dxa" w:w="2914"/>
            <w:shd w:fill="F2F2F2"/>
          </w:tcPr>
          <w:p>
            <w:pPr>
              <w:spacing w:before="20" w:after="20" w:line="276" w:lineRule="auto"/>
            </w:pPr>
            <w:r/>
            <w:r>
              <w:rPr>
                <w:rFonts w:ascii="微软雅黑" w:hAnsi="微软雅黑" w:eastAsia="微软雅黑"/>
                <w:b w:val="0"/>
                <w:sz w:val="17"/>
              </w:rPr>
              <w:t>如检测设备环境，识别恶意攻击行为和风险行为</w:t>
            </w:r>
          </w:p>
        </w:tc>
      </w:tr>
      <w:tr>
        <w:tc>
          <w:tcPr>
            <w:tcW w:type="dxa" w:w="2914"/>
          </w:tcPr>
          <w:p>
            <w:pPr>
              <w:spacing w:before="20" w:after="20" w:line="276" w:lineRule="auto"/>
            </w:pPr>
            <w:r/>
            <w:r>
              <w:rPr>
                <w:rFonts w:ascii="微软雅黑" w:hAnsi="微软雅黑" w:eastAsia="微软雅黑"/>
                <w:b w:val="0"/>
                <w:sz w:val="17"/>
              </w:rPr>
              <w:t>SEN-03</w:t>
            </w:r>
          </w:p>
        </w:tc>
        <w:tc>
          <w:tcPr>
            <w:tcW w:type="dxa" w:w="2914"/>
          </w:tcPr>
          <w:p>
            <w:pPr>
              <w:spacing w:before="20" w:after="20" w:line="276" w:lineRule="auto"/>
            </w:pPr>
            <w:r/>
            <w:r>
              <w:rPr>
                <w:rFonts w:ascii="微软雅黑" w:hAnsi="微软雅黑" w:eastAsia="微软雅黑"/>
                <w:b w:val="0"/>
                <w:sz w:val="17"/>
              </w:rPr>
              <w:t>信息上传或发布、交流互动</w:t>
            </w:r>
          </w:p>
        </w:tc>
        <w:tc>
          <w:tcPr>
            <w:tcW w:type="dxa" w:w="2914"/>
          </w:tcPr>
          <w:p>
            <w:pPr>
              <w:spacing w:before="20" w:after="20" w:line="276" w:lineRule="auto"/>
            </w:pPr>
            <w:r/>
            <w:r>
              <w:rPr>
                <w:rFonts w:ascii="微软雅黑" w:hAnsi="微软雅黑" w:eastAsia="微软雅黑"/>
                <w:b w:val="0"/>
                <w:sz w:val="17"/>
              </w:rPr>
              <w:t>重力传感器、距离传感器、设备姿态传感器</w:t>
            </w:r>
          </w:p>
        </w:tc>
        <w:tc>
          <w:tcPr>
            <w:tcW w:type="dxa" w:w="2914"/>
          </w:tcPr>
          <w:p>
            <w:pPr>
              <w:spacing w:before="20" w:after="20" w:line="276" w:lineRule="auto"/>
            </w:pPr>
            <w:r/>
            <w:r>
              <w:rPr>
                <w:rFonts w:ascii="微软雅黑" w:hAnsi="微软雅黑" w:eastAsia="微软雅黑"/>
                <w:b w:val="0"/>
                <w:sz w:val="17"/>
              </w:rPr>
              <w:t>QQ语音对讲、实时语音或视频通话</w:t>
            </w:r>
          </w:p>
        </w:tc>
        <w:tc>
          <w:tcPr>
            <w:tcW w:type="dxa" w:w="2914"/>
          </w:tcPr>
          <w:p>
            <w:pPr>
              <w:spacing w:before="20" w:after="20" w:line="276" w:lineRule="auto"/>
            </w:pPr>
            <w:r/>
            <w:r>
              <w:rPr>
                <w:rFonts w:ascii="微软雅黑" w:hAnsi="微软雅黑" w:eastAsia="微软雅黑"/>
                <w:b w:val="0"/>
                <w:sz w:val="17"/>
              </w:rPr>
              <w:t>通过传感器监测屏幕旋转，处理画面角度；监测手机是否靠近耳朵，以关闭屏幕</w:t>
            </w:r>
          </w:p>
        </w:tc>
      </w:tr>
      <w:tr>
        <w:tc>
          <w:tcPr>
            <w:tcW w:type="dxa" w:w="2914"/>
            <w:shd w:fill="F2F2F2"/>
          </w:tcPr>
          <w:p>
            <w:pPr>
              <w:spacing w:before="20" w:after="20" w:line="276" w:lineRule="auto"/>
            </w:pPr>
            <w:r/>
            <w:r>
              <w:rPr>
                <w:rFonts w:ascii="微软雅黑" w:hAnsi="微软雅黑" w:eastAsia="微软雅黑"/>
                <w:b w:val="0"/>
                <w:sz w:val="17"/>
              </w:rPr>
              <w:t>SEN-04</w:t>
            </w:r>
          </w:p>
        </w:tc>
        <w:tc>
          <w:tcPr>
            <w:tcW w:type="dxa" w:w="2914"/>
            <w:shd w:fill="F2F2F2"/>
          </w:tcPr>
          <w:p>
            <w:pPr>
              <w:spacing w:before="20" w:after="20" w:line="276" w:lineRule="auto"/>
            </w:pPr>
            <w:r/>
            <w:r>
              <w:rPr>
                <w:rFonts w:ascii="微软雅黑" w:hAnsi="微软雅黑" w:eastAsia="微软雅黑"/>
                <w:b w:val="0"/>
                <w:sz w:val="17"/>
              </w:rPr>
              <w:t>信息上传或发布、交流互动</w:t>
            </w:r>
          </w:p>
        </w:tc>
        <w:tc>
          <w:tcPr>
            <w:tcW w:type="dxa" w:w="2914"/>
            <w:shd w:fill="F2F2F2"/>
          </w:tcPr>
          <w:p>
            <w:pPr>
              <w:spacing w:before="20" w:after="20" w:line="276" w:lineRule="auto"/>
            </w:pPr>
            <w:r/>
            <w:r>
              <w:rPr>
                <w:rFonts w:ascii="微软雅黑" w:hAnsi="微软雅黑" w:eastAsia="微软雅黑"/>
                <w:b w:val="0"/>
                <w:sz w:val="17"/>
              </w:rPr>
              <w:t>距离传感器</w:t>
            </w:r>
          </w:p>
        </w:tc>
        <w:tc>
          <w:tcPr>
            <w:tcW w:type="dxa" w:w="2914"/>
            <w:shd w:fill="F2F2F2"/>
          </w:tcPr>
          <w:p>
            <w:pPr>
              <w:spacing w:before="20" w:after="20" w:line="276" w:lineRule="auto"/>
            </w:pPr>
            <w:r/>
            <w:r>
              <w:rPr>
                <w:rFonts w:ascii="微软雅黑" w:hAnsi="微软雅黑" w:eastAsia="微软雅黑"/>
                <w:b w:val="0"/>
                <w:sz w:val="17"/>
              </w:rPr>
              <w:t>QQ聊天语音消息</w:t>
            </w:r>
          </w:p>
        </w:tc>
        <w:tc>
          <w:tcPr>
            <w:tcW w:type="dxa" w:w="2914"/>
            <w:shd w:fill="F2F2F2"/>
          </w:tcPr>
          <w:p>
            <w:pPr>
              <w:spacing w:before="20" w:after="20" w:line="276" w:lineRule="auto"/>
            </w:pPr>
            <w:r/>
            <w:r>
              <w:rPr>
                <w:rFonts w:ascii="微软雅黑" w:hAnsi="微软雅黑" w:eastAsia="微软雅黑"/>
                <w:b w:val="0"/>
                <w:sz w:val="17"/>
              </w:rPr>
              <w:t>播放语音消息时，检测距离以确认是否使用扬声器或者听筒播放</w:t>
            </w:r>
          </w:p>
        </w:tc>
      </w:tr>
      <w:tr>
        <w:tc>
          <w:tcPr>
            <w:tcW w:type="dxa" w:w="2914"/>
          </w:tcPr>
          <w:p>
            <w:pPr>
              <w:spacing w:before="20" w:after="20" w:line="276" w:lineRule="auto"/>
            </w:pPr>
            <w:r/>
            <w:r>
              <w:rPr>
                <w:rFonts w:ascii="微软雅黑" w:hAnsi="微软雅黑" w:eastAsia="微软雅黑"/>
                <w:b w:val="0"/>
                <w:sz w:val="17"/>
              </w:rPr>
              <w:t>SEN-05</w:t>
            </w:r>
          </w:p>
        </w:tc>
        <w:tc>
          <w:tcPr>
            <w:tcW w:type="dxa" w:w="2914"/>
          </w:tcPr>
          <w:p>
            <w:pPr>
              <w:spacing w:before="20" w:after="20" w:line="276" w:lineRule="auto"/>
            </w:pPr>
            <w:r/>
            <w:r>
              <w:rPr>
                <w:rFonts w:ascii="微软雅黑" w:hAnsi="微软雅黑" w:eastAsia="微软雅黑"/>
                <w:b w:val="0"/>
                <w:sz w:val="17"/>
              </w:rPr>
              <w:t>信息上传或发布、交流互动</w:t>
            </w:r>
          </w:p>
        </w:tc>
        <w:tc>
          <w:tcPr>
            <w:tcW w:type="dxa" w:w="2914"/>
          </w:tcPr>
          <w:p>
            <w:pPr>
              <w:spacing w:before="20" w:after="20" w:line="276" w:lineRule="auto"/>
            </w:pPr>
            <w:r/>
            <w:r>
              <w:rPr>
                <w:rFonts w:ascii="微软雅黑" w:hAnsi="微软雅黑" w:eastAsia="微软雅黑"/>
                <w:b w:val="0"/>
                <w:sz w:val="17"/>
              </w:rPr>
              <w:t>加速度传感器、重力传感器、陀螺仪传感器</w:t>
            </w:r>
          </w:p>
        </w:tc>
        <w:tc>
          <w:tcPr>
            <w:tcW w:type="dxa" w:w="2914"/>
          </w:tcPr>
          <w:p>
            <w:pPr>
              <w:spacing w:before="20" w:after="20" w:line="276" w:lineRule="auto"/>
            </w:pPr>
            <w:r/>
            <w:r>
              <w:rPr>
                <w:rFonts w:ascii="微软雅黑" w:hAnsi="微软雅黑" w:eastAsia="微软雅黑"/>
                <w:b w:val="0"/>
                <w:sz w:val="17"/>
              </w:rPr>
              <w:t>拍摄功能</w:t>
            </w:r>
          </w:p>
        </w:tc>
        <w:tc>
          <w:tcPr>
            <w:tcW w:type="dxa" w:w="2914"/>
          </w:tcPr>
          <w:p>
            <w:pPr>
              <w:spacing w:before="20" w:after="20" w:line="276" w:lineRule="auto"/>
            </w:pPr>
            <w:r/>
            <w:r>
              <w:rPr>
                <w:rFonts w:ascii="微软雅黑" w:hAnsi="微软雅黑" w:eastAsia="微软雅黑"/>
                <w:b w:val="0"/>
                <w:sz w:val="17"/>
              </w:rPr>
              <w:t>通过传感器获取方向信息和角度信息，以调整AR画面角度</w:t>
            </w:r>
          </w:p>
        </w:tc>
      </w:tr>
      <w:tr>
        <w:tc>
          <w:tcPr>
            <w:tcW w:type="dxa" w:w="2914"/>
            <w:shd w:fill="F2F2F2"/>
          </w:tcPr>
          <w:p>
            <w:pPr>
              <w:spacing w:before="20" w:after="20" w:line="276" w:lineRule="auto"/>
            </w:pPr>
            <w:r/>
            <w:r>
              <w:rPr>
                <w:rFonts w:ascii="微软雅黑" w:hAnsi="微软雅黑" w:eastAsia="微软雅黑"/>
                <w:b w:val="0"/>
                <w:sz w:val="17"/>
              </w:rPr>
              <w:t>SEN-06</w:t>
            </w:r>
          </w:p>
        </w:tc>
        <w:tc>
          <w:tcPr>
            <w:tcW w:type="dxa" w:w="2914"/>
            <w:shd w:fill="F2F2F2"/>
          </w:tcPr>
          <w:p>
            <w:pPr>
              <w:spacing w:before="20" w:after="20" w:line="276" w:lineRule="auto"/>
            </w:pPr>
            <w:r/>
            <w:r>
              <w:rPr>
                <w:rFonts w:ascii="微软雅黑" w:hAnsi="微软雅黑" w:eastAsia="微软雅黑"/>
                <w:b w:val="0"/>
                <w:sz w:val="17"/>
              </w:rPr>
              <w:t>信息上传或发布、交流互动</w:t>
            </w:r>
          </w:p>
        </w:tc>
        <w:tc>
          <w:tcPr>
            <w:tcW w:type="dxa" w:w="2914"/>
            <w:shd w:fill="F2F2F2"/>
          </w:tcPr>
          <w:p>
            <w:pPr>
              <w:spacing w:before="20" w:after="20" w:line="276" w:lineRule="auto"/>
            </w:pPr>
            <w:r/>
            <w:r>
              <w:rPr>
                <w:rFonts w:ascii="微软雅黑" w:hAnsi="微软雅黑" w:eastAsia="微软雅黑"/>
                <w:b w:val="0"/>
                <w:sz w:val="17"/>
              </w:rPr>
              <w:t>加速度传感器</w:t>
            </w:r>
          </w:p>
        </w:tc>
        <w:tc>
          <w:tcPr>
            <w:tcW w:type="dxa" w:w="2914"/>
            <w:shd w:fill="F2F2F2"/>
          </w:tcPr>
          <w:p>
            <w:pPr>
              <w:spacing w:before="20" w:after="20" w:line="276" w:lineRule="auto"/>
            </w:pPr>
            <w:r/>
            <w:r>
              <w:rPr>
                <w:rFonts w:ascii="微软雅黑" w:hAnsi="微软雅黑" w:eastAsia="微软雅黑"/>
                <w:b w:val="0"/>
                <w:sz w:val="17"/>
              </w:rPr>
              <w:t>QQ聊天场景下的魔法表情</w:t>
            </w:r>
          </w:p>
        </w:tc>
        <w:tc>
          <w:tcPr>
            <w:tcW w:type="dxa" w:w="2914"/>
            <w:shd w:fill="F2F2F2"/>
          </w:tcPr>
          <w:p>
            <w:pPr>
              <w:spacing w:before="20" w:after="20" w:line="276" w:lineRule="auto"/>
            </w:pPr>
            <w:r/>
            <w:r>
              <w:rPr>
                <w:rFonts w:ascii="微软雅黑" w:hAnsi="微软雅黑" w:eastAsia="微软雅黑"/>
                <w:b w:val="0"/>
                <w:sz w:val="17"/>
              </w:rPr>
              <w:t>通过传感器获取方向信息和角度信息，以配合魔法表情的动画互动</w:t>
            </w:r>
          </w:p>
        </w:tc>
      </w:tr>
      <w:tr>
        <w:tc>
          <w:tcPr>
            <w:tcW w:type="dxa" w:w="2914"/>
          </w:tcPr>
          <w:p>
            <w:pPr>
              <w:spacing w:before="20" w:after="20" w:line="276" w:lineRule="auto"/>
            </w:pPr>
            <w:r/>
            <w:r>
              <w:rPr>
                <w:rFonts w:ascii="微软雅黑" w:hAnsi="微软雅黑" w:eastAsia="微软雅黑"/>
                <w:b w:val="0"/>
                <w:sz w:val="17"/>
              </w:rPr>
              <w:t>SEN-07</w:t>
            </w:r>
          </w:p>
        </w:tc>
        <w:tc>
          <w:tcPr>
            <w:tcW w:type="dxa" w:w="2914"/>
          </w:tcPr>
          <w:p>
            <w:pPr>
              <w:spacing w:before="20" w:after="20" w:line="276" w:lineRule="auto"/>
            </w:pPr>
            <w:r/>
            <w:r>
              <w:rPr>
                <w:rFonts w:ascii="微软雅黑" w:hAnsi="微软雅黑" w:eastAsia="微软雅黑"/>
                <w:b w:val="0"/>
                <w:sz w:val="17"/>
              </w:rPr>
              <w:t>内容浏览/播放/下载/订阅</w:t>
            </w:r>
          </w:p>
        </w:tc>
        <w:tc>
          <w:tcPr>
            <w:tcW w:type="dxa" w:w="2914"/>
          </w:tcPr>
          <w:p>
            <w:pPr>
              <w:spacing w:before="20" w:after="20" w:line="276" w:lineRule="auto"/>
            </w:pPr>
            <w:r/>
            <w:r>
              <w:rPr>
                <w:rFonts w:ascii="微软雅黑" w:hAnsi="微软雅黑" w:eastAsia="微软雅黑"/>
                <w:b w:val="0"/>
                <w:sz w:val="17"/>
              </w:rPr>
              <w:t>加速度传感器、距离传感器、陀螺仪传感器</w:t>
            </w:r>
          </w:p>
        </w:tc>
        <w:tc>
          <w:tcPr>
            <w:tcW w:type="dxa" w:w="2914"/>
          </w:tcPr>
          <w:p>
            <w:pPr>
              <w:spacing w:before="20" w:after="20" w:line="276" w:lineRule="auto"/>
            </w:pPr>
            <w:r/>
            <w:r>
              <w:rPr>
                <w:rFonts w:ascii="微软雅黑" w:hAnsi="微软雅黑" w:eastAsia="微软雅黑"/>
                <w:b w:val="0"/>
                <w:sz w:val="17"/>
              </w:rPr>
              <w:t>空间好友动态</w:t>
            </w:r>
          </w:p>
        </w:tc>
        <w:tc>
          <w:tcPr>
            <w:tcW w:type="dxa" w:w="2914"/>
          </w:tcPr>
          <w:p>
            <w:pPr>
              <w:spacing w:before="20" w:after="20" w:line="276" w:lineRule="auto"/>
            </w:pPr>
            <w:r/>
            <w:r>
              <w:rPr>
                <w:rFonts w:ascii="微软雅黑" w:hAnsi="微软雅黑" w:eastAsia="微软雅黑"/>
                <w:b w:val="0"/>
                <w:sz w:val="17"/>
              </w:rPr>
              <w:t>调用传感器识别判断用户设备状态，以判断视频播放角度、控制全景图播放角度等</w:t>
            </w:r>
          </w:p>
        </w:tc>
      </w:tr>
      <w:tr>
        <w:tc>
          <w:tcPr>
            <w:tcW w:type="dxa" w:w="2914"/>
            <w:shd w:fill="F2F2F2"/>
          </w:tcPr>
          <w:p>
            <w:pPr>
              <w:spacing w:before="20" w:after="20" w:line="276" w:lineRule="auto"/>
            </w:pPr>
            <w:r/>
            <w:r>
              <w:rPr>
                <w:rFonts w:ascii="微软雅黑" w:hAnsi="微软雅黑" w:eastAsia="微软雅黑"/>
                <w:b w:val="0"/>
                <w:sz w:val="17"/>
              </w:rPr>
              <w:t>SEN-08</w:t>
            </w:r>
          </w:p>
        </w:tc>
        <w:tc>
          <w:tcPr>
            <w:tcW w:type="dxa" w:w="2914"/>
            <w:shd w:fill="F2F2F2"/>
          </w:tcPr>
          <w:p>
            <w:pPr>
              <w:spacing w:before="20" w:after="20" w:line="276" w:lineRule="auto"/>
            </w:pPr>
            <w:r/>
            <w:r>
              <w:rPr>
                <w:rFonts w:ascii="微软雅黑" w:hAnsi="微软雅黑" w:eastAsia="微软雅黑"/>
                <w:b w:val="0"/>
                <w:sz w:val="17"/>
              </w:rPr>
              <w:t>广告（含个性化广告）</w:t>
            </w:r>
          </w:p>
        </w:tc>
        <w:tc>
          <w:tcPr>
            <w:tcW w:type="dxa" w:w="2914"/>
            <w:shd w:fill="F2F2F2"/>
          </w:tcPr>
          <w:p>
            <w:pPr>
              <w:spacing w:before="20" w:after="20" w:line="276" w:lineRule="auto"/>
            </w:pPr>
            <w:r/>
            <w:r>
              <w:rPr>
                <w:rFonts w:ascii="微软雅黑" w:hAnsi="微软雅黑" w:eastAsia="微软雅黑"/>
                <w:b w:val="0"/>
                <w:sz w:val="17"/>
              </w:rPr>
              <w:t>光线传感器、加速度传感器、设备姿态传感器、陀螺仪传感器、重力传感器</w:t>
            </w:r>
          </w:p>
        </w:tc>
        <w:tc>
          <w:tcPr>
            <w:tcW w:type="dxa" w:w="2914"/>
            <w:shd w:fill="F2F2F2"/>
          </w:tcPr>
          <w:p>
            <w:pPr>
              <w:spacing w:before="20" w:after="20" w:line="276" w:lineRule="auto"/>
            </w:pPr>
            <w:r/>
            <w:r>
              <w:rPr>
                <w:rFonts w:ascii="微软雅黑" w:hAnsi="微软雅黑" w:eastAsia="微软雅黑"/>
                <w:b w:val="0"/>
                <w:sz w:val="17"/>
              </w:rPr>
              <w:t>创新互动广告功能（如摇动、扭动、扭转设备）</w:t>
            </w:r>
          </w:p>
        </w:tc>
        <w:tc>
          <w:tcPr>
            <w:tcW w:type="dxa" w:w="2914"/>
            <w:shd w:fill="F2F2F2"/>
          </w:tcPr>
          <w:p>
            <w:pPr>
              <w:spacing w:before="20" w:after="20" w:line="276" w:lineRule="auto"/>
            </w:pPr>
            <w:r/>
            <w:r>
              <w:rPr>
                <w:rFonts w:ascii="微软雅黑" w:hAnsi="微软雅黑" w:eastAsia="微软雅黑"/>
                <w:b w:val="0"/>
                <w:sz w:val="17"/>
              </w:rPr>
              <w:t>调用设备传感器识别判断设备状态，以判断用户是否参与交互广告</w:t>
            </w:r>
          </w:p>
        </w:tc>
      </w:tr>
      <w:tr>
        <w:tc>
          <w:tcPr>
            <w:tcW w:type="dxa" w:w="2914"/>
          </w:tcPr>
          <w:p>
            <w:pPr>
              <w:spacing w:before="20" w:after="20" w:line="276" w:lineRule="auto"/>
            </w:pPr>
            <w:r/>
            <w:r>
              <w:rPr>
                <w:rFonts w:ascii="微软雅黑" w:hAnsi="微软雅黑" w:eastAsia="微软雅黑"/>
                <w:b w:val="0"/>
                <w:sz w:val="17"/>
              </w:rPr>
              <w:t>SEN-09</w:t>
            </w:r>
          </w:p>
        </w:tc>
        <w:tc>
          <w:tcPr>
            <w:tcW w:type="dxa" w:w="2914"/>
          </w:tcPr>
          <w:p>
            <w:pPr>
              <w:spacing w:before="20" w:after="20" w:line="276" w:lineRule="auto"/>
            </w:pPr>
            <w:r/>
            <w:r>
              <w:rPr>
                <w:rFonts w:ascii="微软雅黑" w:hAnsi="微软雅黑" w:eastAsia="微软雅黑"/>
                <w:b w:val="0"/>
                <w:sz w:val="17"/>
              </w:rPr>
              <w:t>其他通用功能</w:t>
            </w:r>
          </w:p>
        </w:tc>
        <w:tc>
          <w:tcPr>
            <w:tcW w:type="dxa" w:w="2914"/>
          </w:tcPr>
          <w:p>
            <w:pPr>
              <w:spacing w:before="20" w:after="20" w:line="276" w:lineRule="auto"/>
            </w:pPr>
            <w:r/>
            <w:r>
              <w:rPr>
                <w:rFonts w:ascii="微软雅黑" w:hAnsi="微软雅黑" w:eastAsia="微软雅黑"/>
                <w:b w:val="0"/>
                <w:sz w:val="17"/>
              </w:rPr>
              <w:t>计步器</w:t>
            </w:r>
          </w:p>
        </w:tc>
        <w:tc>
          <w:tcPr>
            <w:tcW w:type="dxa" w:w="2914"/>
          </w:tcPr>
          <w:p>
            <w:pPr>
              <w:spacing w:before="20" w:after="20" w:line="276" w:lineRule="auto"/>
            </w:pPr>
            <w:r/>
            <w:r>
              <w:rPr>
                <w:rFonts w:ascii="微软雅黑" w:hAnsi="微软雅黑" w:eastAsia="微软雅黑"/>
                <w:b w:val="0"/>
                <w:sz w:val="17"/>
              </w:rPr>
              <w:t>QQ运动</w:t>
            </w:r>
          </w:p>
        </w:tc>
        <w:tc>
          <w:tcPr>
            <w:tcW w:type="dxa" w:w="2914"/>
          </w:tcPr>
          <w:p>
            <w:pPr>
              <w:spacing w:before="20" w:after="20" w:line="276" w:lineRule="auto"/>
            </w:pPr>
            <w:r/>
            <w:r>
              <w:rPr>
                <w:rFonts w:ascii="微软雅黑" w:hAnsi="微软雅黑" w:eastAsia="微软雅黑"/>
                <w:b w:val="0"/>
                <w:sz w:val="17"/>
              </w:rPr>
              <w:t>获取系统计步器回调以计算用户每日步数</w:t>
            </w:r>
          </w:p>
        </w:tc>
      </w:tr>
      <w:tr>
        <w:tc>
          <w:tcPr>
            <w:tcW w:type="dxa" w:w="2914"/>
            <w:shd w:fill="F2F2F2"/>
          </w:tcPr>
          <w:p>
            <w:pPr>
              <w:spacing w:before="20" w:after="20" w:line="276" w:lineRule="auto"/>
            </w:pPr>
            <w:r/>
            <w:r>
              <w:rPr>
                <w:rFonts w:ascii="微软雅黑" w:hAnsi="微软雅黑" w:eastAsia="微软雅黑"/>
                <w:b w:val="0"/>
                <w:sz w:val="17"/>
              </w:rPr>
              <w:t>SEN-10</w:t>
            </w:r>
          </w:p>
        </w:tc>
        <w:tc>
          <w:tcPr>
            <w:tcW w:type="dxa" w:w="2914"/>
            <w:shd w:fill="F2F2F2"/>
          </w:tcPr>
          <w:p>
            <w:pPr>
              <w:spacing w:before="20" w:after="20" w:line="276" w:lineRule="auto"/>
            </w:pPr>
            <w:r/>
            <w:r>
              <w:rPr>
                <w:rFonts w:ascii="微软雅黑" w:hAnsi="微软雅黑" w:eastAsia="微软雅黑"/>
                <w:b w:val="0"/>
                <w:sz w:val="17"/>
              </w:rPr>
              <w:t>其他通用功能</w:t>
            </w:r>
          </w:p>
        </w:tc>
        <w:tc>
          <w:tcPr>
            <w:tcW w:type="dxa" w:w="2914"/>
            <w:shd w:fill="F2F2F2"/>
          </w:tcPr>
          <w:p>
            <w:pPr>
              <w:spacing w:before="20" w:after="20" w:line="276" w:lineRule="auto"/>
            </w:pPr>
            <w:r/>
            <w:r>
              <w:rPr>
                <w:rFonts w:ascii="微软雅黑" w:hAnsi="微软雅黑" w:eastAsia="微软雅黑"/>
                <w:b w:val="0"/>
                <w:sz w:val="17"/>
              </w:rPr>
              <w:t>加速度传感器、磁场传感器、方向传感器、压力传感器、重力传感器、旋转矢量传感器</w:t>
            </w:r>
          </w:p>
        </w:tc>
        <w:tc>
          <w:tcPr>
            <w:tcW w:type="dxa" w:w="2914"/>
            <w:shd w:fill="F2F2F2"/>
          </w:tcPr>
          <w:p>
            <w:pPr>
              <w:spacing w:before="20" w:after="20" w:line="276" w:lineRule="auto"/>
            </w:pPr>
            <w:r/>
            <w:r>
              <w:rPr>
                <w:rFonts w:ascii="微软雅黑" w:hAnsi="微软雅黑" w:eastAsia="微软雅黑"/>
                <w:b w:val="0"/>
                <w:sz w:val="17"/>
              </w:rPr>
              <w:t>应用内定位服务、室内定位场景</w:t>
            </w:r>
          </w:p>
        </w:tc>
        <w:tc>
          <w:tcPr>
            <w:tcW w:type="dxa" w:w="2914"/>
            <w:shd w:fill="F2F2F2"/>
          </w:tcPr>
          <w:p>
            <w:pPr>
              <w:spacing w:before="20" w:after="20" w:line="276" w:lineRule="auto"/>
            </w:pPr>
            <w:r/>
            <w:r>
              <w:rPr>
                <w:rFonts w:ascii="微软雅黑" w:hAnsi="微软雅黑" w:eastAsia="微软雅黑"/>
                <w:b w:val="0"/>
                <w:sz w:val="17"/>
              </w:rPr>
              <w:t>经过用户授权后，辅助获得位置信息。单独的设备传感器数据不涉及任何个人位置信息且无法与其他信息结合用于识别特定自然人的身份</w:t>
            </w:r>
          </w:p>
        </w:tc>
      </w:tr>
      <w:tr>
        <w:tc>
          <w:tcPr>
            <w:tcW w:type="dxa" w:w="2914"/>
          </w:tcPr>
          <w:p>
            <w:pPr>
              <w:spacing w:before="20" w:after="20" w:line="276" w:lineRule="auto"/>
            </w:pPr>
            <w:r/>
            <w:r>
              <w:rPr>
                <w:rFonts w:ascii="微软雅黑" w:hAnsi="微软雅黑" w:eastAsia="微软雅黑"/>
                <w:b w:val="0"/>
                <w:sz w:val="17"/>
              </w:rPr>
              <w:t>SEN-11</w:t>
            </w:r>
          </w:p>
        </w:tc>
        <w:tc>
          <w:tcPr>
            <w:tcW w:type="dxa" w:w="2914"/>
          </w:tcPr>
          <w:p>
            <w:pPr>
              <w:spacing w:before="20" w:after="20" w:line="276" w:lineRule="auto"/>
            </w:pPr>
            <w:r/>
            <w:r>
              <w:rPr>
                <w:rFonts w:ascii="微软雅黑" w:hAnsi="微软雅黑" w:eastAsia="微软雅黑"/>
                <w:b w:val="0"/>
                <w:sz w:val="17"/>
              </w:rPr>
              <w:t>其他通用功能</w:t>
            </w:r>
          </w:p>
        </w:tc>
        <w:tc>
          <w:tcPr>
            <w:tcW w:type="dxa" w:w="2914"/>
          </w:tcPr>
          <w:p>
            <w:pPr>
              <w:spacing w:before="20" w:after="20" w:line="276" w:lineRule="auto"/>
            </w:pPr>
            <w:r/>
            <w:r>
              <w:rPr>
                <w:rFonts w:ascii="微软雅黑" w:hAnsi="微软雅黑" w:eastAsia="微软雅黑"/>
                <w:b w:val="0"/>
                <w:sz w:val="17"/>
              </w:rPr>
              <w:t>加速度传感器、陀螺仪传感器、磁力传感器</w:t>
            </w:r>
          </w:p>
        </w:tc>
        <w:tc>
          <w:tcPr>
            <w:tcW w:type="dxa" w:w="2914"/>
          </w:tcPr>
          <w:p>
            <w:pPr>
              <w:spacing w:before="20" w:after="20" w:line="276" w:lineRule="auto"/>
            </w:pPr>
            <w:r/>
            <w:r>
              <w:rPr>
                <w:rFonts w:ascii="微软雅黑" w:hAnsi="微软雅黑" w:eastAsia="微软雅黑"/>
                <w:b w:val="0"/>
                <w:sz w:val="17"/>
              </w:rPr>
              <w:t>超级QQ秀以及该功能内其他趣味玩法</w:t>
            </w:r>
          </w:p>
        </w:tc>
        <w:tc>
          <w:tcPr>
            <w:tcW w:type="dxa" w:w="2914"/>
          </w:tcPr>
          <w:p>
            <w:pPr>
              <w:spacing w:before="20" w:after="20" w:line="276" w:lineRule="auto"/>
            </w:pPr>
            <w:r/>
            <w:r>
              <w:rPr>
                <w:rFonts w:ascii="微软雅黑" w:hAnsi="微软雅黑" w:eastAsia="微软雅黑"/>
                <w:b w:val="0"/>
                <w:sz w:val="17"/>
              </w:rPr>
              <w:t>传感器是否使用、使用传感器字段、使用场景因具体而异。如，超级QQ秀使用传感器信息，检测反馈用户设备屏幕方向及方位。如根据手机旋转来反馈游戏内角色前进方向</w:t>
            </w:r>
          </w:p>
        </w:tc>
      </w:tr>
    </w:tbl>
    <w:p/>
    <w:p>
      <w:pPr>
        <w:spacing w:before="240" w:after="120"/>
        <w:jc w:val="left"/>
      </w:pPr>
      <w:r>
        <w:rPr>
          <w:rFonts w:ascii="微软雅黑" w:hAnsi="微软雅黑" w:eastAsia="微软雅黑"/>
          <w:b/>
          <w:color w:val="2F5496"/>
          <w:sz w:val="26"/>
        </w:rPr>
        <w:t>模块六、对外数据处理活动提取</w:t>
      </w:r>
    </w:p>
    <w:p>
      <w:pPr>
        <w:spacing w:before="160" w:after="80"/>
      </w:pPr>
      <w:r>
        <w:rPr>
          <w:rFonts w:ascii="微软雅黑" w:hAnsi="微软雅黑" w:eastAsia="微软雅黑"/>
          <w:b/>
          <w:color w:val="2F5496"/>
          <w:sz w:val="22"/>
        </w:rPr>
        <w:t>表6-1 总体原则</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是否遵循合法、正当、必要、最小范围原则</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"我们会审慎选择第三方和第三方服务，督促相关第三方在按照本指引或另行与您达成的约定收集和使用您的个人信息，并采取适当的安全技术和管理措施保障您的个人信息安全。"（隐含最小必要原则）</w:t>
            </w:r>
          </w:p>
        </w:tc>
        <w:tc>
          <w:tcPr>
            <w:tcW w:type="dxa" w:w="3642"/>
          </w:tcPr>
          <w:p>
            <w:pPr>
              <w:spacing w:before="20" w:after="20" w:line="276" w:lineRule="auto"/>
            </w:pPr>
            <w:r/>
            <w:r>
              <w:rPr>
                <w:rFonts w:ascii="微软雅黑" w:hAnsi="微软雅黑" w:eastAsia="微软雅黑"/>
                <w:b w:val="0"/>
                <w:sz w:val="17"/>
              </w:rPr>
              <w:t>5.1(1)</w:t>
            </w:r>
          </w:p>
        </w:tc>
      </w:tr>
      <w:tr>
        <w:tc>
          <w:tcPr>
            <w:tcW w:type="dxa" w:w="3642"/>
            <w:shd w:fill="F2F2F2"/>
          </w:tcPr>
          <w:p>
            <w:pPr>
              <w:spacing w:before="20" w:after="20" w:line="276" w:lineRule="auto"/>
            </w:pPr>
            <w:r/>
            <w:r>
              <w:rPr>
                <w:rFonts w:ascii="微软雅黑" w:hAnsi="微软雅黑" w:eastAsia="微软雅黑"/>
                <w:b w:val="0"/>
                <w:sz w:val="17"/>
              </w:rPr>
              <w:t>是否要求合作方采取安全保护措施</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"督促相关第三方……采取适当的安全技术和管理措施保障您的个人信息安全"</w:t>
            </w:r>
          </w:p>
        </w:tc>
        <w:tc>
          <w:tcPr>
            <w:tcW w:type="dxa" w:w="3642"/>
            <w:shd w:fill="F2F2F2"/>
          </w:tcPr>
          <w:p>
            <w:pPr>
              <w:spacing w:before="20" w:after="20" w:line="276" w:lineRule="auto"/>
            </w:pPr>
            <w:r/>
            <w:r>
              <w:rPr>
                <w:rFonts w:ascii="微软雅黑" w:hAnsi="微软雅黑" w:eastAsia="微软雅黑"/>
                <w:b w:val="0"/>
                <w:sz w:val="17"/>
              </w:rPr>
              <w:t>5.1(1)</w:t>
            </w:r>
          </w:p>
        </w:tc>
      </w:tr>
      <w:tr>
        <w:tc>
          <w:tcPr>
            <w:tcW w:type="dxa" w:w="3642"/>
          </w:tcPr>
          <w:p>
            <w:pPr>
              <w:spacing w:before="20" w:after="20" w:line="276" w:lineRule="auto"/>
            </w:pPr>
            <w:r/>
            <w:r>
              <w:rPr>
                <w:rFonts w:ascii="微软雅黑" w:hAnsi="微软雅黑" w:eastAsia="微软雅黑"/>
                <w:b w:val="0"/>
                <w:sz w:val="17"/>
              </w:rPr>
              <w:t>是否要求合作方遵守保密义务</w:t>
            </w:r>
          </w:p>
        </w:tc>
        <w:tc>
          <w:tcPr>
            <w:tcW w:type="dxa" w:w="3642"/>
          </w:tcPr>
          <w:p>
            <w:pPr>
              <w:spacing w:before="20" w:after="20" w:line="276" w:lineRule="auto"/>
            </w:pPr>
            <w:r/>
            <w:r>
              <w:rPr>
                <w:rFonts w:ascii="微软雅黑" w:hAnsi="微软雅黑" w:eastAsia="微软雅黑"/>
                <w:b w:val="0"/>
                <w:sz w:val="17"/>
              </w:rPr>
              <w:t>未明确使用"保密义务"措辞，但要求遵循约定和协议</w:t>
            </w:r>
          </w:p>
        </w:tc>
        <w:tc>
          <w:tcPr>
            <w:tcW w:type="dxa" w:w="3642"/>
          </w:tcPr>
          <w:p>
            <w:pPr>
              <w:spacing w:before="20" w:after="20" w:line="276" w:lineRule="auto"/>
            </w:pPr>
            <w:r/>
            <w:r>
              <w:rPr>
                <w:rFonts w:ascii="微软雅黑" w:hAnsi="微软雅黑" w:eastAsia="微软雅黑"/>
                <w:b w:val="0"/>
                <w:sz w:val="17"/>
              </w:rPr>
              <w:t>"按照本指引或另行与您达成的约定收集和使用您的个人信息"</w:t>
            </w:r>
          </w:p>
        </w:tc>
        <w:tc>
          <w:tcPr>
            <w:tcW w:type="dxa" w:w="3642"/>
          </w:tcPr>
          <w:p>
            <w:pPr>
              <w:spacing w:before="20" w:after="20" w:line="276" w:lineRule="auto"/>
            </w:pPr>
            <w:r/>
            <w:r>
              <w:rPr>
                <w:rFonts w:ascii="微软雅黑" w:hAnsi="微软雅黑" w:eastAsia="微软雅黑"/>
                <w:b w:val="0"/>
                <w:sz w:val="17"/>
              </w:rPr>
              <w:t>5.1(1)</w:t>
            </w:r>
          </w:p>
        </w:tc>
      </w:tr>
      <w:tr>
        <w:tc>
          <w:tcPr>
            <w:tcW w:type="dxa" w:w="3642"/>
            <w:shd w:fill="F2F2F2"/>
          </w:tcPr>
          <w:p>
            <w:pPr>
              <w:spacing w:before="20" w:after="20" w:line="276" w:lineRule="auto"/>
            </w:pPr>
            <w:r/>
            <w:r>
              <w:rPr>
                <w:rFonts w:ascii="微软雅黑" w:hAnsi="微软雅黑" w:eastAsia="微软雅黑"/>
                <w:b w:val="0"/>
                <w:sz w:val="17"/>
              </w:rPr>
              <w:t>是否要求合作方不得将信息用于约定目的以外的用途</w:t>
            </w:r>
          </w:p>
        </w:tc>
        <w:tc>
          <w:tcPr>
            <w:tcW w:type="dxa" w:w="3642"/>
            <w:shd w:fill="F2F2F2"/>
          </w:tcPr>
          <w:p>
            <w:pPr>
              <w:spacing w:before="20" w:after="20" w:line="276" w:lineRule="auto"/>
            </w:pPr>
            <w:r/>
            <w:r>
              <w:rPr>
                <w:rFonts w:ascii="微软雅黑" w:hAnsi="微软雅黑" w:eastAsia="微软雅黑"/>
                <w:b w:val="0"/>
                <w:sz w:val="17"/>
              </w:rPr>
              <w:t>未明确说明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是否要求合作方删除或返还信息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是否会要求用户单独同意</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"存在其他共享或转让您的个人信息或您需要我们将您的个人信息共享或转让至腾讯公司外的第三方情形时，我们会直接或确认第三方征得您对上述行为的单独同意"</w:t>
            </w:r>
          </w:p>
        </w:tc>
        <w:tc>
          <w:tcPr>
            <w:tcW w:type="dxa" w:w="3642"/>
            <w:shd w:fill="F2F2F2"/>
          </w:tcPr>
          <w:p>
            <w:pPr>
              <w:spacing w:before="20" w:after="20" w:line="276" w:lineRule="auto"/>
            </w:pPr>
            <w:r/>
            <w:r>
              <w:rPr>
                <w:rFonts w:ascii="微软雅黑" w:hAnsi="微软雅黑" w:eastAsia="微软雅黑"/>
                <w:b w:val="0"/>
                <w:sz w:val="17"/>
              </w:rPr>
              <w:t>引言iii；5.1</w:t>
            </w:r>
          </w:p>
        </w:tc>
      </w:tr>
      <w:tr>
        <w:tc>
          <w:tcPr>
            <w:tcW w:type="dxa" w:w="3642"/>
          </w:tcPr>
          <w:p>
            <w:pPr>
              <w:spacing w:before="20" w:after="20" w:line="276" w:lineRule="auto"/>
            </w:pPr>
            <w:r/>
            <w:r>
              <w:rPr>
                <w:rFonts w:ascii="微软雅黑" w:hAnsi="微软雅黑" w:eastAsia="微软雅黑"/>
                <w:b w:val="0"/>
                <w:sz w:val="17"/>
              </w:rPr>
              <w:t>是否会在发生转让、合并、收购等情形时通知用户</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"我们将告知您相关情形"</w:t>
            </w:r>
          </w:p>
        </w:tc>
        <w:tc>
          <w:tcPr>
            <w:tcW w:type="dxa" w:w="3642"/>
          </w:tcPr>
          <w:p>
            <w:pPr>
              <w:spacing w:before="20" w:after="20" w:line="276" w:lineRule="auto"/>
            </w:pPr>
            <w:r/>
            <w:r>
              <w:rPr>
                <w:rFonts w:ascii="微软雅黑" w:hAnsi="微软雅黑" w:eastAsia="微软雅黑"/>
                <w:b w:val="0"/>
                <w:sz w:val="17"/>
              </w:rPr>
              <w:t>5.3</w:t>
            </w:r>
          </w:p>
        </w:tc>
      </w:tr>
      <w:tr>
        <w:tc>
          <w:tcPr>
            <w:tcW w:type="dxa" w:w="3642"/>
            <w:shd w:fill="F2F2F2"/>
          </w:tcPr>
          <w:p>
            <w:pPr>
              <w:spacing w:before="20" w:after="20" w:line="276" w:lineRule="auto"/>
            </w:pPr>
            <w:r/>
            <w:r>
              <w:rPr>
                <w:rFonts w:ascii="微软雅黑" w:hAnsi="微软雅黑" w:eastAsia="微软雅黑"/>
                <w:b w:val="0"/>
                <w:sz w:val="17"/>
              </w:rPr>
              <w:t>原文证据及章节位置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5</w:t>
            </w:r>
          </w:p>
        </w:tc>
      </w:tr>
    </w:tbl>
    <w:p/>
    <w:p>
      <w:pPr>
        <w:spacing w:before="160" w:after="80"/>
      </w:pPr>
      <w:r>
        <w:rPr>
          <w:rFonts w:ascii="微软雅黑" w:hAnsi="微软雅黑" w:eastAsia="微软雅黑"/>
          <w:b/>
          <w:color w:val="2F5496"/>
          <w:sz w:val="22"/>
        </w:rPr>
        <w:t>表6-2 对外数据处理活动清单（B型）</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数据处理类型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合作方/接收方/受托方名称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合作方角色</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业务目的/受托处理目的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涉及的具体字段</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是否敏感个人信息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是否需要用户同意/单独同意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DT-01</w:t>
            </w:r>
          </w:p>
        </w:tc>
        <w:tc>
          <w:tcPr>
            <w:tcW w:type="dxa" w:w="1214"/>
          </w:tcPr>
          <w:p>
            <w:pPr>
              <w:spacing w:before="20" w:after="20" w:line="276" w:lineRule="auto"/>
            </w:pPr>
            <w:r/>
            <w:r>
              <w:rPr>
                <w:rFonts w:ascii="微软雅黑" w:hAnsi="微软雅黑" w:eastAsia="微软雅黑"/>
                <w:b w:val="0"/>
                <w:sz w:val="17"/>
              </w:rPr>
              <w:t>共享（SDK）</w:t>
            </w:r>
          </w:p>
        </w:tc>
        <w:tc>
          <w:tcPr>
            <w:tcW w:type="dxa" w:w="1214"/>
          </w:tcPr>
          <w:p>
            <w:pPr>
              <w:spacing w:before="20" w:after="20" w:line="276" w:lineRule="auto"/>
            </w:pPr>
            <w:r/>
            <w:r>
              <w:rPr>
                <w:rFonts w:ascii="微软雅黑" w:hAnsi="微软雅黑" w:eastAsia="微软雅黑"/>
                <w:b w:val="0"/>
                <w:sz w:val="17"/>
              </w:rPr>
              <w:t>腾讯云计算（北京）有限责任公司</w:t>
            </w:r>
          </w:p>
        </w:tc>
        <w:tc>
          <w:tcPr>
            <w:tcW w:type="dxa" w:w="1214"/>
          </w:tcPr>
          <w:p>
            <w:pPr>
              <w:spacing w:before="20" w:after="20" w:line="276" w:lineRule="auto"/>
            </w:pPr>
            <w:r/>
            <w:r>
              <w:rPr>
                <w:rFonts w:ascii="微软雅黑" w:hAnsi="微软雅黑" w:eastAsia="微软雅黑"/>
                <w:b w:val="0"/>
                <w:sz w:val="17"/>
              </w:rPr>
              <w:t>第三方服务提供方（SDK）</w:t>
            </w:r>
          </w:p>
        </w:tc>
        <w:tc>
          <w:tcPr>
            <w:tcW w:type="dxa" w:w="1214"/>
          </w:tcPr>
          <w:p>
            <w:pPr>
              <w:spacing w:before="20" w:after="20" w:line="276" w:lineRule="auto"/>
            </w:pPr>
            <w:r/>
            <w:r>
              <w:rPr>
                <w:rFonts w:ascii="微软雅黑" w:hAnsi="微软雅黑" w:eastAsia="微软雅黑"/>
                <w:b w:val="0"/>
                <w:sz w:val="17"/>
              </w:rPr>
              <w:t>即时通讯（腾讯云即时通信IM）</w:t>
            </w:r>
          </w:p>
        </w:tc>
        <w:tc>
          <w:tcPr>
            <w:tcW w:type="dxa" w:w="1214"/>
          </w:tcPr>
          <w:p>
            <w:pPr>
              <w:spacing w:before="20" w:after="20" w:line="276" w:lineRule="auto"/>
            </w:pPr>
            <w:r/>
            <w:r>
              <w:rPr>
                <w:rFonts w:ascii="微软雅黑" w:hAnsi="微软雅黑" w:eastAsia="微软雅黑"/>
                <w:b w:val="0"/>
                <w:sz w:val="17"/>
              </w:rPr>
              <w:t>为用户提供文字、图片和语音聊天的服务</w:t>
            </w:r>
          </w:p>
        </w:tc>
        <w:tc>
          <w:tcPr>
            <w:tcW w:type="dxa" w:w="1214"/>
          </w:tcPr>
          <w:p>
            <w:pPr>
              <w:spacing w:before="20" w:after="20" w:line="276" w:lineRule="auto"/>
            </w:pPr>
            <w:r/>
            <w:r>
              <w:rPr>
                <w:rFonts w:ascii="微软雅黑" w:hAnsi="微软雅黑" w:eastAsia="微软雅黑"/>
                <w:b w:val="0"/>
                <w:sz w:val="17"/>
              </w:rPr>
              <w:t>用户标识信息、网络类型、系统语言类型</w:t>
            </w:r>
          </w:p>
        </w:tc>
        <w:tc>
          <w:tcPr>
            <w:tcW w:type="dxa" w:w="1214"/>
          </w:tcPr>
          <w:p>
            <w:pPr>
              <w:spacing w:before="20" w:after="20" w:line="276" w:lineRule="auto"/>
            </w:pPr>
            <w:r/>
            <w:r>
              <w:rPr>
                <w:rFonts w:ascii="微软雅黑" w:hAnsi="微软雅黑" w:eastAsia="微软雅黑"/>
                <w:b w:val="0"/>
                <w:sz w:val="17"/>
              </w:rPr>
              <w:t>用户标识信息、网络类型、系统语言类型</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《QQ与第三方共享信息清单》条目1</w:t>
            </w:r>
          </w:p>
        </w:tc>
        <w:tc>
          <w:tcPr>
            <w:tcW w:type="dxa" w:w="1214"/>
          </w:tcPr>
          <w:p>
            <w:pPr>
              <w:spacing w:before="20" w:after="20" w:line="276" w:lineRule="auto"/>
            </w:pPr>
            <w:r/>
            <w:r>
              <w:rPr>
                <w:rFonts w:ascii="微软雅黑" w:hAnsi="微软雅黑" w:eastAsia="微软雅黑"/>
                <w:b w:val="0"/>
                <w:sz w:val="17"/>
              </w:rPr>
              <w:t>第三方共享信息清单</w:t>
            </w:r>
          </w:p>
        </w:tc>
      </w:tr>
      <w:tr>
        <w:tc>
          <w:tcPr>
            <w:tcW w:type="dxa" w:w="1214"/>
            <w:shd w:fill="F2F2F2"/>
          </w:tcPr>
          <w:p>
            <w:pPr>
              <w:spacing w:before="20" w:after="20" w:line="276" w:lineRule="auto"/>
            </w:pPr>
            <w:r/>
            <w:r>
              <w:rPr>
                <w:rFonts w:ascii="微软雅黑" w:hAnsi="微软雅黑" w:eastAsia="微软雅黑"/>
                <w:b w:val="0"/>
                <w:sz w:val="17"/>
              </w:rPr>
              <w:t>DT-02</w:t>
            </w:r>
          </w:p>
        </w:tc>
        <w:tc>
          <w:tcPr>
            <w:tcW w:type="dxa" w:w="1214"/>
            <w:shd w:fill="F2F2F2"/>
          </w:tcPr>
          <w:p>
            <w:pPr>
              <w:spacing w:before="20" w:after="20" w:line="276" w:lineRule="auto"/>
            </w:pPr>
            <w:r/>
            <w:r>
              <w:rPr>
                <w:rFonts w:ascii="微软雅黑" w:hAnsi="微软雅黑" w:eastAsia="微软雅黑"/>
                <w:b w:val="0"/>
                <w:sz w:val="17"/>
              </w:rPr>
              <w:t>共享（SDK）</w:t>
            </w:r>
          </w:p>
        </w:tc>
        <w:tc>
          <w:tcPr>
            <w:tcW w:type="dxa" w:w="1214"/>
            <w:shd w:fill="F2F2F2"/>
          </w:tcPr>
          <w:p>
            <w:pPr>
              <w:spacing w:before="20" w:after="20" w:line="276" w:lineRule="auto"/>
            </w:pPr>
            <w:r/>
            <w:r>
              <w:rPr>
                <w:rFonts w:ascii="微软雅黑" w:hAnsi="微软雅黑" w:eastAsia="微软雅黑"/>
                <w:b w:val="0"/>
                <w:sz w:val="17"/>
              </w:rPr>
              <w:t>北京微梦创科网络技术有限公司</w:t>
            </w:r>
          </w:p>
        </w:tc>
        <w:tc>
          <w:tcPr>
            <w:tcW w:type="dxa" w:w="1214"/>
            <w:shd w:fill="F2F2F2"/>
          </w:tcPr>
          <w:p>
            <w:pPr>
              <w:spacing w:before="20" w:after="20" w:line="276" w:lineRule="auto"/>
            </w:pPr>
            <w:r/>
            <w:r>
              <w:rPr>
                <w:rFonts w:ascii="微软雅黑" w:hAnsi="微软雅黑" w:eastAsia="微软雅黑"/>
                <w:b w:val="0"/>
                <w:sz w:val="17"/>
              </w:rPr>
              <w:t>第三方服务提供方（SDK）</w:t>
            </w:r>
          </w:p>
        </w:tc>
        <w:tc>
          <w:tcPr>
            <w:tcW w:type="dxa" w:w="1214"/>
            <w:shd w:fill="F2F2F2"/>
          </w:tcPr>
          <w:p>
            <w:pPr>
              <w:spacing w:before="20" w:after="20" w:line="276" w:lineRule="auto"/>
            </w:pPr>
            <w:r/>
            <w:r>
              <w:rPr>
                <w:rFonts w:ascii="微软雅黑" w:hAnsi="微软雅黑" w:eastAsia="微软雅黑"/>
                <w:b w:val="0"/>
                <w:sz w:val="17"/>
              </w:rPr>
              <w:t>信息分享（微博SDK）</w:t>
            </w:r>
          </w:p>
        </w:tc>
        <w:tc>
          <w:tcPr>
            <w:tcW w:type="dxa" w:w="1214"/>
            <w:shd w:fill="F2F2F2"/>
          </w:tcPr>
          <w:p>
            <w:pPr>
              <w:spacing w:before="20" w:after="20" w:line="276" w:lineRule="auto"/>
            </w:pPr>
            <w:r/>
            <w:r>
              <w:rPr>
                <w:rFonts w:ascii="微软雅黑" w:hAnsi="微软雅黑" w:eastAsia="微软雅黑"/>
                <w:b w:val="0"/>
                <w:sz w:val="17"/>
              </w:rPr>
              <w:t>登录及分享内容到新浪微博</w:t>
            </w:r>
          </w:p>
        </w:tc>
        <w:tc>
          <w:tcPr>
            <w:tcW w:type="dxa" w:w="1214"/>
            <w:shd w:fill="F2F2F2"/>
          </w:tcPr>
          <w:p>
            <w:pPr>
              <w:spacing w:before="20" w:after="20" w:line="276" w:lineRule="auto"/>
            </w:pPr>
            <w:r/>
            <w:r>
              <w:rPr>
                <w:rFonts w:ascii="微软雅黑" w:hAnsi="微软雅黑" w:eastAsia="微软雅黑"/>
                <w:b w:val="0"/>
                <w:sz w:val="17"/>
              </w:rPr>
              <w:t>设备标识信息、网络信息</w:t>
            </w:r>
          </w:p>
        </w:tc>
        <w:tc>
          <w:tcPr>
            <w:tcW w:type="dxa" w:w="1214"/>
            <w:shd w:fill="F2F2F2"/>
          </w:tcPr>
          <w:p>
            <w:pPr>
              <w:spacing w:before="20" w:after="20" w:line="276" w:lineRule="auto"/>
            </w:pPr>
            <w:r/>
            <w:r>
              <w:rPr>
                <w:rFonts w:ascii="微软雅黑" w:hAnsi="微软雅黑" w:eastAsia="微软雅黑"/>
                <w:b w:val="0"/>
                <w:sz w:val="17"/>
              </w:rPr>
              <w:t>设备标识信息、网络信息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《QQ与第三方共享信息清单》条目2</w:t>
            </w:r>
          </w:p>
        </w:tc>
        <w:tc>
          <w:tcPr>
            <w:tcW w:type="dxa" w:w="1214"/>
            <w:shd w:fill="F2F2F2"/>
          </w:tcPr>
          <w:p>
            <w:pPr>
              <w:spacing w:before="20" w:after="20" w:line="276" w:lineRule="auto"/>
            </w:pPr>
            <w:r/>
            <w:r>
              <w:rPr>
                <w:rFonts w:ascii="微软雅黑" w:hAnsi="微软雅黑" w:eastAsia="微软雅黑"/>
                <w:b w:val="0"/>
                <w:sz w:val="17"/>
              </w:rPr>
              <w:t>第三方共享信息清单</w:t>
            </w:r>
          </w:p>
        </w:tc>
      </w:tr>
      <w:tr>
        <w:tc>
          <w:tcPr>
            <w:tcW w:type="dxa" w:w="1214"/>
          </w:tcPr>
          <w:p>
            <w:pPr>
              <w:spacing w:before="20" w:after="20" w:line="276" w:lineRule="auto"/>
            </w:pPr>
            <w:r/>
            <w:r>
              <w:rPr>
                <w:rFonts w:ascii="微软雅黑" w:hAnsi="微软雅黑" w:eastAsia="微软雅黑"/>
                <w:b w:val="0"/>
                <w:sz w:val="17"/>
              </w:rPr>
              <w:t>DT-03</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广告主和/或其委托的代理商、第三方广告监测服务商</w:t>
            </w:r>
          </w:p>
        </w:tc>
        <w:tc>
          <w:tcPr>
            <w:tcW w:type="dxa" w:w="1214"/>
          </w:tcPr>
          <w:p>
            <w:pPr>
              <w:spacing w:before="20" w:after="20" w:line="276" w:lineRule="auto"/>
            </w:pPr>
            <w:r/>
            <w:r>
              <w:rPr>
                <w:rFonts w:ascii="微软雅黑" w:hAnsi="微软雅黑" w:eastAsia="微软雅黑"/>
                <w:b w:val="0"/>
                <w:sz w:val="17"/>
              </w:rPr>
              <w:t>合作方（广告）</w:t>
            </w:r>
          </w:p>
        </w:tc>
        <w:tc>
          <w:tcPr>
            <w:tcW w:type="dxa" w:w="1214"/>
          </w:tcPr>
          <w:p>
            <w:pPr>
              <w:spacing w:before="20" w:after="20" w:line="276" w:lineRule="auto"/>
            </w:pPr>
            <w:r/>
            <w:r>
              <w:rPr>
                <w:rFonts w:ascii="微软雅黑" w:hAnsi="微软雅黑" w:eastAsia="微软雅黑"/>
                <w:b w:val="0"/>
                <w:sz w:val="17"/>
              </w:rPr>
              <w:t>广告服务</w:t>
            </w:r>
          </w:p>
        </w:tc>
        <w:tc>
          <w:tcPr>
            <w:tcW w:type="dxa" w:w="1214"/>
          </w:tcPr>
          <w:p>
            <w:pPr>
              <w:spacing w:before="20" w:after="20" w:line="276" w:lineRule="auto"/>
            </w:pPr>
            <w:r/>
            <w:r>
              <w:rPr>
                <w:rFonts w:ascii="微软雅黑" w:hAnsi="微软雅黑" w:eastAsia="微软雅黑"/>
                <w:b w:val="0"/>
                <w:sz w:val="17"/>
              </w:rPr>
              <w:t>帮助广告主投放、评估、监测、提升广告投放效果</w:t>
            </w:r>
          </w:p>
        </w:tc>
        <w:tc>
          <w:tcPr>
            <w:tcW w:type="dxa" w:w="1214"/>
          </w:tcPr>
          <w:p>
            <w:pPr>
              <w:spacing w:before="20" w:after="20" w:line="276" w:lineRule="auto"/>
            </w:pPr>
            <w:r/>
            <w:r>
              <w:rPr>
                <w:rFonts w:ascii="微软雅黑" w:hAnsi="微软雅黑" w:eastAsia="微软雅黑"/>
                <w:b w:val="0"/>
                <w:sz w:val="17"/>
              </w:rPr>
              <w:t>设备标识符（IDFA、OAID等）；广告数据（曝光、点击数据等）；设备信息（系统语言、屏幕高宽、屏幕方向等）</w:t>
            </w:r>
          </w:p>
        </w:tc>
        <w:tc>
          <w:tcPr>
            <w:tcW w:type="dxa" w:w="1214"/>
          </w:tcPr>
          <w:p>
            <w:pPr>
              <w:spacing w:before="20" w:after="20" w:line="276" w:lineRule="auto"/>
            </w:pPr>
            <w:r/>
            <w:r>
              <w:rPr>
                <w:rFonts w:ascii="微软雅黑" w:hAnsi="微软雅黑" w:eastAsia="微软雅黑"/>
                <w:b w:val="0"/>
                <w:sz w:val="17"/>
              </w:rPr>
              <w:t>IDFA、OAID等设备标识符；曝光、点击数据等广告数据；系统语言、屏幕高宽、屏幕方向等设备信息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《QQ与第三方共享信息清单》条目3</w:t>
            </w:r>
          </w:p>
        </w:tc>
        <w:tc>
          <w:tcPr>
            <w:tcW w:type="dxa" w:w="1214"/>
          </w:tcPr>
          <w:p>
            <w:pPr>
              <w:spacing w:before="20" w:after="20" w:line="276" w:lineRule="auto"/>
            </w:pPr>
            <w:r/>
            <w:r>
              <w:rPr>
                <w:rFonts w:ascii="微软雅黑" w:hAnsi="微软雅黑" w:eastAsia="微软雅黑"/>
                <w:b w:val="0"/>
                <w:sz w:val="17"/>
              </w:rPr>
              <w:t>第三方共享信息清单；5.1(2)</w:t>
            </w:r>
          </w:p>
        </w:tc>
      </w:tr>
      <w:tr>
        <w:tc>
          <w:tcPr>
            <w:tcW w:type="dxa" w:w="1214"/>
            <w:shd w:fill="F2F2F2"/>
          </w:tcPr>
          <w:p>
            <w:pPr>
              <w:spacing w:before="20" w:after="20" w:line="276" w:lineRule="auto"/>
            </w:pPr>
            <w:r/>
            <w:r>
              <w:rPr>
                <w:rFonts w:ascii="微软雅黑" w:hAnsi="微软雅黑" w:eastAsia="微软雅黑"/>
                <w:b w:val="0"/>
                <w:sz w:val="17"/>
              </w:rPr>
              <w:t>DT-04</w:t>
            </w:r>
          </w:p>
        </w:tc>
        <w:tc>
          <w:tcPr>
            <w:tcW w:type="dxa" w:w="1214"/>
            <w:shd w:fill="F2F2F2"/>
          </w:tcPr>
          <w:p>
            <w:pPr>
              <w:spacing w:before="20" w:after="20" w:line="276" w:lineRule="auto"/>
            </w:pPr>
            <w:r/>
            <w:r>
              <w:rPr>
                <w:rFonts w:ascii="微软雅黑" w:hAnsi="微软雅黑" w:eastAsia="微软雅黑"/>
                <w:b w:val="0"/>
                <w:sz w:val="17"/>
              </w:rPr>
              <w:t>共享（SDK）</w:t>
            </w:r>
          </w:p>
        </w:tc>
        <w:tc>
          <w:tcPr>
            <w:tcW w:type="dxa" w:w="1214"/>
            <w:shd w:fill="F2F2F2"/>
          </w:tcPr>
          <w:p>
            <w:pPr>
              <w:spacing w:before="20" w:after="20" w:line="276" w:lineRule="auto"/>
            </w:pPr>
            <w:r/>
            <w:r>
              <w:rPr>
                <w:rFonts w:ascii="微软雅黑" w:hAnsi="微软雅黑" w:eastAsia="微软雅黑"/>
                <w:b w:val="0"/>
                <w:sz w:val="17"/>
              </w:rPr>
              <w:t>云上艾珀（贵州）技术有限公司</w:t>
            </w:r>
          </w:p>
        </w:tc>
        <w:tc>
          <w:tcPr>
            <w:tcW w:type="dxa" w:w="1214"/>
            <w:shd w:fill="F2F2F2"/>
          </w:tcPr>
          <w:p>
            <w:pPr>
              <w:spacing w:before="20" w:after="20" w:line="276" w:lineRule="auto"/>
            </w:pPr>
            <w:r/>
            <w:r>
              <w:rPr>
                <w:rFonts w:ascii="微软雅黑" w:hAnsi="微软雅黑" w:eastAsia="微软雅黑"/>
                <w:b w:val="0"/>
                <w:sz w:val="17"/>
              </w:rPr>
              <w:t>第三方服务提供方（支付）</w:t>
            </w:r>
          </w:p>
        </w:tc>
        <w:tc>
          <w:tcPr>
            <w:tcW w:type="dxa" w:w="1214"/>
            <w:shd w:fill="F2F2F2"/>
          </w:tcPr>
          <w:p>
            <w:pPr>
              <w:spacing w:before="20" w:after="20" w:line="276" w:lineRule="auto"/>
            </w:pPr>
            <w:r/>
            <w:r>
              <w:rPr>
                <w:rFonts w:ascii="微软雅黑" w:hAnsi="微软雅黑" w:eastAsia="微软雅黑"/>
                <w:b w:val="0"/>
                <w:sz w:val="17"/>
              </w:rPr>
              <w:t>苹果应用内支付（IAP）</w:t>
            </w:r>
          </w:p>
        </w:tc>
        <w:tc>
          <w:tcPr>
            <w:tcW w:type="dxa" w:w="1214"/>
            <w:shd w:fill="F2F2F2"/>
          </w:tcPr>
          <w:p>
            <w:pPr>
              <w:spacing w:before="20" w:after="20" w:line="276" w:lineRule="auto"/>
            </w:pPr>
            <w:r/>
            <w:r>
              <w:rPr>
                <w:rFonts w:ascii="微软雅黑" w:hAnsi="微软雅黑" w:eastAsia="微软雅黑"/>
                <w:b w:val="0"/>
                <w:sz w:val="17"/>
              </w:rPr>
              <w:t>帮助用户使用苹果应用内支付服务</w:t>
            </w:r>
          </w:p>
        </w:tc>
        <w:tc>
          <w:tcPr>
            <w:tcW w:type="dxa" w:w="1214"/>
            <w:shd w:fill="F2F2F2"/>
          </w:tcPr>
          <w:p>
            <w:pPr>
              <w:spacing w:before="20" w:after="20" w:line="276" w:lineRule="auto"/>
            </w:pPr>
            <w:r/>
            <w:r>
              <w:rPr>
                <w:rFonts w:ascii="微软雅黑" w:hAnsi="微软雅黑" w:eastAsia="微软雅黑"/>
                <w:b w:val="0"/>
                <w:sz w:val="17"/>
              </w:rPr>
              <w:t>用户标识信息、订单交易信息（苹果物品ID、折扣、物品数量）</w:t>
            </w:r>
          </w:p>
        </w:tc>
        <w:tc>
          <w:tcPr>
            <w:tcW w:type="dxa" w:w="1214"/>
            <w:shd w:fill="F2F2F2"/>
          </w:tcPr>
          <w:p>
            <w:pPr>
              <w:spacing w:before="20" w:after="20" w:line="276" w:lineRule="auto"/>
            </w:pPr>
            <w:r/>
            <w:r>
              <w:rPr>
                <w:rFonts w:ascii="微软雅黑" w:hAnsi="微软雅黑" w:eastAsia="微软雅黑"/>
                <w:b w:val="0"/>
                <w:sz w:val="17"/>
              </w:rPr>
              <w:t>用户标识信息、苹果物品ID、折扣、物品数量</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《QQ与第三方共享信息清单》条目4</w:t>
            </w:r>
          </w:p>
        </w:tc>
        <w:tc>
          <w:tcPr>
            <w:tcW w:type="dxa" w:w="1214"/>
            <w:shd w:fill="F2F2F2"/>
          </w:tcPr>
          <w:p>
            <w:pPr>
              <w:spacing w:before="20" w:after="20" w:line="276" w:lineRule="auto"/>
            </w:pPr>
            <w:r/>
            <w:r>
              <w:rPr>
                <w:rFonts w:ascii="微软雅黑" w:hAnsi="微软雅黑" w:eastAsia="微软雅黑"/>
                <w:b w:val="0"/>
                <w:sz w:val="17"/>
              </w:rPr>
              <w:t>第三方共享信息清单</w:t>
            </w:r>
          </w:p>
        </w:tc>
      </w:tr>
      <w:tr>
        <w:tc>
          <w:tcPr>
            <w:tcW w:type="dxa" w:w="1214"/>
          </w:tcPr>
          <w:p>
            <w:pPr>
              <w:spacing w:before="20" w:after="20" w:line="276" w:lineRule="auto"/>
            </w:pPr>
            <w:r/>
            <w:r>
              <w:rPr>
                <w:rFonts w:ascii="微软雅黑" w:hAnsi="微软雅黑" w:eastAsia="微软雅黑"/>
                <w:b w:val="0"/>
                <w:sz w:val="17"/>
              </w:rPr>
              <w:t>DT-05</w:t>
            </w:r>
          </w:p>
        </w:tc>
        <w:tc>
          <w:tcPr>
            <w:tcW w:type="dxa" w:w="1214"/>
          </w:tcPr>
          <w:p>
            <w:pPr>
              <w:spacing w:before="20" w:after="20" w:line="276" w:lineRule="auto"/>
            </w:pPr>
            <w:r/>
            <w:r>
              <w:rPr>
                <w:rFonts w:ascii="微软雅黑" w:hAnsi="微软雅黑" w:eastAsia="微软雅黑"/>
                <w:b w:val="0"/>
                <w:sz w:val="17"/>
              </w:rPr>
              <w:t>共享（SDK）</w:t>
            </w:r>
          </w:p>
        </w:tc>
        <w:tc>
          <w:tcPr>
            <w:tcW w:type="dxa" w:w="1214"/>
          </w:tcPr>
          <w:p>
            <w:pPr>
              <w:spacing w:before="20" w:after="20" w:line="276" w:lineRule="auto"/>
            </w:pPr>
            <w:r/>
            <w:r>
              <w:rPr>
                <w:rFonts w:ascii="微软雅黑" w:hAnsi="微软雅黑" w:eastAsia="微软雅黑"/>
                <w:b w:val="0"/>
                <w:sz w:val="17"/>
              </w:rPr>
              <w:t>财付通支付科技有限公司</w:t>
            </w:r>
          </w:p>
        </w:tc>
        <w:tc>
          <w:tcPr>
            <w:tcW w:type="dxa" w:w="1214"/>
          </w:tcPr>
          <w:p>
            <w:pPr>
              <w:spacing w:before="20" w:after="20" w:line="276" w:lineRule="auto"/>
            </w:pPr>
            <w:r/>
            <w:r>
              <w:rPr>
                <w:rFonts w:ascii="微软雅黑" w:hAnsi="微软雅黑" w:eastAsia="微软雅黑"/>
                <w:b w:val="0"/>
                <w:sz w:val="17"/>
              </w:rPr>
              <w:t>第三方服务提供方（支付）</w:t>
            </w:r>
          </w:p>
        </w:tc>
        <w:tc>
          <w:tcPr>
            <w:tcW w:type="dxa" w:w="1214"/>
          </w:tcPr>
          <w:p>
            <w:pPr>
              <w:spacing w:before="20" w:after="20" w:line="276" w:lineRule="auto"/>
            </w:pPr>
            <w:r/>
            <w:r>
              <w:rPr>
                <w:rFonts w:ascii="微软雅黑" w:hAnsi="微软雅黑" w:eastAsia="微软雅黑"/>
                <w:b w:val="0"/>
                <w:sz w:val="17"/>
              </w:rPr>
              <w:t>QQ钱包支付</w:t>
            </w:r>
          </w:p>
        </w:tc>
        <w:tc>
          <w:tcPr>
            <w:tcW w:type="dxa" w:w="1214"/>
          </w:tcPr>
          <w:p>
            <w:pPr>
              <w:spacing w:before="20" w:after="20" w:line="276" w:lineRule="auto"/>
            </w:pPr>
            <w:r/>
            <w:r>
              <w:rPr>
                <w:rFonts w:ascii="微软雅黑" w:hAnsi="微软雅黑" w:eastAsia="微软雅黑"/>
                <w:b w:val="0"/>
                <w:sz w:val="17"/>
              </w:rPr>
              <w:t>用户开通及登录使用QQ钱包服务/反洗钱/风险管理/保障支付安全</w:t>
            </w:r>
          </w:p>
        </w:tc>
        <w:tc>
          <w:tcPr>
            <w:tcW w:type="dxa" w:w="1214"/>
          </w:tcPr>
          <w:p>
            <w:pPr>
              <w:spacing w:before="20" w:after="20" w:line="276" w:lineRule="auto"/>
            </w:pPr>
            <w:r/>
            <w:r>
              <w:rPr>
                <w:rFonts w:ascii="微软雅黑" w:hAnsi="微软雅黑" w:eastAsia="微软雅黑"/>
                <w:b w:val="0"/>
                <w:sz w:val="17"/>
              </w:rPr>
              <w:t>QQ登录信息（QQ号及用户标识信息）；QQ账号昵称、备注名、头像及用户标识信息；IP地址；设备识别码（MAC/IMEI）；硬件设备型号；终端系统类型；使用的软件版本信息；软件语言设置信息；所在的地区</w:t>
            </w:r>
          </w:p>
        </w:tc>
        <w:tc>
          <w:tcPr>
            <w:tcW w:type="dxa" w:w="1214"/>
          </w:tcPr>
          <w:p>
            <w:pPr>
              <w:spacing w:before="20" w:after="20" w:line="276" w:lineRule="auto"/>
            </w:pPr>
            <w:r/>
            <w:r>
              <w:rPr>
                <w:rFonts w:ascii="微软雅黑" w:hAnsi="微软雅黑" w:eastAsia="微软雅黑"/>
                <w:b w:val="0"/>
                <w:sz w:val="17"/>
              </w:rPr>
              <w:t>QQ号、用户标识信息、QQ账号昵称、备注名、头像、IP地址、MAC、IMEI、硬件设备型号、终端系统类型、软件版本信息、软件语言设置信息、所在地区</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《QQ与第三方共享信息清单》条目5；1.12</w:t>
            </w:r>
          </w:p>
        </w:tc>
        <w:tc>
          <w:tcPr>
            <w:tcW w:type="dxa" w:w="1214"/>
          </w:tcPr>
          <w:p>
            <w:pPr>
              <w:spacing w:before="20" w:after="20" w:line="276" w:lineRule="auto"/>
            </w:pPr>
            <w:r/>
            <w:r>
              <w:rPr>
                <w:rFonts w:ascii="微软雅黑" w:hAnsi="微软雅黑" w:eastAsia="微软雅黑"/>
                <w:b w:val="0"/>
                <w:sz w:val="17"/>
              </w:rPr>
              <w:t>第三方共享信息清单</w:t>
            </w:r>
          </w:p>
        </w:tc>
      </w:tr>
      <w:tr>
        <w:tc>
          <w:tcPr>
            <w:tcW w:type="dxa" w:w="1214"/>
            <w:shd w:fill="F2F2F2"/>
          </w:tcPr>
          <w:p>
            <w:pPr>
              <w:spacing w:before="20" w:after="20" w:line="276" w:lineRule="auto"/>
            </w:pPr>
            <w:r/>
            <w:r>
              <w:rPr>
                <w:rFonts w:ascii="微软雅黑" w:hAnsi="微软雅黑" w:eastAsia="微软雅黑"/>
                <w:b w:val="0"/>
                <w:sz w:val="17"/>
              </w:rPr>
              <w:t>DT-06</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中国联合网络通信有限公司</w:t>
            </w:r>
          </w:p>
        </w:tc>
        <w:tc>
          <w:tcPr>
            <w:tcW w:type="dxa" w:w="1214"/>
            <w:shd w:fill="F2F2F2"/>
          </w:tcPr>
          <w:p>
            <w:pPr>
              <w:spacing w:before="20" w:after="20" w:line="276" w:lineRule="auto"/>
            </w:pPr>
            <w:r/>
            <w:r>
              <w:rPr>
                <w:rFonts w:ascii="微软雅黑" w:hAnsi="微软雅黑" w:eastAsia="微软雅黑"/>
                <w:b w:val="0"/>
                <w:sz w:val="17"/>
              </w:rPr>
              <w:t>合作方（网络运营商）</w:t>
            </w:r>
          </w:p>
        </w:tc>
        <w:tc>
          <w:tcPr>
            <w:tcW w:type="dxa" w:w="1214"/>
            <w:shd w:fill="F2F2F2"/>
          </w:tcPr>
          <w:p>
            <w:pPr>
              <w:spacing w:before="20" w:after="20" w:line="276" w:lineRule="auto"/>
            </w:pPr>
            <w:r/>
            <w:r>
              <w:rPr>
                <w:rFonts w:ascii="微软雅黑" w:hAnsi="微软雅黑" w:eastAsia="微软雅黑"/>
                <w:b w:val="0"/>
                <w:sz w:val="17"/>
              </w:rPr>
              <w:t>王卡用户身份识别</w:t>
            </w:r>
          </w:p>
        </w:tc>
        <w:tc>
          <w:tcPr>
            <w:tcW w:type="dxa" w:w="1214"/>
            <w:shd w:fill="F2F2F2"/>
          </w:tcPr>
          <w:p>
            <w:pPr>
              <w:spacing w:before="20" w:after="20" w:line="276" w:lineRule="auto"/>
            </w:pPr>
            <w:r/>
            <w:r>
              <w:rPr>
                <w:rFonts w:ascii="微软雅黑" w:hAnsi="微软雅黑" w:eastAsia="微软雅黑"/>
                <w:b w:val="0"/>
                <w:sz w:val="17"/>
              </w:rPr>
              <w:t>根据IP识别用户手机号，进而识别用户是否为王卡</w:t>
            </w:r>
          </w:p>
        </w:tc>
        <w:tc>
          <w:tcPr>
            <w:tcW w:type="dxa" w:w="1214"/>
            <w:shd w:fill="F2F2F2"/>
          </w:tcPr>
          <w:p>
            <w:pPr>
              <w:spacing w:before="20" w:after="20" w:line="276" w:lineRule="auto"/>
            </w:pPr>
            <w:r/>
            <w:r>
              <w:rPr>
                <w:rFonts w:ascii="微软雅黑" w:hAnsi="微软雅黑" w:eastAsia="微软雅黑"/>
                <w:b w:val="0"/>
                <w:sz w:val="17"/>
              </w:rPr>
              <w:t>IP地址</w:t>
            </w:r>
          </w:p>
        </w:tc>
        <w:tc>
          <w:tcPr>
            <w:tcW w:type="dxa" w:w="1214"/>
            <w:shd w:fill="F2F2F2"/>
          </w:tcPr>
          <w:p>
            <w:pPr>
              <w:spacing w:before="20" w:after="20" w:line="276" w:lineRule="auto"/>
            </w:pPr>
            <w:r/>
            <w:r>
              <w:rPr>
                <w:rFonts w:ascii="微软雅黑" w:hAnsi="微软雅黑" w:eastAsia="微软雅黑"/>
                <w:b w:val="0"/>
                <w:sz w:val="17"/>
              </w:rPr>
              <w:t>IP地址（经加密、去标识化传输）</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《QQ与第三方共享信息清单》条目6；1.16</w:t>
            </w:r>
          </w:p>
        </w:tc>
        <w:tc>
          <w:tcPr>
            <w:tcW w:type="dxa" w:w="1214"/>
            <w:shd w:fill="F2F2F2"/>
          </w:tcPr>
          <w:p>
            <w:pPr>
              <w:spacing w:before="20" w:after="20" w:line="276" w:lineRule="auto"/>
            </w:pPr>
            <w:r/>
            <w:r>
              <w:rPr>
                <w:rFonts w:ascii="微软雅黑" w:hAnsi="微软雅黑" w:eastAsia="微软雅黑"/>
                <w:b w:val="0"/>
                <w:sz w:val="17"/>
              </w:rPr>
              <w:t>第三方共享信息清单</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w:t>
      </w:r>
    </w:p>
    <w:p>
      <w:pPr>
        <w:spacing w:before="40" w:after="40"/>
      </w:pPr>
      <w:r>
        <w:rPr>
          <w:rFonts w:ascii="微软雅黑" w:hAnsi="微软雅黑" w:eastAsia="微软雅黑"/>
          <w:sz w:val="20"/>
        </w:rPr>
        <w:t>- QQ政策正文5.1(1)指出"QQ中部分服务由我们的关联方或其他第三方提供服务。我们会审慎选择第三方和第三方服务……第三方信息共享具体情况请见《QQ与第三方共享信息清单》（包括《第三方SDK目录》）。"</w:t>
      </w:r>
    </w:p>
    <w:p>
      <w:pPr>
        <w:spacing w:before="40" w:after="40"/>
      </w:pPr>
      <w:r>
        <w:rPr>
          <w:rFonts w:ascii="微软雅黑" w:hAnsi="微软雅黑" w:eastAsia="微软雅黑"/>
          <w:sz w:val="20"/>
        </w:rPr>
        <w:t>- 5.1(2)指出广告共享场景"向第三方合作伙伴等，分享已经匿名化或去标识化处理后的信息，要求其严格遵守我们关于数据隐私保护的措施与要求……避免识别个人身份，保障隐私安全。"</w:t>
      </w:r>
    </w:p>
    <w:p>
      <w:pPr>
        <w:spacing w:before="40" w:after="40"/>
      </w:pPr>
      <w:r>
        <w:rPr>
          <w:rFonts w:ascii="微软雅黑" w:hAnsi="微软雅黑" w:eastAsia="微软雅黑"/>
          <w:sz w:val="20"/>
        </w:rPr>
        <w:t>- 1.24指出用户明示同意后第三方可通过QQ接口获取头像、昵称、地理位置信息等。</w:t>
      </w:r>
    </w:p>
    <w:p>
      <w:pPr>
        <w:spacing w:before="160" w:after="80"/>
      </w:pPr>
      <w:r>
        <w:rPr>
          <w:rFonts w:ascii="微软雅黑" w:hAnsi="微软雅黑" w:eastAsia="微软雅黑"/>
          <w:b/>
          <w:color w:val="2F5496"/>
          <w:sz w:val="22"/>
        </w:rPr>
        <w:t>表6-3 转让、合并、收购、重组情形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是否涉及个人信息转让</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"未经您的授权，我们不会向第三方转让您的个人信息。随着我们业务的持续发展，我们有可能进行合并、收购、资产转让等交易"</w:t>
            </w:r>
          </w:p>
        </w:tc>
        <w:tc>
          <w:tcPr>
            <w:tcW w:type="dxa" w:w="3642"/>
          </w:tcPr>
          <w:p>
            <w:pPr>
              <w:spacing w:before="20" w:after="20" w:line="276" w:lineRule="auto"/>
            </w:pPr>
            <w:r/>
            <w:r>
              <w:rPr>
                <w:rFonts w:ascii="微软雅黑" w:hAnsi="微软雅黑" w:eastAsia="微软雅黑"/>
                <w:b w:val="0"/>
                <w:sz w:val="17"/>
              </w:rPr>
              <w:t>5.3</w:t>
            </w:r>
          </w:p>
        </w:tc>
      </w:tr>
      <w:tr>
        <w:tc>
          <w:tcPr>
            <w:tcW w:type="dxa" w:w="3642"/>
            <w:shd w:fill="F2F2F2"/>
          </w:tcPr>
          <w:p>
            <w:pPr>
              <w:spacing w:before="20" w:after="20" w:line="276" w:lineRule="auto"/>
            </w:pPr>
            <w:r/>
            <w:r>
              <w:rPr>
                <w:rFonts w:ascii="微软雅黑" w:hAnsi="微软雅黑" w:eastAsia="微软雅黑"/>
                <w:b w:val="0"/>
                <w:sz w:val="17"/>
              </w:rPr>
              <w:t>转让发生的条件或场景</w:t>
            </w:r>
          </w:p>
        </w:tc>
        <w:tc>
          <w:tcPr>
            <w:tcW w:type="dxa" w:w="3642"/>
            <w:shd w:fill="F2F2F2"/>
          </w:tcPr>
          <w:p>
            <w:pPr>
              <w:spacing w:before="20" w:after="20" w:line="276" w:lineRule="auto"/>
            </w:pPr>
            <w:r/>
            <w:r>
              <w:rPr>
                <w:rFonts w:ascii="微软雅黑" w:hAnsi="微软雅黑" w:eastAsia="微软雅黑"/>
                <w:b w:val="0"/>
                <w:sz w:val="17"/>
              </w:rPr>
              <w:t>合并、收购、资产转让等交易</w:t>
            </w:r>
          </w:p>
        </w:tc>
        <w:tc>
          <w:tcPr>
            <w:tcW w:type="dxa" w:w="3642"/>
            <w:shd w:fill="F2F2F2"/>
          </w:tcPr>
          <w:p>
            <w:pPr>
              <w:spacing w:before="20" w:after="20" w:line="276" w:lineRule="auto"/>
            </w:pPr>
            <w:r/>
            <w:r>
              <w:rPr>
                <w:rFonts w:ascii="微软雅黑" w:hAnsi="微软雅黑" w:eastAsia="微软雅黑"/>
                <w:b w:val="0"/>
                <w:sz w:val="17"/>
              </w:rPr>
              <w:t>"随着我们业务的持续发展，我们有可能进行合并、收购、资产转让等交易"</w:t>
            </w:r>
          </w:p>
        </w:tc>
        <w:tc>
          <w:tcPr>
            <w:tcW w:type="dxa" w:w="3642"/>
            <w:shd w:fill="F2F2F2"/>
          </w:tcPr>
          <w:p>
            <w:pPr>
              <w:spacing w:before="20" w:after="20" w:line="276" w:lineRule="auto"/>
            </w:pPr>
            <w:r/>
            <w:r>
              <w:rPr>
                <w:rFonts w:ascii="微软雅黑" w:hAnsi="微软雅黑" w:eastAsia="微软雅黑"/>
                <w:b w:val="0"/>
                <w:sz w:val="17"/>
              </w:rPr>
              <w:t>5.3</w:t>
            </w:r>
          </w:p>
        </w:tc>
      </w:tr>
      <w:tr>
        <w:tc>
          <w:tcPr>
            <w:tcW w:type="dxa" w:w="3642"/>
          </w:tcPr>
          <w:p>
            <w:pPr>
              <w:spacing w:before="20" w:after="20" w:line="276" w:lineRule="auto"/>
            </w:pPr>
            <w:r/>
            <w:r>
              <w:rPr>
                <w:rFonts w:ascii="微软雅黑" w:hAnsi="微软雅黑" w:eastAsia="微软雅黑"/>
                <w:b w:val="0"/>
                <w:sz w:val="17"/>
              </w:rPr>
              <w:t>接收方是否会被要求继续履行隐私政策义务</w:t>
            </w:r>
          </w:p>
        </w:tc>
        <w:tc>
          <w:tcPr>
            <w:tcW w:type="dxa" w:w="3642"/>
          </w:tcPr>
          <w:p>
            <w:pPr>
              <w:spacing w:before="20" w:after="20" w:line="276" w:lineRule="auto"/>
            </w:pPr>
            <w:r/>
            <w:r>
              <w:rPr>
                <w:rFonts w:ascii="微软雅黑" w:hAnsi="微软雅黑" w:eastAsia="微软雅黑"/>
                <w:b w:val="0"/>
                <w:sz w:val="17"/>
              </w:rPr>
              <w:t>是——要求新的控制者按不低于本指引的标准继续保护</w:t>
            </w:r>
          </w:p>
        </w:tc>
        <w:tc>
          <w:tcPr>
            <w:tcW w:type="dxa" w:w="3642"/>
          </w:tcPr>
          <w:p>
            <w:pPr>
              <w:spacing w:before="20" w:after="20" w:line="276" w:lineRule="auto"/>
            </w:pPr>
            <w:r/>
            <w:r>
              <w:rPr>
                <w:rFonts w:ascii="微软雅黑" w:hAnsi="微软雅黑" w:eastAsia="微软雅黑"/>
                <w:b w:val="0"/>
                <w:sz w:val="17"/>
              </w:rPr>
              <w:t>"按照法律法规及不低于本指引所要求的标准继续保护或要求新的控制者继续保护您的个人信息"</w:t>
            </w:r>
          </w:p>
        </w:tc>
        <w:tc>
          <w:tcPr>
            <w:tcW w:type="dxa" w:w="3642"/>
          </w:tcPr>
          <w:p>
            <w:pPr>
              <w:spacing w:before="20" w:after="20" w:line="276" w:lineRule="auto"/>
            </w:pPr>
            <w:r/>
            <w:r>
              <w:rPr>
                <w:rFonts w:ascii="微软雅黑" w:hAnsi="微软雅黑" w:eastAsia="微软雅黑"/>
                <w:b w:val="0"/>
                <w:sz w:val="17"/>
              </w:rPr>
              <w:t>5.3</w:t>
            </w:r>
          </w:p>
        </w:tc>
      </w:tr>
      <w:tr>
        <w:tc>
          <w:tcPr>
            <w:tcW w:type="dxa" w:w="3642"/>
            <w:shd w:fill="F2F2F2"/>
          </w:tcPr>
          <w:p>
            <w:pPr>
              <w:spacing w:before="20" w:after="20" w:line="276" w:lineRule="auto"/>
            </w:pPr>
            <w:r/>
            <w:r>
              <w:rPr>
                <w:rFonts w:ascii="微软雅黑" w:hAnsi="微软雅黑" w:eastAsia="微软雅黑"/>
                <w:b w:val="0"/>
                <w:sz w:val="17"/>
              </w:rPr>
              <w:t>是否会通知用户</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"我们将告知您相关情形"</w:t>
            </w:r>
          </w:p>
        </w:tc>
        <w:tc>
          <w:tcPr>
            <w:tcW w:type="dxa" w:w="3642"/>
            <w:shd w:fill="F2F2F2"/>
          </w:tcPr>
          <w:p>
            <w:pPr>
              <w:spacing w:before="20" w:after="20" w:line="276" w:lineRule="auto"/>
            </w:pPr>
            <w:r/>
            <w:r>
              <w:rPr>
                <w:rFonts w:ascii="微软雅黑" w:hAnsi="微软雅黑" w:eastAsia="微软雅黑"/>
                <w:b w:val="0"/>
                <w:sz w:val="17"/>
              </w:rPr>
              <w:t>5.3</w:t>
            </w:r>
          </w:p>
        </w:tc>
      </w:tr>
      <w:tr>
        <w:tc>
          <w:tcPr>
            <w:tcW w:type="dxa" w:w="3642"/>
          </w:tcPr>
          <w:p>
            <w:pPr>
              <w:spacing w:before="20" w:after="20" w:line="276" w:lineRule="auto"/>
            </w:pPr>
            <w:r/>
            <w:r>
              <w:rPr>
                <w:rFonts w:ascii="微软雅黑" w:hAnsi="微软雅黑" w:eastAsia="微软雅黑"/>
                <w:b w:val="0"/>
                <w:sz w:val="17"/>
              </w:rPr>
              <w:t>是否会重新取得用户同意</w:t>
            </w:r>
          </w:p>
        </w:tc>
        <w:tc>
          <w:tcPr>
            <w:tcW w:type="dxa" w:w="3642"/>
          </w:tcPr>
          <w:p>
            <w:pPr>
              <w:spacing w:before="20" w:after="20" w:line="276" w:lineRule="auto"/>
            </w:pPr>
            <w:r/>
            <w:r>
              <w:rPr>
                <w:rFonts w:ascii="微软雅黑" w:hAnsi="微软雅黑" w:eastAsia="微软雅黑"/>
                <w:b w:val="0"/>
                <w:sz w:val="17"/>
              </w:rPr>
              <w:t>未明确说明（仅说明"告知"相关情形）</w:t>
            </w:r>
          </w:p>
        </w:tc>
        <w:tc>
          <w:tcPr>
            <w:tcW w:type="dxa" w:w="3642"/>
          </w:tcPr>
          <w:p>
            <w:pPr>
              <w:spacing w:before="20" w:after="20" w:line="276" w:lineRule="auto"/>
            </w:pPr>
            <w:r/>
            <w:r>
              <w:rPr>
                <w:rFonts w:ascii="微软雅黑" w:hAnsi="微软雅黑" w:eastAsia="微软雅黑"/>
                <w:b w:val="0"/>
                <w:sz w:val="17"/>
              </w:rPr>
              <w:t>"我们将告知您相关情形"</w:t>
            </w:r>
          </w:p>
        </w:tc>
        <w:tc>
          <w:tcPr>
            <w:tcW w:type="dxa" w:w="3642"/>
          </w:tcPr>
          <w:p>
            <w:pPr>
              <w:spacing w:before="20" w:after="20" w:line="276" w:lineRule="auto"/>
            </w:pPr>
            <w:r/>
            <w:r>
              <w:rPr>
                <w:rFonts w:ascii="微软雅黑" w:hAnsi="微软雅黑" w:eastAsia="微软雅黑"/>
                <w:b w:val="0"/>
                <w:sz w:val="17"/>
              </w:rPr>
              <w:t>5.3</w:t>
            </w:r>
          </w:p>
        </w:tc>
      </w:tr>
      <w:tr>
        <w:tc>
          <w:tcPr>
            <w:tcW w:type="dxa" w:w="3642"/>
            <w:shd w:fill="F2F2F2"/>
          </w:tcPr>
          <w:p>
            <w:pPr>
              <w:spacing w:before="20" w:after="20" w:line="276" w:lineRule="auto"/>
            </w:pPr>
            <w:r/>
            <w:r>
              <w:rPr>
                <w:rFonts w:ascii="微软雅黑" w:hAnsi="微软雅黑" w:eastAsia="微软雅黑"/>
                <w:b w:val="0"/>
                <w:sz w:val="17"/>
              </w:rPr>
              <w:t>接收方名称</w:t>
            </w:r>
          </w:p>
        </w:tc>
        <w:tc>
          <w:tcPr>
            <w:tcW w:type="dxa" w:w="3642"/>
            <w:shd w:fill="F2F2F2"/>
          </w:tcPr>
          <w:p>
            <w:pPr>
              <w:spacing w:before="20" w:after="20" w:line="276" w:lineRule="auto"/>
            </w:pPr>
            <w:r/>
            <w:r>
              <w:rPr>
                <w:rFonts w:ascii="微软雅黑" w:hAnsi="微软雅黑" w:eastAsia="微软雅黑"/>
                <w:b w:val="0"/>
                <w:sz w:val="17"/>
              </w:rPr>
              <w:t>未说明（因具体交易尚未发生）</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涉及的信息类别和具体字段</w:t>
            </w:r>
          </w:p>
        </w:tc>
        <w:tc>
          <w:tcPr>
            <w:tcW w:type="dxa" w:w="3642"/>
          </w:tcPr>
          <w:p>
            <w:pPr>
              <w:spacing w:before="20" w:after="20" w:line="276" w:lineRule="auto"/>
            </w:pPr>
            <w:r/>
            <w:r>
              <w:rPr>
                <w:rFonts w:ascii="微软雅黑" w:hAnsi="微软雅黑" w:eastAsia="微软雅黑"/>
                <w:b w:val="0"/>
                <w:sz w:val="17"/>
              </w:rPr>
              <w:t>未明确披露</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表6-4 公开披露情形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公开披露的业务场景</w:t>
            </w:r>
          </w:p>
        </w:tc>
        <w:tc>
          <w:tcPr>
            <w:tcW w:type="dxa" w:w="3642"/>
          </w:tcPr>
          <w:p>
            <w:pPr>
              <w:spacing w:before="20" w:after="20" w:line="276" w:lineRule="auto"/>
            </w:pPr>
            <w:r/>
            <w:r>
              <w:rPr>
                <w:rFonts w:ascii="微软雅黑" w:hAnsi="微软雅黑" w:eastAsia="微软雅黑"/>
                <w:b w:val="0"/>
                <w:sz w:val="17"/>
              </w:rPr>
              <w:t>必须公开披露时</w:t>
            </w:r>
          </w:p>
        </w:tc>
        <w:tc>
          <w:tcPr>
            <w:tcW w:type="dxa" w:w="3642"/>
          </w:tcPr>
          <w:p>
            <w:pPr>
              <w:spacing w:before="20" w:after="20" w:line="276" w:lineRule="auto"/>
            </w:pPr>
            <w:r/>
            <w:r>
              <w:rPr>
                <w:rFonts w:ascii="微软雅黑" w:hAnsi="微软雅黑" w:eastAsia="微软雅黑"/>
                <w:b w:val="0"/>
                <w:sz w:val="17"/>
              </w:rPr>
              <w:t>"如必须公开披露时"</w:t>
            </w:r>
          </w:p>
        </w:tc>
        <w:tc>
          <w:tcPr>
            <w:tcW w:type="dxa" w:w="3642"/>
          </w:tcPr>
          <w:p>
            <w:pPr>
              <w:spacing w:before="20" w:after="20" w:line="276" w:lineRule="auto"/>
            </w:pPr>
            <w:r/>
            <w:r>
              <w:rPr>
                <w:rFonts w:ascii="微软雅黑" w:hAnsi="微软雅黑" w:eastAsia="微软雅黑"/>
                <w:b w:val="0"/>
                <w:sz w:val="17"/>
              </w:rPr>
              <w:t>5.2</w:t>
            </w:r>
          </w:p>
        </w:tc>
      </w:tr>
      <w:tr>
        <w:tc>
          <w:tcPr>
            <w:tcW w:type="dxa" w:w="3642"/>
            <w:shd w:fill="F2F2F2"/>
          </w:tcPr>
          <w:p>
            <w:pPr>
              <w:spacing w:before="20" w:after="20" w:line="276" w:lineRule="auto"/>
            </w:pPr>
            <w:r/>
            <w:r>
              <w:rPr>
                <w:rFonts w:ascii="微软雅黑" w:hAnsi="微软雅黑" w:eastAsia="微软雅黑"/>
                <w:b w:val="0"/>
                <w:sz w:val="17"/>
              </w:rPr>
              <w:t>公开披露目的</w:t>
            </w:r>
          </w:p>
        </w:tc>
        <w:tc>
          <w:tcPr>
            <w:tcW w:type="dxa" w:w="3642"/>
            <w:shd w:fill="F2F2F2"/>
          </w:tcPr>
          <w:p>
            <w:pPr>
              <w:spacing w:before="20" w:after="20" w:line="276" w:lineRule="auto"/>
            </w:pPr>
            <w:r/>
            <w:r>
              <w:rPr>
                <w:rFonts w:ascii="微软雅黑" w:hAnsi="微软雅黑" w:eastAsia="微软雅黑"/>
                <w:b w:val="0"/>
                <w:sz w:val="17"/>
              </w:rPr>
              <w:t>未明确说明（仅表述为"必须"的情形）</w:t>
            </w:r>
          </w:p>
        </w:tc>
        <w:tc>
          <w:tcPr>
            <w:tcW w:type="dxa" w:w="3642"/>
            <w:shd w:fill="F2F2F2"/>
          </w:tcPr>
          <w:p>
            <w:pPr>
              <w:spacing w:before="20" w:after="20" w:line="276" w:lineRule="auto"/>
            </w:pPr>
            <w:r/>
            <w:r>
              <w:rPr>
                <w:rFonts w:ascii="微软雅黑" w:hAnsi="微软雅黑" w:eastAsia="微软雅黑"/>
                <w:b w:val="0"/>
                <w:sz w:val="17"/>
              </w:rPr>
              <w:t>"如必须公开披露时"</w:t>
            </w:r>
          </w:p>
        </w:tc>
        <w:tc>
          <w:tcPr>
            <w:tcW w:type="dxa" w:w="3642"/>
            <w:shd w:fill="F2F2F2"/>
          </w:tcPr>
          <w:p>
            <w:pPr>
              <w:spacing w:before="20" w:after="20" w:line="276" w:lineRule="auto"/>
            </w:pPr>
            <w:r/>
            <w:r>
              <w:rPr>
                <w:rFonts w:ascii="微软雅黑" w:hAnsi="微软雅黑" w:eastAsia="微软雅黑"/>
                <w:b w:val="0"/>
                <w:sz w:val="17"/>
              </w:rPr>
              <w:t>5.2</w:t>
            </w:r>
          </w:p>
        </w:tc>
      </w:tr>
      <w:tr>
        <w:tc>
          <w:tcPr>
            <w:tcW w:type="dxa" w:w="3642"/>
          </w:tcPr>
          <w:p>
            <w:pPr>
              <w:spacing w:before="20" w:after="20" w:line="276" w:lineRule="auto"/>
            </w:pPr>
            <w:r/>
            <w:r>
              <w:rPr>
                <w:rFonts w:ascii="微软雅黑" w:hAnsi="微软雅黑" w:eastAsia="微软雅黑"/>
                <w:b w:val="0"/>
                <w:sz w:val="17"/>
              </w:rPr>
              <w:t>披露的信息类别及具体字段</w:t>
            </w:r>
          </w:p>
        </w:tc>
        <w:tc>
          <w:tcPr>
            <w:tcW w:type="dxa" w:w="3642"/>
          </w:tcPr>
          <w:p>
            <w:pPr>
              <w:spacing w:before="20" w:after="20" w:line="276" w:lineRule="auto"/>
            </w:pPr>
            <w:r/>
            <w:r>
              <w:rPr>
                <w:rFonts w:ascii="微软雅黑" w:hAnsi="微软雅黑" w:eastAsia="微软雅黑"/>
                <w:b w:val="0"/>
                <w:sz w:val="17"/>
              </w:rPr>
              <w:t>未明确披露</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是否取得单独同意</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"我们会向您告知此次公开披露的目的、披露信息的类型及可能涉及的敏感信息，并征得您的明示同意"</w:t>
            </w:r>
          </w:p>
        </w:tc>
        <w:tc>
          <w:tcPr>
            <w:tcW w:type="dxa" w:w="3642"/>
            <w:shd w:fill="F2F2F2"/>
          </w:tcPr>
          <w:p>
            <w:pPr>
              <w:spacing w:before="20" w:after="20" w:line="276" w:lineRule="auto"/>
            </w:pPr>
            <w:r/>
            <w:r>
              <w:rPr>
                <w:rFonts w:ascii="微软雅黑" w:hAnsi="微软雅黑" w:eastAsia="微软雅黑"/>
                <w:b w:val="0"/>
                <w:sz w:val="17"/>
              </w:rPr>
              <w:t>5.2</w:t>
            </w:r>
          </w:p>
        </w:tc>
      </w:tr>
      <w:tr>
        <w:tc>
          <w:tcPr>
            <w:tcW w:type="dxa" w:w="3642"/>
          </w:tcPr>
          <w:p>
            <w:pPr>
              <w:spacing w:before="20" w:after="20" w:line="276" w:lineRule="auto"/>
            </w:pPr>
            <w:r/>
            <w:r>
              <w:rPr>
                <w:rFonts w:ascii="微软雅黑" w:hAnsi="微软雅黑" w:eastAsia="微软雅黑"/>
                <w:b w:val="0"/>
                <w:sz w:val="17"/>
              </w:rPr>
              <w:t>是否属于法律法规、司法机关或行政机关要求</w:t>
            </w:r>
          </w:p>
        </w:tc>
        <w:tc>
          <w:tcPr>
            <w:tcW w:type="dxa" w:w="3642"/>
          </w:tcPr>
          <w:p>
            <w:pPr>
              <w:spacing w:before="20" w:after="20" w:line="276" w:lineRule="auto"/>
            </w:pPr>
            <w:r/>
            <w:r>
              <w:rPr>
                <w:rFonts w:ascii="微软雅黑" w:hAnsi="微软雅黑" w:eastAsia="微软雅黑"/>
                <w:b w:val="0"/>
                <w:sz w:val="17"/>
              </w:rPr>
              <w:t>未明确说明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表6-5 依法向有权机关提供信息情形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接收主体</w:t>
            </w:r>
          </w:p>
        </w:tc>
        <w:tc>
          <w:tcPr>
            <w:tcW w:type="dxa" w:w="3642"/>
          </w:tcPr>
          <w:p>
            <w:pPr>
              <w:spacing w:before="20" w:after="20" w:line="276" w:lineRule="auto"/>
            </w:pPr>
            <w:r/>
            <w:r>
              <w:rPr>
                <w:rFonts w:ascii="微软雅黑" w:hAnsi="微软雅黑" w:eastAsia="微软雅黑"/>
                <w:b w:val="0"/>
                <w:sz w:val="17"/>
              </w:rPr>
              <w:t>未逐一列名，原文仅在依法豁免同意的情形中归纳说明</w:t>
            </w:r>
          </w:p>
        </w:tc>
        <w:tc>
          <w:tcPr>
            <w:tcW w:type="dxa" w:w="3642"/>
          </w:tcPr>
          <w:p>
            <w:pPr>
              <w:spacing w:before="20" w:after="20" w:line="276" w:lineRule="auto"/>
            </w:pPr>
            <w:r/>
            <w:r>
              <w:rPr>
                <w:rFonts w:ascii="微软雅黑" w:hAnsi="微软雅黑" w:eastAsia="微软雅黑"/>
                <w:b w:val="0"/>
                <w:sz w:val="17"/>
              </w:rPr>
              <w:t>"为履行法定职责或者法定义务所必需"等</w:t>
            </w:r>
          </w:p>
        </w:tc>
        <w:tc>
          <w:tcPr>
            <w:tcW w:type="dxa" w:w="3642"/>
          </w:tcPr>
          <w:p>
            <w:pPr>
              <w:spacing w:before="20" w:after="20" w:line="276" w:lineRule="auto"/>
            </w:pPr>
            <w:r/>
            <w:r>
              <w:rPr>
                <w:rFonts w:ascii="微软雅黑" w:hAnsi="微软雅黑" w:eastAsia="微软雅黑"/>
                <w:b w:val="0"/>
                <w:sz w:val="17"/>
              </w:rPr>
              <w:t>5.4</w:t>
            </w:r>
          </w:p>
        </w:tc>
      </w:tr>
      <w:tr>
        <w:tc>
          <w:tcPr>
            <w:tcW w:type="dxa" w:w="3642"/>
            <w:shd w:fill="F2F2F2"/>
          </w:tcPr>
          <w:p>
            <w:pPr>
              <w:spacing w:before="20" w:after="20" w:line="276" w:lineRule="auto"/>
            </w:pPr>
            <w:r/>
            <w:r>
              <w:rPr>
                <w:rFonts w:ascii="微软雅黑" w:hAnsi="微软雅黑" w:eastAsia="微软雅黑"/>
                <w:b w:val="0"/>
                <w:sz w:val="17"/>
              </w:rPr>
              <w:t>提供条件</w:t>
            </w:r>
          </w:p>
        </w:tc>
        <w:tc>
          <w:tcPr>
            <w:tcW w:type="dxa" w:w="3642"/>
            <w:shd w:fill="F2F2F2"/>
          </w:tcPr>
          <w:p>
            <w:pPr>
              <w:spacing w:before="20" w:after="20" w:line="276" w:lineRule="auto"/>
            </w:pPr>
            <w:r/>
            <w:r>
              <w:rPr>
                <w:rFonts w:ascii="微软雅黑" w:hAnsi="微软雅黑" w:eastAsia="微软雅黑"/>
                <w:b w:val="0"/>
                <w:sz w:val="17"/>
              </w:rPr>
              <w:t>为订立/履行个人合同所必需或人力资源管理所必需；为履行法定职责或法定义务所必需；应对突发公共卫生事件或紧急情况下保护生命健康财产安全；为公共利益实施新闻报道/舆论监督；处理已合法公开的个人信息；法律法规规定的其他情形</w:t>
            </w:r>
          </w:p>
        </w:tc>
        <w:tc>
          <w:tcPr>
            <w:tcW w:type="dxa" w:w="3642"/>
            <w:shd w:fill="F2F2F2"/>
          </w:tcPr>
          <w:p>
            <w:pPr>
              <w:spacing w:before="20" w:after="20" w:line="276" w:lineRule="auto"/>
            </w:pPr>
            <w:r/>
            <w:r>
              <w:rPr>
                <w:rFonts w:ascii="微软雅黑" w:hAnsi="微软雅黑" w:eastAsia="微软雅黑"/>
                <w:b w:val="0"/>
                <w:sz w:val="17"/>
              </w:rPr>
              <w:t>逐一对应5.4(1)-(6)</w:t>
            </w:r>
          </w:p>
        </w:tc>
        <w:tc>
          <w:tcPr>
            <w:tcW w:type="dxa" w:w="3642"/>
            <w:shd w:fill="F2F2F2"/>
          </w:tcPr>
          <w:p>
            <w:pPr>
              <w:spacing w:before="20" w:after="20" w:line="276" w:lineRule="auto"/>
            </w:pPr>
            <w:r/>
            <w:r>
              <w:rPr>
                <w:rFonts w:ascii="微软雅黑" w:hAnsi="微软雅黑" w:eastAsia="微软雅黑"/>
                <w:b w:val="0"/>
                <w:sz w:val="17"/>
              </w:rPr>
              <w:t>5.4</w:t>
            </w:r>
          </w:p>
        </w:tc>
      </w:tr>
      <w:tr>
        <w:tc>
          <w:tcPr>
            <w:tcW w:type="dxa" w:w="3642"/>
          </w:tcPr>
          <w:p>
            <w:pPr>
              <w:spacing w:before="20" w:after="20" w:line="276" w:lineRule="auto"/>
            </w:pPr>
            <w:r/>
            <w:r>
              <w:rPr>
                <w:rFonts w:ascii="微软雅黑" w:hAnsi="微软雅黑" w:eastAsia="微软雅黑"/>
                <w:b w:val="0"/>
                <w:sz w:val="17"/>
              </w:rPr>
              <w:t>涉及的信息字段</w:t>
            </w:r>
          </w:p>
        </w:tc>
        <w:tc>
          <w:tcPr>
            <w:tcW w:type="dxa" w:w="3642"/>
          </w:tcPr>
          <w:p>
            <w:pPr>
              <w:spacing w:before="20" w:after="20" w:line="276" w:lineRule="auto"/>
            </w:pPr>
            <w:r/>
            <w:r>
              <w:rPr>
                <w:rFonts w:ascii="微软雅黑" w:hAnsi="微软雅黑" w:eastAsia="微软雅黑"/>
                <w:b w:val="0"/>
                <w:sz w:val="17"/>
              </w:rPr>
              <w:t>未明确披露</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是否说明会事先通知用户</w:t>
            </w:r>
          </w:p>
        </w:tc>
        <w:tc>
          <w:tcPr>
            <w:tcW w:type="dxa" w:w="3642"/>
            <w:shd w:fill="F2F2F2"/>
          </w:tcPr>
          <w:p>
            <w:pPr>
              <w:spacing w:before="20" w:after="20" w:line="276" w:lineRule="auto"/>
            </w:pPr>
            <w:r/>
            <w:r>
              <w:rPr>
                <w:rFonts w:ascii="微软雅黑" w:hAnsi="微软雅黑" w:eastAsia="微软雅黑"/>
                <w:b w:val="0"/>
                <w:sz w:val="17"/>
              </w:rPr>
              <w:t>否——依法豁免征得授权同意的情形</w:t>
            </w:r>
          </w:p>
        </w:tc>
        <w:tc>
          <w:tcPr>
            <w:tcW w:type="dxa" w:w="3642"/>
            <w:shd w:fill="F2F2F2"/>
          </w:tcPr>
          <w:p>
            <w:pPr>
              <w:spacing w:before="20" w:after="20" w:line="276" w:lineRule="auto"/>
            </w:pPr>
            <w:r/>
            <w:r>
              <w:rPr>
                <w:rFonts w:ascii="微软雅黑" w:hAnsi="微软雅黑" w:eastAsia="微软雅黑"/>
                <w:b w:val="0"/>
                <w:sz w:val="17"/>
              </w:rPr>
              <w:t>"无需事先征得个人信息主体的授权同意"</w:t>
            </w:r>
          </w:p>
        </w:tc>
        <w:tc>
          <w:tcPr>
            <w:tcW w:type="dxa" w:w="3642"/>
            <w:shd w:fill="F2F2F2"/>
          </w:tcPr>
          <w:p>
            <w:pPr>
              <w:spacing w:before="20" w:after="20" w:line="276" w:lineRule="auto"/>
            </w:pPr>
            <w:r/>
            <w:r>
              <w:rPr>
                <w:rFonts w:ascii="微软雅黑" w:hAnsi="微软雅黑" w:eastAsia="微软雅黑"/>
                <w:b w:val="0"/>
                <w:sz w:val="17"/>
              </w:rPr>
              <w:t>5.4</w:t>
            </w:r>
          </w:p>
        </w:tc>
      </w:tr>
    </w:tbl>
    <w:p/>
    <w:p>
      <w:pPr>
        <w:spacing w:before="160" w:after="80"/>
      </w:pPr>
      <w:r>
        <w:rPr>
          <w:rFonts w:ascii="微软雅黑" w:hAnsi="微软雅黑" w:eastAsia="微软雅黑"/>
          <w:b/>
          <w:color w:val="2F5496"/>
          <w:sz w:val="22"/>
        </w:rPr>
        <w:t>表6-6 停止运营情形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是否涉及停止运营处理规则</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"当我们的产品或服务发生停止运营的情形时"</w:t>
            </w:r>
          </w:p>
        </w:tc>
        <w:tc>
          <w:tcPr>
            <w:tcW w:type="dxa" w:w="3642"/>
          </w:tcPr>
          <w:p>
            <w:pPr>
              <w:spacing w:before="20" w:after="20" w:line="276" w:lineRule="auto"/>
            </w:pPr>
            <w:r/>
            <w:r>
              <w:rPr>
                <w:rFonts w:ascii="微软雅黑" w:hAnsi="微软雅黑" w:eastAsia="微软雅黑"/>
                <w:b w:val="0"/>
                <w:sz w:val="17"/>
              </w:rPr>
              <w:t>2.2</w:t>
            </w:r>
          </w:p>
        </w:tc>
      </w:tr>
      <w:tr>
        <w:tc>
          <w:tcPr>
            <w:tcW w:type="dxa" w:w="3642"/>
            <w:shd w:fill="F2F2F2"/>
          </w:tcPr>
          <w:p>
            <w:pPr>
              <w:spacing w:before="20" w:after="20" w:line="276" w:lineRule="auto"/>
            </w:pPr>
            <w:r/>
            <w:r>
              <w:rPr>
                <w:rFonts w:ascii="微软雅黑" w:hAnsi="微软雅黑" w:eastAsia="微软雅黑"/>
                <w:b w:val="0"/>
                <w:sz w:val="17"/>
              </w:rPr>
              <w:t>通知方式</w:t>
            </w:r>
          </w:p>
        </w:tc>
        <w:tc>
          <w:tcPr>
            <w:tcW w:type="dxa" w:w="3642"/>
            <w:shd w:fill="F2F2F2"/>
          </w:tcPr>
          <w:p>
            <w:pPr>
              <w:spacing w:before="20" w:after="20" w:line="276" w:lineRule="auto"/>
            </w:pPr>
            <w:r/>
            <w:r>
              <w:rPr>
                <w:rFonts w:ascii="微软雅黑" w:hAnsi="微软雅黑" w:eastAsia="微软雅黑"/>
                <w:b w:val="0"/>
                <w:sz w:val="17"/>
              </w:rPr>
              <w:t>推送通知、公告等形式</w:t>
            </w:r>
          </w:p>
        </w:tc>
        <w:tc>
          <w:tcPr>
            <w:tcW w:type="dxa" w:w="3642"/>
            <w:shd w:fill="F2F2F2"/>
          </w:tcPr>
          <w:p>
            <w:pPr>
              <w:spacing w:before="20" w:after="20" w:line="276" w:lineRule="auto"/>
            </w:pPr>
            <w:r/>
            <w:r>
              <w:rPr>
                <w:rFonts w:ascii="微软雅黑" w:hAnsi="微软雅黑" w:eastAsia="微软雅黑"/>
                <w:b w:val="0"/>
                <w:sz w:val="17"/>
              </w:rPr>
              <w:t>"我们将以推送通知、公告等形式通知您"</w:t>
            </w:r>
          </w:p>
        </w:tc>
        <w:tc>
          <w:tcPr>
            <w:tcW w:type="dxa" w:w="3642"/>
            <w:shd w:fill="F2F2F2"/>
          </w:tcPr>
          <w:p>
            <w:pPr>
              <w:spacing w:before="20" w:after="20" w:line="276" w:lineRule="auto"/>
            </w:pPr>
            <w:r/>
            <w:r>
              <w:rPr>
                <w:rFonts w:ascii="微软雅黑" w:hAnsi="微软雅黑" w:eastAsia="微软雅黑"/>
                <w:b w:val="0"/>
                <w:sz w:val="17"/>
              </w:rPr>
              <w:t>2.2</w:t>
            </w:r>
          </w:p>
        </w:tc>
      </w:tr>
      <w:tr>
        <w:tc>
          <w:tcPr>
            <w:tcW w:type="dxa" w:w="3642"/>
          </w:tcPr>
          <w:p>
            <w:pPr>
              <w:spacing w:before="20" w:after="20" w:line="276" w:lineRule="auto"/>
            </w:pPr>
            <w:r/>
            <w:r>
              <w:rPr>
                <w:rFonts w:ascii="微软雅黑" w:hAnsi="微软雅黑" w:eastAsia="微软雅黑"/>
                <w:b w:val="0"/>
                <w:sz w:val="17"/>
              </w:rPr>
              <w:t>信息处置方式</w:t>
            </w:r>
          </w:p>
        </w:tc>
        <w:tc>
          <w:tcPr>
            <w:tcW w:type="dxa" w:w="3642"/>
          </w:tcPr>
          <w:p>
            <w:pPr>
              <w:spacing w:before="20" w:after="20" w:line="276" w:lineRule="auto"/>
            </w:pPr>
            <w:r/>
            <w:r>
              <w:rPr>
                <w:rFonts w:ascii="微软雅黑" w:hAnsi="微软雅黑" w:eastAsia="微软雅黑"/>
                <w:b w:val="0"/>
                <w:sz w:val="17"/>
              </w:rPr>
              <w:t>删除或匿名化处理</w:t>
            </w:r>
          </w:p>
        </w:tc>
        <w:tc>
          <w:tcPr>
            <w:tcW w:type="dxa" w:w="3642"/>
          </w:tcPr>
          <w:p>
            <w:pPr>
              <w:spacing w:before="20" w:after="20" w:line="276" w:lineRule="auto"/>
            </w:pPr>
            <w:r/>
            <w:r>
              <w:rPr>
                <w:rFonts w:ascii="微软雅黑" w:hAnsi="微软雅黑" w:eastAsia="微软雅黑"/>
                <w:b w:val="0"/>
                <w:sz w:val="17"/>
              </w:rPr>
              <w:t>"在合理的期限内删除您的个人信息或进行匿名化处理"</w:t>
            </w:r>
          </w:p>
        </w:tc>
        <w:tc>
          <w:tcPr>
            <w:tcW w:type="dxa" w:w="3642"/>
          </w:tcPr>
          <w:p>
            <w:pPr>
              <w:spacing w:before="20" w:after="20" w:line="276" w:lineRule="auto"/>
            </w:pPr>
            <w:r/>
            <w:r>
              <w:rPr>
                <w:rFonts w:ascii="微软雅黑" w:hAnsi="微软雅黑" w:eastAsia="微软雅黑"/>
                <w:b w:val="0"/>
                <w:sz w:val="17"/>
              </w:rPr>
              <w:t>2.2</w:t>
            </w:r>
          </w:p>
        </w:tc>
      </w:tr>
    </w:tbl>
    <w:p/>
    <w:p>
      <w:pPr>
        <w:spacing w:before="240" w:after="120"/>
        <w:jc w:val="left"/>
      </w:pPr>
      <w:r>
        <w:rPr>
          <w:rFonts w:ascii="微软雅黑" w:hAnsi="微软雅黑" w:eastAsia="微软雅黑"/>
          <w:b/>
          <w:color w:val="2F5496"/>
          <w:sz w:val="26"/>
        </w:rPr>
        <w:t>模块七、SDK与第三方插件提取（B型）</w:t>
      </w:r>
    </w:p>
    <w:p>
      <w:pPr>
        <w:spacing w:before="80" w:after="80"/>
      </w:pPr>
      <w:r>
        <w:rPr>
          <w:rFonts w:ascii="微软雅黑" w:hAnsi="微软雅黑" w:eastAsia="微软雅黑"/>
          <w:i/>
          <w:color w:val="505050"/>
          <w:sz w:val="18"/>
        </w:rPr>
        <w:t>说明：QQ隐私政策正文未单独列出SDK清单，而是通过"第三方信息共享具体情况请见《QQ与第三方共享信息清单》（包括《第三方SDK目录》）"（原文引言iii）引用外部清单。经Playwright浏览器抓取该清单页面（http://rule.tencent.com/rule/preview/54dd2460-7eca-41ee-9c3d-25f3f29b2694），获取以下6个条目（含5项SDK/第三方服务及1项非SDK共享）。以下内容严格依据该清单页面原文提取，不做任何补充或推测；原文该页面未进一步细分"敏感权限""关闭方式"等字段，故这些列如实标注"未说明"。</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SDK类型/服务类型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敏感权限</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关闭方式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原文证据（链接页面）</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SDK-01</w:t>
            </w:r>
          </w:p>
        </w:tc>
        <w:tc>
          <w:tcPr>
            <w:tcW w:type="dxa" w:w="1214"/>
          </w:tcPr>
          <w:p>
            <w:pPr>
              <w:spacing w:before="20" w:after="20" w:line="276" w:lineRule="auto"/>
            </w:pPr>
            <w:r/>
            <w:r>
              <w:rPr>
                <w:rFonts w:ascii="微软雅黑" w:hAnsi="微软雅黑" w:eastAsia="微软雅黑"/>
                <w:b w:val="0"/>
                <w:sz w:val="17"/>
              </w:rPr>
              <w:t>即时通讯（腾讯云即时通信IM）</w:t>
            </w:r>
          </w:p>
        </w:tc>
        <w:tc>
          <w:tcPr>
            <w:tcW w:type="dxa" w:w="1214"/>
          </w:tcPr>
          <w:p>
            <w:pPr>
              <w:spacing w:before="20" w:after="20" w:line="276" w:lineRule="auto"/>
            </w:pPr>
            <w:r/>
            <w:r>
              <w:rPr>
                <w:rFonts w:ascii="微软雅黑" w:hAnsi="微软雅黑" w:eastAsia="微软雅黑"/>
                <w:b w:val="0"/>
                <w:sz w:val="17"/>
              </w:rPr>
              <w:t>腾讯云计算（北京）有限责任公司</w:t>
            </w:r>
          </w:p>
        </w:tc>
        <w:tc>
          <w:tcPr>
            <w:tcW w:type="dxa" w:w="1214"/>
          </w:tcPr>
          <w:p>
            <w:pPr>
              <w:spacing w:before="20" w:after="20" w:line="276" w:lineRule="auto"/>
            </w:pPr>
            <w:r/>
            <w:r>
              <w:rPr>
                <w:rFonts w:ascii="微软雅黑" w:hAnsi="微软雅黑" w:eastAsia="微软雅黑"/>
                <w:b w:val="0"/>
                <w:sz w:val="17"/>
              </w:rPr>
              <w:t>即时通讯类</w:t>
            </w:r>
          </w:p>
        </w:tc>
        <w:tc>
          <w:tcPr>
            <w:tcW w:type="dxa" w:w="1214"/>
          </w:tcPr>
          <w:p>
            <w:pPr>
              <w:spacing w:before="20" w:after="20" w:line="276" w:lineRule="auto"/>
            </w:pPr>
            <w:r/>
            <w:r>
              <w:rPr>
                <w:rFonts w:ascii="微软雅黑" w:hAnsi="微软雅黑" w:eastAsia="微软雅黑"/>
                <w:b w:val="0"/>
                <w:sz w:val="17"/>
              </w:rPr>
              <w:t>文字、图片和语音聊天</w:t>
            </w:r>
          </w:p>
        </w:tc>
        <w:tc>
          <w:tcPr>
            <w:tcW w:type="dxa" w:w="1214"/>
          </w:tcPr>
          <w:p>
            <w:pPr>
              <w:spacing w:before="20" w:after="20" w:line="276" w:lineRule="auto"/>
            </w:pPr>
            <w:r/>
            <w:r>
              <w:rPr>
                <w:rFonts w:ascii="微软雅黑" w:hAnsi="微软雅黑" w:eastAsia="微软雅黑"/>
                <w:b w:val="0"/>
                <w:sz w:val="17"/>
              </w:rPr>
              <w:t>为用户提供文字，图片和语音聊天的服务</w:t>
            </w:r>
          </w:p>
        </w:tc>
        <w:tc>
          <w:tcPr>
            <w:tcW w:type="dxa" w:w="1214"/>
          </w:tcPr>
          <w:p>
            <w:pPr>
              <w:spacing w:before="20" w:after="20" w:line="276" w:lineRule="auto"/>
            </w:pPr>
            <w:r/>
            <w:r>
              <w:rPr>
                <w:rFonts w:ascii="微软雅黑" w:hAnsi="微软雅黑" w:eastAsia="微软雅黑"/>
                <w:b w:val="0"/>
                <w:sz w:val="17"/>
              </w:rPr>
              <w:t>用户标识信息，网络类型，系统语言类型</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https://rule.tencent.com/rule/preview/058bf5dc-c797-4ba5-89eb-d06d9196c516</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第三方共享信息清单条目1</w:t>
            </w:r>
          </w:p>
        </w:tc>
        <w:tc>
          <w:tcPr>
            <w:tcW w:type="dxa" w:w="1214"/>
          </w:tcPr>
          <w:p>
            <w:pPr>
              <w:spacing w:before="20" w:after="20" w:line="276" w:lineRule="auto"/>
            </w:pPr>
            <w:r/>
            <w:r>
              <w:rPr>
                <w:rFonts w:ascii="微软雅黑" w:hAnsi="微软雅黑" w:eastAsia="微软雅黑"/>
                <w:b w:val="0"/>
                <w:sz w:val="17"/>
              </w:rPr>
              <w:t>第三方共享信息清单</w:t>
            </w:r>
          </w:p>
        </w:tc>
      </w:tr>
      <w:tr>
        <w:tc>
          <w:tcPr>
            <w:tcW w:type="dxa" w:w="1214"/>
            <w:shd w:fill="F2F2F2"/>
          </w:tcPr>
          <w:p>
            <w:pPr>
              <w:spacing w:before="20" w:after="20" w:line="276" w:lineRule="auto"/>
            </w:pPr>
            <w:r/>
            <w:r>
              <w:rPr>
                <w:rFonts w:ascii="微软雅黑" w:hAnsi="微软雅黑" w:eastAsia="微软雅黑"/>
                <w:b w:val="0"/>
                <w:sz w:val="17"/>
              </w:rPr>
              <w:t>SDK-02</w:t>
            </w:r>
          </w:p>
        </w:tc>
        <w:tc>
          <w:tcPr>
            <w:tcW w:type="dxa" w:w="1214"/>
            <w:shd w:fill="F2F2F2"/>
          </w:tcPr>
          <w:p>
            <w:pPr>
              <w:spacing w:before="20" w:after="20" w:line="276" w:lineRule="auto"/>
            </w:pPr>
            <w:r/>
            <w:r>
              <w:rPr>
                <w:rFonts w:ascii="微软雅黑" w:hAnsi="微软雅黑" w:eastAsia="微软雅黑"/>
                <w:b w:val="0"/>
                <w:sz w:val="17"/>
              </w:rPr>
              <w:t>信息分享（微博SDK）</w:t>
            </w:r>
          </w:p>
        </w:tc>
        <w:tc>
          <w:tcPr>
            <w:tcW w:type="dxa" w:w="1214"/>
            <w:shd w:fill="F2F2F2"/>
          </w:tcPr>
          <w:p>
            <w:pPr>
              <w:spacing w:before="20" w:after="20" w:line="276" w:lineRule="auto"/>
            </w:pPr>
            <w:r/>
            <w:r>
              <w:rPr>
                <w:rFonts w:ascii="微软雅黑" w:hAnsi="微软雅黑" w:eastAsia="微软雅黑"/>
                <w:b w:val="0"/>
                <w:sz w:val="17"/>
              </w:rPr>
              <w:t>北京微梦创科网络技术有限公司</w:t>
            </w:r>
          </w:p>
        </w:tc>
        <w:tc>
          <w:tcPr>
            <w:tcW w:type="dxa" w:w="1214"/>
            <w:shd w:fill="F2F2F2"/>
          </w:tcPr>
          <w:p>
            <w:pPr>
              <w:spacing w:before="20" w:after="20" w:line="276" w:lineRule="auto"/>
            </w:pPr>
            <w:r/>
            <w:r>
              <w:rPr>
                <w:rFonts w:ascii="微软雅黑" w:hAnsi="微软雅黑" w:eastAsia="微软雅黑"/>
                <w:b w:val="0"/>
                <w:sz w:val="17"/>
              </w:rPr>
              <w:t>登录分享类</w:t>
            </w:r>
          </w:p>
        </w:tc>
        <w:tc>
          <w:tcPr>
            <w:tcW w:type="dxa" w:w="1214"/>
            <w:shd w:fill="F2F2F2"/>
          </w:tcPr>
          <w:p>
            <w:pPr>
              <w:spacing w:before="20" w:after="20" w:line="276" w:lineRule="auto"/>
            </w:pPr>
            <w:r/>
            <w:r>
              <w:rPr>
                <w:rFonts w:ascii="微软雅黑" w:hAnsi="微软雅黑" w:eastAsia="微软雅黑"/>
                <w:b w:val="0"/>
                <w:sz w:val="17"/>
              </w:rPr>
              <w:t>登录及分享内容到新浪微博</w:t>
            </w:r>
          </w:p>
        </w:tc>
        <w:tc>
          <w:tcPr>
            <w:tcW w:type="dxa" w:w="1214"/>
            <w:shd w:fill="F2F2F2"/>
          </w:tcPr>
          <w:p>
            <w:pPr>
              <w:spacing w:before="20" w:after="20" w:line="276" w:lineRule="auto"/>
            </w:pPr>
            <w:r/>
            <w:r>
              <w:rPr>
                <w:rFonts w:ascii="微软雅黑" w:hAnsi="微软雅黑" w:eastAsia="微软雅黑"/>
                <w:b w:val="0"/>
                <w:sz w:val="17"/>
              </w:rPr>
              <w:t>登录及分享内容到新浪微博</w:t>
            </w:r>
          </w:p>
        </w:tc>
        <w:tc>
          <w:tcPr>
            <w:tcW w:type="dxa" w:w="1214"/>
            <w:shd w:fill="F2F2F2"/>
          </w:tcPr>
          <w:p>
            <w:pPr>
              <w:spacing w:before="20" w:after="20" w:line="276" w:lineRule="auto"/>
            </w:pPr>
            <w:r/>
            <w:r>
              <w:rPr>
                <w:rFonts w:ascii="微软雅黑" w:hAnsi="微软雅黑" w:eastAsia="微软雅黑"/>
                <w:b w:val="0"/>
                <w:sz w:val="17"/>
              </w:rPr>
              <w:t>设备标识信息、网络信息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https://open.weibo.com/</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第三方共享信息清单条目2</w:t>
            </w:r>
          </w:p>
        </w:tc>
        <w:tc>
          <w:tcPr>
            <w:tcW w:type="dxa" w:w="1214"/>
            <w:shd w:fill="F2F2F2"/>
          </w:tcPr>
          <w:p>
            <w:pPr>
              <w:spacing w:before="20" w:after="20" w:line="276" w:lineRule="auto"/>
            </w:pPr>
            <w:r/>
            <w:r>
              <w:rPr>
                <w:rFonts w:ascii="微软雅黑" w:hAnsi="微软雅黑" w:eastAsia="微软雅黑"/>
                <w:b w:val="0"/>
                <w:sz w:val="17"/>
              </w:rPr>
              <w:t>第三方共享信息清单</w:t>
            </w:r>
          </w:p>
        </w:tc>
      </w:tr>
      <w:tr>
        <w:tc>
          <w:tcPr>
            <w:tcW w:type="dxa" w:w="1214"/>
          </w:tcPr>
          <w:p>
            <w:pPr>
              <w:spacing w:before="20" w:after="20" w:line="276" w:lineRule="auto"/>
            </w:pPr>
            <w:r/>
            <w:r>
              <w:rPr>
                <w:rFonts w:ascii="微软雅黑" w:hAnsi="微软雅黑" w:eastAsia="微软雅黑"/>
                <w:b w:val="0"/>
                <w:sz w:val="17"/>
              </w:rPr>
              <w:t>SDK-03</w:t>
            </w:r>
          </w:p>
        </w:tc>
        <w:tc>
          <w:tcPr>
            <w:tcW w:type="dxa" w:w="1214"/>
          </w:tcPr>
          <w:p>
            <w:pPr>
              <w:spacing w:before="20" w:after="20" w:line="276" w:lineRule="auto"/>
            </w:pPr>
            <w:r/>
            <w:r>
              <w:rPr>
                <w:rFonts w:ascii="微软雅黑" w:hAnsi="微软雅黑" w:eastAsia="微软雅黑"/>
                <w:b w:val="0"/>
                <w:sz w:val="17"/>
              </w:rPr>
              <w:t>广告服务（广告主及代理商/第三方监测服务商）</w:t>
            </w:r>
          </w:p>
        </w:tc>
        <w:tc>
          <w:tcPr>
            <w:tcW w:type="dxa" w:w="1214"/>
          </w:tcPr>
          <w:p>
            <w:pPr>
              <w:spacing w:before="20" w:after="20" w:line="276" w:lineRule="auto"/>
            </w:pPr>
            <w:r/>
            <w:r>
              <w:rPr>
                <w:rFonts w:ascii="微软雅黑" w:hAnsi="微软雅黑" w:eastAsia="微软雅黑"/>
                <w:b w:val="0"/>
                <w:sz w:val="17"/>
              </w:rPr>
              <w:t>广告主和/或其委托的代理商、第三方广告监测服务商</w:t>
            </w:r>
          </w:p>
        </w:tc>
        <w:tc>
          <w:tcPr>
            <w:tcW w:type="dxa" w:w="1214"/>
          </w:tcPr>
          <w:p>
            <w:pPr>
              <w:spacing w:before="20" w:after="20" w:line="276" w:lineRule="auto"/>
            </w:pPr>
            <w:r/>
            <w:r>
              <w:rPr>
                <w:rFonts w:ascii="微软雅黑" w:hAnsi="微软雅黑" w:eastAsia="微软雅黑"/>
                <w:b w:val="0"/>
                <w:sz w:val="17"/>
              </w:rPr>
              <w:t>广告类</w:t>
            </w:r>
          </w:p>
        </w:tc>
        <w:tc>
          <w:tcPr>
            <w:tcW w:type="dxa" w:w="1214"/>
          </w:tcPr>
          <w:p>
            <w:pPr>
              <w:spacing w:before="20" w:after="20" w:line="276" w:lineRule="auto"/>
            </w:pPr>
            <w:r/>
            <w:r>
              <w:rPr>
                <w:rFonts w:ascii="微软雅黑" w:hAnsi="微软雅黑" w:eastAsia="微软雅黑"/>
                <w:b w:val="0"/>
                <w:sz w:val="17"/>
              </w:rPr>
              <w:t>广告投放、评估、监测、提升广告投放效果</w:t>
            </w:r>
          </w:p>
        </w:tc>
        <w:tc>
          <w:tcPr>
            <w:tcW w:type="dxa" w:w="1214"/>
          </w:tcPr>
          <w:p>
            <w:pPr>
              <w:spacing w:before="20" w:after="20" w:line="276" w:lineRule="auto"/>
            </w:pPr>
            <w:r/>
            <w:r>
              <w:rPr>
                <w:rFonts w:ascii="微软雅黑" w:hAnsi="微软雅黑" w:eastAsia="微软雅黑"/>
                <w:b w:val="0"/>
                <w:sz w:val="17"/>
              </w:rPr>
              <w:t>帮助广告主投放、评估、监测、提升广告投放效果</w:t>
            </w:r>
          </w:p>
        </w:tc>
        <w:tc>
          <w:tcPr>
            <w:tcW w:type="dxa" w:w="1214"/>
          </w:tcPr>
          <w:p>
            <w:pPr>
              <w:spacing w:before="20" w:after="20" w:line="276" w:lineRule="auto"/>
            </w:pPr>
            <w:r/>
            <w:r>
              <w:rPr>
                <w:rFonts w:ascii="微软雅黑" w:hAnsi="微软雅黑" w:eastAsia="微软雅黑"/>
                <w:b w:val="0"/>
                <w:sz w:val="17"/>
              </w:rPr>
              <w:t>IDFA、OAID等设备标识符；曝光、点击数据等广告数据；系统语言、屏幕高宽、屏幕方向等设备信息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https://privacy.qq.com/document/preview/7c8439a1d632427180da2a497f05dba1</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第三方共享信息清单条目3</w:t>
            </w:r>
          </w:p>
        </w:tc>
        <w:tc>
          <w:tcPr>
            <w:tcW w:type="dxa" w:w="1214"/>
          </w:tcPr>
          <w:p>
            <w:pPr>
              <w:spacing w:before="20" w:after="20" w:line="276" w:lineRule="auto"/>
            </w:pPr>
            <w:r/>
            <w:r>
              <w:rPr>
                <w:rFonts w:ascii="微软雅黑" w:hAnsi="微软雅黑" w:eastAsia="微软雅黑"/>
                <w:b w:val="0"/>
                <w:sz w:val="17"/>
              </w:rPr>
              <w:t>第三方共享信息清单</w:t>
            </w:r>
          </w:p>
        </w:tc>
      </w:tr>
      <w:tr>
        <w:tc>
          <w:tcPr>
            <w:tcW w:type="dxa" w:w="1214"/>
            <w:shd w:fill="F2F2F2"/>
          </w:tcPr>
          <w:p>
            <w:pPr>
              <w:spacing w:before="20" w:after="20" w:line="276" w:lineRule="auto"/>
            </w:pPr>
            <w:r/>
            <w:r>
              <w:rPr>
                <w:rFonts w:ascii="微软雅黑" w:hAnsi="微软雅黑" w:eastAsia="微软雅黑"/>
                <w:b w:val="0"/>
                <w:sz w:val="17"/>
              </w:rPr>
              <w:t>SDK-04</w:t>
            </w:r>
          </w:p>
        </w:tc>
        <w:tc>
          <w:tcPr>
            <w:tcW w:type="dxa" w:w="1214"/>
            <w:shd w:fill="F2F2F2"/>
          </w:tcPr>
          <w:p>
            <w:pPr>
              <w:spacing w:before="20" w:after="20" w:line="276" w:lineRule="auto"/>
            </w:pPr>
            <w:r/>
            <w:r>
              <w:rPr>
                <w:rFonts w:ascii="微软雅黑" w:hAnsi="微软雅黑" w:eastAsia="微软雅黑"/>
                <w:b w:val="0"/>
                <w:sz w:val="17"/>
              </w:rPr>
              <w:t>苹果应用内支付（IAP）</w:t>
            </w:r>
          </w:p>
        </w:tc>
        <w:tc>
          <w:tcPr>
            <w:tcW w:type="dxa" w:w="1214"/>
            <w:shd w:fill="F2F2F2"/>
          </w:tcPr>
          <w:p>
            <w:pPr>
              <w:spacing w:before="20" w:after="20" w:line="276" w:lineRule="auto"/>
            </w:pPr>
            <w:r/>
            <w:r>
              <w:rPr>
                <w:rFonts w:ascii="微软雅黑" w:hAnsi="微软雅黑" w:eastAsia="微软雅黑"/>
                <w:b w:val="0"/>
                <w:sz w:val="17"/>
              </w:rPr>
              <w:t>云上艾珀（贵州）技术有限公司</w:t>
            </w:r>
          </w:p>
        </w:tc>
        <w:tc>
          <w:tcPr>
            <w:tcW w:type="dxa" w:w="1214"/>
            <w:shd w:fill="F2F2F2"/>
          </w:tcPr>
          <w:p>
            <w:pPr>
              <w:spacing w:before="20" w:after="20" w:line="276" w:lineRule="auto"/>
            </w:pPr>
            <w:r/>
            <w:r>
              <w:rPr>
                <w:rFonts w:ascii="微软雅黑" w:hAnsi="微软雅黑" w:eastAsia="微软雅黑"/>
                <w:b w:val="0"/>
                <w:sz w:val="17"/>
              </w:rPr>
              <w:t>支付类</w:t>
            </w:r>
          </w:p>
        </w:tc>
        <w:tc>
          <w:tcPr>
            <w:tcW w:type="dxa" w:w="1214"/>
            <w:shd w:fill="F2F2F2"/>
          </w:tcPr>
          <w:p>
            <w:pPr>
              <w:spacing w:before="20" w:after="20" w:line="276" w:lineRule="auto"/>
            </w:pPr>
            <w:r/>
            <w:r>
              <w:rPr>
                <w:rFonts w:ascii="微软雅黑" w:hAnsi="微软雅黑" w:eastAsia="微软雅黑"/>
                <w:b w:val="0"/>
                <w:sz w:val="17"/>
              </w:rPr>
              <w:t>苹果应用内支付</w:t>
            </w:r>
          </w:p>
        </w:tc>
        <w:tc>
          <w:tcPr>
            <w:tcW w:type="dxa" w:w="1214"/>
            <w:shd w:fill="F2F2F2"/>
          </w:tcPr>
          <w:p>
            <w:pPr>
              <w:spacing w:before="20" w:after="20" w:line="276" w:lineRule="auto"/>
            </w:pPr>
            <w:r/>
            <w:r>
              <w:rPr>
                <w:rFonts w:ascii="微软雅黑" w:hAnsi="微软雅黑" w:eastAsia="微软雅黑"/>
                <w:b w:val="0"/>
                <w:sz w:val="17"/>
              </w:rPr>
              <w:t>帮助用户使用苹果应用内支付服务</w:t>
            </w:r>
          </w:p>
        </w:tc>
        <w:tc>
          <w:tcPr>
            <w:tcW w:type="dxa" w:w="1214"/>
            <w:shd w:fill="F2F2F2"/>
          </w:tcPr>
          <w:p>
            <w:pPr>
              <w:spacing w:before="20" w:after="20" w:line="276" w:lineRule="auto"/>
            </w:pPr>
            <w:r/>
            <w:r>
              <w:rPr>
                <w:rFonts w:ascii="微软雅黑" w:hAnsi="微软雅黑" w:eastAsia="微软雅黑"/>
                <w:b w:val="0"/>
                <w:sz w:val="17"/>
              </w:rPr>
              <w:t>用户标识信息，订单交易信息（苹果物品ID、折扣、物品数量）</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https://www.apple.com.cn/legal/privacy/szh/</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第三方共享信息清单条目4</w:t>
            </w:r>
          </w:p>
        </w:tc>
        <w:tc>
          <w:tcPr>
            <w:tcW w:type="dxa" w:w="1214"/>
            <w:shd w:fill="F2F2F2"/>
          </w:tcPr>
          <w:p>
            <w:pPr>
              <w:spacing w:before="20" w:after="20" w:line="276" w:lineRule="auto"/>
            </w:pPr>
            <w:r/>
            <w:r>
              <w:rPr>
                <w:rFonts w:ascii="微软雅黑" w:hAnsi="微软雅黑" w:eastAsia="微软雅黑"/>
                <w:b w:val="0"/>
                <w:sz w:val="17"/>
              </w:rPr>
              <w:t>第三方共享信息清单</w:t>
            </w:r>
          </w:p>
        </w:tc>
      </w:tr>
      <w:tr>
        <w:tc>
          <w:tcPr>
            <w:tcW w:type="dxa" w:w="1214"/>
          </w:tcPr>
          <w:p>
            <w:pPr>
              <w:spacing w:before="20" w:after="20" w:line="276" w:lineRule="auto"/>
            </w:pPr>
            <w:r/>
            <w:r>
              <w:rPr>
                <w:rFonts w:ascii="微软雅黑" w:hAnsi="微软雅黑" w:eastAsia="微软雅黑"/>
                <w:b w:val="0"/>
                <w:sz w:val="17"/>
              </w:rPr>
              <w:t>SDK-05</w:t>
            </w:r>
          </w:p>
        </w:tc>
        <w:tc>
          <w:tcPr>
            <w:tcW w:type="dxa" w:w="1214"/>
          </w:tcPr>
          <w:p>
            <w:pPr>
              <w:spacing w:before="20" w:after="20" w:line="276" w:lineRule="auto"/>
            </w:pPr>
            <w:r/>
            <w:r>
              <w:rPr>
                <w:rFonts w:ascii="微软雅黑" w:hAnsi="微软雅黑" w:eastAsia="微软雅黑"/>
                <w:b w:val="0"/>
                <w:sz w:val="17"/>
              </w:rPr>
              <w:t>QQ钱包支付</w:t>
            </w:r>
          </w:p>
        </w:tc>
        <w:tc>
          <w:tcPr>
            <w:tcW w:type="dxa" w:w="1214"/>
          </w:tcPr>
          <w:p>
            <w:pPr>
              <w:spacing w:before="20" w:after="20" w:line="276" w:lineRule="auto"/>
            </w:pPr>
            <w:r/>
            <w:r>
              <w:rPr>
                <w:rFonts w:ascii="微软雅黑" w:hAnsi="微软雅黑" w:eastAsia="微软雅黑"/>
                <w:b w:val="0"/>
                <w:sz w:val="17"/>
              </w:rPr>
              <w:t>财付通支付科技有限公司</w:t>
            </w:r>
          </w:p>
        </w:tc>
        <w:tc>
          <w:tcPr>
            <w:tcW w:type="dxa" w:w="1214"/>
          </w:tcPr>
          <w:p>
            <w:pPr>
              <w:spacing w:before="20" w:after="20" w:line="276" w:lineRule="auto"/>
            </w:pPr>
            <w:r/>
            <w:r>
              <w:rPr>
                <w:rFonts w:ascii="微软雅黑" w:hAnsi="微软雅黑" w:eastAsia="微软雅黑"/>
                <w:b w:val="0"/>
                <w:sz w:val="17"/>
              </w:rPr>
              <w:t>支付类</w:t>
            </w:r>
          </w:p>
        </w:tc>
        <w:tc>
          <w:tcPr>
            <w:tcW w:type="dxa" w:w="1214"/>
          </w:tcPr>
          <w:p>
            <w:pPr>
              <w:spacing w:before="20" w:after="20" w:line="276" w:lineRule="auto"/>
            </w:pPr>
            <w:r/>
            <w:r>
              <w:rPr>
                <w:rFonts w:ascii="微软雅黑" w:hAnsi="微软雅黑" w:eastAsia="微软雅黑"/>
                <w:b w:val="0"/>
                <w:sz w:val="17"/>
              </w:rPr>
              <w:t>用户开通及登录使用QQ钱包服务</w:t>
            </w:r>
          </w:p>
        </w:tc>
        <w:tc>
          <w:tcPr>
            <w:tcW w:type="dxa" w:w="1214"/>
          </w:tcPr>
          <w:p>
            <w:pPr>
              <w:spacing w:before="20" w:after="20" w:line="276" w:lineRule="auto"/>
            </w:pPr>
            <w:r/>
            <w:r>
              <w:rPr>
                <w:rFonts w:ascii="微软雅黑" w:hAnsi="微软雅黑" w:eastAsia="微软雅黑"/>
                <w:b w:val="0"/>
                <w:sz w:val="17"/>
              </w:rPr>
              <w:t>用户开通及登录使用QQ钱包服务/反洗钱/风险管理/保障支付安全</w:t>
            </w:r>
          </w:p>
        </w:tc>
        <w:tc>
          <w:tcPr>
            <w:tcW w:type="dxa" w:w="1214"/>
          </w:tcPr>
          <w:p>
            <w:pPr>
              <w:spacing w:before="20" w:after="20" w:line="276" w:lineRule="auto"/>
            </w:pPr>
            <w:r/>
            <w:r>
              <w:rPr>
                <w:rFonts w:ascii="微软雅黑" w:hAnsi="微软雅黑" w:eastAsia="微软雅黑"/>
                <w:b w:val="0"/>
                <w:sz w:val="17"/>
              </w:rPr>
              <w:t>QQ登录信息（QQ号及用户标识信息）；QQ账号昵称、备注名、头像及用户标识信息；IP地址；设备识别码（MAC/IMEI）；硬件设备型号；终端系统类型；使用的软件版本信息；软件语言设置信息；所在的地区</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https://www.tenpay.com/v3/helpcenter/low/privacy.shtml</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第三方共享信息清单条目5</w:t>
            </w:r>
          </w:p>
        </w:tc>
        <w:tc>
          <w:tcPr>
            <w:tcW w:type="dxa" w:w="1214"/>
          </w:tcPr>
          <w:p>
            <w:pPr>
              <w:spacing w:before="20" w:after="20" w:line="276" w:lineRule="auto"/>
            </w:pPr>
            <w:r/>
            <w:r>
              <w:rPr>
                <w:rFonts w:ascii="微软雅黑" w:hAnsi="微软雅黑" w:eastAsia="微软雅黑"/>
                <w:b w:val="0"/>
                <w:sz w:val="17"/>
              </w:rPr>
              <w:t>第三方共享信息清单</w:t>
            </w:r>
          </w:p>
        </w:tc>
      </w:tr>
    </w:tbl>
    <w:p/>
    <w:p>
      <w:pPr>
        <w:spacing w:before="160" w:after="80"/>
      </w:pPr>
      <w:r>
        <w:rPr>
          <w:rFonts w:ascii="微软雅黑" w:hAnsi="微软雅黑" w:eastAsia="微软雅黑"/>
          <w:b/>
          <w:color w:val="2F5496"/>
          <w:sz w:val="22"/>
        </w:rPr>
        <w:t>非SDK共享条目（附）</w:t>
      </w:r>
    </w:p>
    <w:tbl>
      <w:tblPr>
        <w:tblStyle w:val="TableGrid"/>
        <w:tblW w:type="pct" w:w="5000"/>
        <w:jc w:val="center"/>
        <w:tblLook w:firstColumn="1" w:firstRow="1" w:lastColumn="0" w:lastRow="0" w:noHBand="0" w:noVBand="1" w:val="04A0"/>
      </w:tblPr>
      <w:tblGrid>
        <w:gridCol w:w="1619"/>
        <w:gridCol w:w="1619"/>
        <w:gridCol w:w="1619"/>
        <w:gridCol w:w="1619"/>
        <w:gridCol w:w="1619"/>
        <w:gridCol w:w="1619"/>
        <w:gridCol w:w="1619"/>
        <w:gridCol w:w="1619"/>
        <w:gridCol w:w="1619"/>
      </w:tblGrid>
      <w:tr>
        <w:tc>
          <w:tcPr>
            <w:tcW w:type="dxa" w:w="1619"/>
            <w:shd w:fill="2F5496"/>
          </w:tcPr>
          <w:p>
            <w:pPr>
              <w:spacing w:before="20" w:after="20" w:line="276" w:lineRule="auto"/>
            </w:pPr>
            <w:r>
              <w:rPr>
                <w:color w:val="FFFFFF"/>
              </w:rPr>
            </w:r>
            <w:r>
              <w:rPr>
                <w:rFonts w:ascii="微软雅黑" w:hAnsi="微软雅黑" w:eastAsia="微软雅黑"/>
                <w:b/>
                <w:color w:val="FFFFFF"/>
                <w:sz w:val="17"/>
              </w:rPr>
              <w:t>ID</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共享名称</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接收方名称</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共享场景</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共享信息名称</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共享方式</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原文证据（链接页面）</w:t>
            </w:r>
          </w:p>
        </w:tc>
        <w:tc>
          <w:tcPr>
            <w:tcW w:type="dxa" w:w="1619"/>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619"/>
          </w:tcPr>
          <w:p>
            <w:pPr>
              <w:spacing w:before="20" w:after="20" w:line="276" w:lineRule="auto"/>
            </w:pPr>
            <w:r/>
            <w:r>
              <w:rPr>
                <w:rFonts w:ascii="微软雅黑" w:hAnsi="微软雅黑" w:eastAsia="微软雅黑"/>
                <w:b w:val="0"/>
                <w:sz w:val="17"/>
              </w:rPr>
              <w:t>NS-01</w:t>
            </w:r>
          </w:p>
        </w:tc>
        <w:tc>
          <w:tcPr>
            <w:tcW w:type="dxa" w:w="1619"/>
          </w:tcPr>
          <w:p>
            <w:pPr>
              <w:spacing w:before="20" w:after="20" w:line="276" w:lineRule="auto"/>
            </w:pPr>
            <w:r/>
            <w:r>
              <w:rPr>
                <w:rFonts w:ascii="微软雅黑" w:hAnsi="微软雅黑" w:eastAsia="微软雅黑"/>
                <w:b w:val="0"/>
                <w:sz w:val="17"/>
              </w:rPr>
              <w:t>王卡用户身份识别</w:t>
            </w:r>
          </w:p>
        </w:tc>
        <w:tc>
          <w:tcPr>
            <w:tcW w:type="dxa" w:w="1619"/>
          </w:tcPr>
          <w:p>
            <w:pPr>
              <w:spacing w:before="20" w:after="20" w:line="276" w:lineRule="auto"/>
            </w:pPr>
            <w:r/>
            <w:r>
              <w:rPr>
                <w:rFonts w:ascii="微软雅黑" w:hAnsi="微软雅黑" w:eastAsia="微软雅黑"/>
                <w:b w:val="0"/>
                <w:sz w:val="17"/>
              </w:rPr>
              <w:t>中国联合网络通信有限公司</w:t>
            </w:r>
          </w:p>
        </w:tc>
        <w:tc>
          <w:tcPr>
            <w:tcW w:type="dxa" w:w="1619"/>
          </w:tcPr>
          <w:p>
            <w:pPr>
              <w:spacing w:before="20" w:after="20" w:line="276" w:lineRule="auto"/>
            </w:pPr>
            <w:r/>
            <w:r>
              <w:rPr>
                <w:rFonts w:ascii="微软雅黑" w:hAnsi="微软雅黑" w:eastAsia="微软雅黑"/>
                <w:b w:val="0"/>
                <w:sz w:val="17"/>
              </w:rPr>
              <w:t>根据IP识别用户手机号，进而识别用户是否为王卡</w:t>
            </w:r>
          </w:p>
        </w:tc>
        <w:tc>
          <w:tcPr>
            <w:tcW w:type="dxa" w:w="1619"/>
          </w:tcPr>
          <w:p>
            <w:pPr>
              <w:spacing w:before="20" w:after="20" w:line="276" w:lineRule="auto"/>
            </w:pPr>
            <w:r/>
            <w:r>
              <w:rPr>
                <w:rFonts w:ascii="微软雅黑" w:hAnsi="微软雅黑" w:eastAsia="微软雅黑"/>
                <w:b w:val="0"/>
                <w:sz w:val="17"/>
              </w:rPr>
              <w:t>识别用户是否为王卡</w:t>
            </w:r>
          </w:p>
        </w:tc>
        <w:tc>
          <w:tcPr>
            <w:tcW w:type="dxa" w:w="1619"/>
          </w:tcPr>
          <w:p>
            <w:pPr>
              <w:spacing w:before="20" w:after="20" w:line="276" w:lineRule="auto"/>
            </w:pPr>
            <w:r/>
            <w:r>
              <w:rPr>
                <w:rFonts w:ascii="微软雅黑" w:hAnsi="微软雅黑" w:eastAsia="微软雅黑"/>
                <w:b w:val="0"/>
                <w:sz w:val="17"/>
              </w:rPr>
              <w:t>IP地址</w:t>
            </w:r>
          </w:p>
        </w:tc>
        <w:tc>
          <w:tcPr>
            <w:tcW w:type="dxa" w:w="1619"/>
          </w:tcPr>
          <w:p>
            <w:pPr>
              <w:spacing w:before="20" w:after="20" w:line="276" w:lineRule="auto"/>
            </w:pPr>
            <w:r/>
            <w:r>
              <w:rPr>
                <w:rFonts w:ascii="微软雅黑" w:hAnsi="微软雅黑" w:eastAsia="微软雅黑"/>
                <w:b w:val="0"/>
                <w:sz w:val="17"/>
              </w:rPr>
              <w:t>后台接口传输（经加密、去标识化处理）</w:t>
            </w:r>
          </w:p>
        </w:tc>
        <w:tc>
          <w:tcPr>
            <w:tcW w:type="dxa" w:w="1619"/>
          </w:tcPr>
          <w:p>
            <w:pPr>
              <w:spacing w:before="20" w:after="20" w:line="276" w:lineRule="auto"/>
            </w:pPr>
            <w:r/>
            <w:r>
              <w:rPr>
                <w:rFonts w:ascii="微软雅黑" w:hAnsi="微软雅黑" w:eastAsia="微软雅黑"/>
                <w:b w:val="0"/>
                <w:sz w:val="17"/>
              </w:rPr>
              <w:t>第三方共享信息清单条目6</w:t>
            </w:r>
          </w:p>
        </w:tc>
        <w:tc>
          <w:tcPr>
            <w:tcW w:type="dxa" w:w="1619"/>
          </w:tcPr>
          <w:p>
            <w:pPr>
              <w:spacing w:before="20" w:after="20" w:line="276" w:lineRule="auto"/>
            </w:pPr>
            <w:r/>
            <w:r>
              <w:rPr>
                <w:rFonts w:ascii="微软雅黑" w:hAnsi="微软雅黑" w:eastAsia="微软雅黑"/>
                <w:b w:val="0"/>
                <w:sz w:val="17"/>
              </w:rPr>
              <w:t>第三方共享信息清单</w:t>
            </w:r>
          </w:p>
        </w:tc>
      </w:tr>
    </w:tbl>
    <w:p/>
    <w:p>
      <w:pPr>
        <w:spacing w:before="80" w:after="80"/>
      </w:pPr>
      <w:r>
        <w:rPr>
          <w:rFonts w:ascii="微软雅黑" w:hAnsi="微软雅黑" w:eastAsia="微软雅黑"/>
          <w:i/>
          <w:color w:val="505050"/>
          <w:sz w:val="18"/>
        </w:rPr>
        <w:t>**说明**：该SDK/共享清单页面本身未进一步列出各SDK的"敏感权限"字段名称及"关闭方式"说明，故这两列统一标注为"未说明"，未做推测补充。</w:t>
      </w:r>
    </w:p>
    <w:p>
      <w:pPr>
        <w:spacing w:before="240" w:after="120"/>
        <w:jc w:val="left"/>
      </w:pPr>
      <w:r>
        <w:rPr>
          <w:rFonts w:ascii="微软雅黑" w:hAnsi="微软雅黑" w:eastAsia="微软雅黑"/>
          <w:b/>
          <w:color w:val="2F5496"/>
          <w:sz w:val="26"/>
        </w:rPr>
        <w:t>模块八、个人信息安全保护措施提取（B型）</w:t>
      </w:r>
    </w:p>
    <w:p>
      <w:pPr>
        <w:spacing w:before="80" w:after="80"/>
      </w:pPr>
      <w:r>
        <w:rPr>
          <w:rFonts w:ascii="微软雅黑" w:hAnsi="微软雅黑" w:eastAsia="微软雅黑"/>
          <w:i/>
          <w:color w:val="505050"/>
          <w:sz w:val="18"/>
        </w:rPr>
        <w:t>说明：本模块仅提取本文档原文披露的安全措施。</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措施内容（原文归纳）</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SEC-01</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使用防火墙</w:t>
            </w:r>
          </w:p>
        </w:tc>
        <w:tc>
          <w:tcPr>
            <w:tcW w:type="dxa" w:w="2914"/>
          </w:tcPr>
          <w:p>
            <w:pPr>
              <w:spacing w:before="20" w:after="20" w:line="276" w:lineRule="auto"/>
            </w:pPr>
            <w:r/>
            <w:r>
              <w:rPr>
                <w:rFonts w:ascii="微软雅黑" w:hAnsi="微软雅黑" w:eastAsia="微软雅黑"/>
                <w:b w:val="0"/>
                <w:sz w:val="17"/>
              </w:rPr>
              <w:t>"我们使用的技术手段包括但不限于防火墙"</w:t>
            </w:r>
          </w:p>
        </w:tc>
        <w:tc>
          <w:tcPr>
            <w:tcW w:type="dxa" w:w="2914"/>
          </w:tcPr>
          <w:p>
            <w:pPr>
              <w:spacing w:before="20" w:after="20" w:line="276" w:lineRule="auto"/>
            </w:pPr>
            <w:r/>
            <w:r>
              <w:rPr>
                <w:rFonts w:ascii="微软雅黑" w:hAnsi="微软雅黑" w:eastAsia="微软雅黑"/>
                <w:b w:val="0"/>
                <w:sz w:val="17"/>
              </w:rPr>
              <w:t>3.1</w:t>
            </w:r>
          </w:p>
        </w:tc>
      </w:tr>
      <w:tr>
        <w:tc>
          <w:tcPr>
            <w:tcW w:type="dxa" w:w="2914"/>
            <w:shd w:fill="F2F2F2"/>
          </w:tcPr>
          <w:p>
            <w:pPr>
              <w:spacing w:before="20" w:after="20" w:line="276" w:lineRule="auto"/>
            </w:pPr>
            <w:r/>
            <w:r>
              <w:rPr>
                <w:rFonts w:ascii="微软雅黑" w:hAnsi="微软雅黑" w:eastAsia="微软雅黑"/>
                <w:b w:val="0"/>
                <w:sz w:val="17"/>
              </w:rPr>
              <w:t>SEC-02</w:t>
            </w:r>
          </w:p>
        </w:tc>
        <w:tc>
          <w:tcPr>
            <w:tcW w:type="dxa" w:w="2914"/>
            <w:shd w:fill="F2F2F2"/>
          </w:tcPr>
          <w:p>
            <w:pPr>
              <w:spacing w:before="20" w:after="20" w:line="276" w:lineRule="auto"/>
            </w:pPr>
            <w:r/>
            <w:r>
              <w:rPr>
                <w:rFonts w:ascii="微软雅黑" w:hAnsi="微软雅黑" w:eastAsia="微软雅黑"/>
                <w:b w:val="0"/>
                <w:sz w:val="17"/>
              </w:rPr>
              <w:t>技术安全措施</w:t>
            </w:r>
          </w:p>
        </w:tc>
        <w:tc>
          <w:tcPr>
            <w:tcW w:type="dxa" w:w="2914"/>
            <w:shd w:fill="F2F2F2"/>
          </w:tcPr>
          <w:p>
            <w:pPr>
              <w:spacing w:before="20" w:after="20" w:line="276" w:lineRule="auto"/>
            </w:pPr>
            <w:r/>
            <w:r>
              <w:rPr>
                <w:rFonts w:ascii="微软雅黑" w:hAnsi="微软雅黑" w:eastAsia="微软雅黑"/>
                <w:b w:val="0"/>
                <w:sz w:val="17"/>
              </w:rPr>
              <w:t>使用加密技术（例如SSL）</w:t>
            </w:r>
          </w:p>
        </w:tc>
        <w:tc>
          <w:tcPr>
            <w:tcW w:type="dxa" w:w="2914"/>
            <w:shd w:fill="F2F2F2"/>
          </w:tcPr>
          <w:p>
            <w:pPr>
              <w:spacing w:before="20" w:after="20" w:line="276" w:lineRule="auto"/>
            </w:pPr>
            <w:r/>
            <w:r>
              <w:rPr>
                <w:rFonts w:ascii="微软雅黑" w:hAnsi="微软雅黑" w:eastAsia="微软雅黑"/>
                <w:b w:val="0"/>
                <w:sz w:val="17"/>
              </w:rPr>
              <w:t>"加密（例如SSL）"</w:t>
            </w:r>
          </w:p>
        </w:tc>
        <w:tc>
          <w:tcPr>
            <w:tcW w:type="dxa" w:w="2914"/>
            <w:shd w:fill="F2F2F2"/>
          </w:tcPr>
          <w:p>
            <w:pPr>
              <w:spacing w:before="20" w:after="20" w:line="276" w:lineRule="auto"/>
            </w:pPr>
            <w:r/>
            <w:r>
              <w:rPr>
                <w:rFonts w:ascii="微软雅黑" w:hAnsi="微软雅黑" w:eastAsia="微软雅黑"/>
                <w:b w:val="0"/>
                <w:sz w:val="17"/>
              </w:rPr>
              <w:t>3.1</w:t>
            </w:r>
          </w:p>
        </w:tc>
      </w:tr>
      <w:tr>
        <w:tc>
          <w:tcPr>
            <w:tcW w:type="dxa" w:w="2914"/>
          </w:tcPr>
          <w:p>
            <w:pPr>
              <w:spacing w:before="20" w:after="20" w:line="276" w:lineRule="auto"/>
            </w:pPr>
            <w:r/>
            <w:r>
              <w:rPr>
                <w:rFonts w:ascii="微软雅黑" w:hAnsi="微软雅黑" w:eastAsia="微软雅黑"/>
                <w:b w:val="0"/>
                <w:sz w:val="17"/>
              </w:rPr>
              <w:t>SEC-03</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去标识化或匿名化处理</w:t>
            </w:r>
          </w:p>
        </w:tc>
        <w:tc>
          <w:tcPr>
            <w:tcW w:type="dxa" w:w="2914"/>
          </w:tcPr>
          <w:p>
            <w:pPr>
              <w:spacing w:before="20" w:after="20" w:line="276" w:lineRule="auto"/>
            </w:pPr>
            <w:r/>
            <w:r>
              <w:rPr>
                <w:rFonts w:ascii="微软雅黑" w:hAnsi="微软雅黑" w:eastAsia="微软雅黑"/>
                <w:b w:val="0"/>
                <w:sz w:val="17"/>
              </w:rPr>
              <w:t>"去标识化或匿名化处理"</w:t>
            </w:r>
          </w:p>
        </w:tc>
        <w:tc>
          <w:tcPr>
            <w:tcW w:type="dxa" w:w="2914"/>
          </w:tcPr>
          <w:p>
            <w:pPr>
              <w:spacing w:before="20" w:after="20" w:line="276" w:lineRule="auto"/>
            </w:pPr>
            <w:r/>
            <w:r>
              <w:rPr>
                <w:rFonts w:ascii="微软雅黑" w:hAnsi="微软雅黑" w:eastAsia="微软雅黑"/>
                <w:b w:val="0"/>
                <w:sz w:val="17"/>
              </w:rPr>
              <w:t>3.1</w:t>
            </w:r>
          </w:p>
        </w:tc>
      </w:tr>
      <w:tr>
        <w:tc>
          <w:tcPr>
            <w:tcW w:type="dxa" w:w="2914"/>
            <w:shd w:fill="F2F2F2"/>
          </w:tcPr>
          <w:p>
            <w:pPr>
              <w:spacing w:before="20" w:after="20" w:line="276" w:lineRule="auto"/>
            </w:pPr>
            <w:r/>
            <w:r>
              <w:rPr>
                <w:rFonts w:ascii="微软雅黑" w:hAnsi="微软雅黑" w:eastAsia="微软雅黑"/>
                <w:b w:val="0"/>
                <w:sz w:val="17"/>
              </w:rPr>
              <w:t>SEC-04</w:t>
            </w:r>
          </w:p>
        </w:tc>
        <w:tc>
          <w:tcPr>
            <w:tcW w:type="dxa" w:w="2914"/>
            <w:shd w:fill="F2F2F2"/>
          </w:tcPr>
          <w:p>
            <w:pPr>
              <w:spacing w:before="20" w:after="20" w:line="276" w:lineRule="auto"/>
            </w:pPr>
            <w:r/>
            <w:r>
              <w:rPr>
                <w:rFonts w:ascii="微软雅黑" w:hAnsi="微软雅黑" w:eastAsia="微软雅黑"/>
                <w:b w:val="0"/>
                <w:sz w:val="17"/>
              </w:rPr>
              <w:t>技术安全措施</w:t>
            </w:r>
          </w:p>
        </w:tc>
        <w:tc>
          <w:tcPr>
            <w:tcW w:type="dxa" w:w="2914"/>
            <w:shd w:fill="F2F2F2"/>
          </w:tcPr>
          <w:p>
            <w:pPr>
              <w:spacing w:before="20" w:after="20" w:line="276" w:lineRule="auto"/>
            </w:pPr>
            <w:r/>
            <w:r>
              <w:rPr>
                <w:rFonts w:ascii="微软雅黑" w:hAnsi="微软雅黑" w:eastAsia="微软雅黑"/>
                <w:b w:val="0"/>
                <w:sz w:val="17"/>
              </w:rPr>
              <w:t>访问控制措施</w:t>
            </w:r>
          </w:p>
        </w:tc>
        <w:tc>
          <w:tcPr>
            <w:tcW w:type="dxa" w:w="2914"/>
            <w:shd w:fill="F2F2F2"/>
          </w:tcPr>
          <w:p>
            <w:pPr>
              <w:spacing w:before="20" w:after="20" w:line="276" w:lineRule="auto"/>
            </w:pPr>
            <w:r/>
            <w:r>
              <w:rPr>
                <w:rFonts w:ascii="微软雅黑" w:hAnsi="微软雅黑" w:eastAsia="微软雅黑"/>
                <w:b w:val="0"/>
                <w:sz w:val="17"/>
              </w:rPr>
              <w:t>"访问控制措施等"</w:t>
            </w:r>
          </w:p>
        </w:tc>
        <w:tc>
          <w:tcPr>
            <w:tcW w:type="dxa" w:w="2914"/>
            <w:shd w:fill="F2F2F2"/>
          </w:tcPr>
          <w:p>
            <w:pPr>
              <w:spacing w:before="20" w:after="20" w:line="276" w:lineRule="auto"/>
            </w:pPr>
            <w:r/>
            <w:r>
              <w:rPr>
                <w:rFonts w:ascii="微软雅黑" w:hAnsi="微软雅黑" w:eastAsia="微软雅黑"/>
                <w:b w:val="0"/>
                <w:sz w:val="17"/>
              </w:rPr>
              <w:t>3.1</w:t>
            </w:r>
          </w:p>
        </w:tc>
      </w:tr>
      <w:tr>
        <w:tc>
          <w:tcPr>
            <w:tcW w:type="dxa" w:w="2914"/>
          </w:tcPr>
          <w:p>
            <w:pPr>
              <w:spacing w:before="20" w:after="20" w:line="276" w:lineRule="auto"/>
            </w:pPr>
            <w:r/>
            <w:r>
              <w:rPr>
                <w:rFonts w:ascii="微软雅黑" w:hAnsi="微软雅黑" w:eastAsia="微软雅黑"/>
                <w:b w:val="0"/>
                <w:sz w:val="17"/>
              </w:rPr>
              <w:t>SEC-05</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设备端本地加密（巩固安全传输）</w:t>
            </w:r>
          </w:p>
        </w:tc>
        <w:tc>
          <w:tcPr>
            <w:tcW w:type="dxa" w:w="2914"/>
          </w:tcPr>
          <w:p>
            <w:pPr>
              <w:spacing w:before="20" w:after="20" w:line="276" w:lineRule="auto"/>
            </w:pPr>
            <w:r/>
            <w:r>
              <w:rPr>
                <w:rFonts w:ascii="微软雅黑" w:hAnsi="微软雅黑" w:eastAsia="微软雅黑"/>
                <w:b w:val="0"/>
                <w:sz w:val="17"/>
              </w:rPr>
              <w:t>"我们会在您的设备本地完成部分信息加密工作，以巩固安全传输"</w:t>
            </w:r>
          </w:p>
        </w:tc>
        <w:tc>
          <w:tcPr>
            <w:tcW w:type="dxa" w:w="2914"/>
          </w:tcPr>
          <w:p>
            <w:pPr>
              <w:spacing w:before="20" w:after="20" w:line="276" w:lineRule="auto"/>
            </w:pPr>
            <w:r/>
            <w:r>
              <w:rPr>
                <w:rFonts w:ascii="微软雅黑" w:hAnsi="微软雅黑" w:eastAsia="微软雅黑"/>
                <w:b w:val="0"/>
                <w:sz w:val="17"/>
              </w:rPr>
              <w:t>3.1</w:t>
            </w:r>
          </w:p>
        </w:tc>
      </w:tr>
      <w:tr>
        <w:tc>
          <w:tcPr>
            <w:tcW w:type="dxa" w:w="2914"/>
            <w:shd w:fill="F2F2F2"/>
          </w:tcPr>
          <w:p>
            <w:pPr>
              <w:spacing w:before="20" w:after="20" w:line="276" w:lineRule="auto"/>
            </w:pPr>
            <w:r/>
            <w:r>
              <w:rPr>
                <w:rFonts w:ascii="微软雅黑" w:hAnsi="微软雅黑" w:eastAsia="微软雅黑"/>
                <w:b w:val="0"/>
                <w:sz w:val="17"/>
              </w:rPr>
              <w:t>SEC-06</w:t>
            </w:r>
          </w:p>
        </w:tc>
        <w:tc>
          <w:tcPr>
            <w:tcW w:type="dxa" w:w="2914"/>
            <w:shd w:fill="F2F2F2"/>
          </w:tcPr>
          <w:p>
            <w:pPr>
              <w:spacing w:before="20" w:after="20" w:line="276" w:lineRule="auto"/>
            </w:pPr>
            <w:r/>
            <w:r>
              <w:rPr>
                <w:rFonts w:ascii="微软雅黑" w:hAnsi="微软雅黑" w:eastAsia="微软雅黑"/>
                <w:b w:val="0"/>
                <w:sz w:val="17"/>
              </w:rPr>
              <w:t>技术安全措施</w:t>
            </w:r>
          </w:p>
        </w:tc>
        <w:tc>
          <w:tcPr>
            <w:tcW w:type="dxa" w:w="2914"/>
            <w:shd w:fill="F2F2F2"/>
          </w:tcPr>
          <w:p>
            <w:pPr>
              <w:spacing w:before="20" w:after="20" w:line="276" w:lineRule="auto"/>
            </w:pPr>
            <w:r/>
            <w:r>
              <w:rPr>
                <w:rFonts w:ascii="微软雅黑" w:hAnsi="微软雅黑" w:eastAsia="微软雅黑"/>
                <w:b w:val="0"/>
                <w:sz w:val="17"/>
              </w:rPr>
              <w:t>设备端恶意程序防护（了解设备安装的应用信息和运行的进程信息，预防病毒、木马等恶意程序）</w:t>
            </w:r>
          </w:p>
        </w:tc>
        <w:tc>
          <w:tcPr>
            <w:tcW w:type="dxa" w:w="2914"/>
            <w:shd w:fill="F2F2F2"/>
          </w:tcPr>
          <w:p>
            <w:pPr>
              <w:spacing w:before="20" w:after="20" w:line="276" w:lineRule="auto"/>
            </w:pPr>
            <w:r/>
            <w:r>
              <w:rPr>
                <w:rFonts w:ascii="微软雅黑" w:hAnsi="微软雅黑" w:eastAsia="微软雅黑"/>
                <w:b w:val="0"/>
                <w:sz w:val="17"/>
              </w:rPr>
              <w:t>"我们会了解您设备安装的应用信息和运行的进程信息，以预防病毒、木马等恶意程序"</w:t>
            </w:r>
          </w:p>
        </w:tc>
        <w:tc>
          <w:tcPr>
            <w:tcW w:type="dxa" w:w="2914"/>
            <w:shd w:fill="F2F2F2"/>
          </w:tcPr>
          <w:p>
            <w:pPr>
              <w:spacing w:before="20" w:after="20" w:line="276" w:lineRule="auto"/>
            </w:pPr>
            <w:r/>
            <w:r>
              <w:rPr>
                <w:rFonts w:ascii="微软雅黑" w:hAnsi="微软雅黑" w:eastAsia="微软雅黑"/>
                <w:b w:val="0"/>
                <w:sz w:val="17"/>
              </w:rPr>
              <w:t>3.1</w:t>
            </w:r>
          </w:p>
        </w:tc>
      </w:tr>
      <w:tr>
        <w:tc>
          <w:tcPr>
            <w:tcW w:type="dxa" w:w="2914"/>
          </w:tcPr>
          <w:p>
            <w:pPr>
              <w:spacing w:before="20" w:after="20" w:line="276" w:lineRule="auto"/>
            </w:pPr>
            <w:r/>
            <w:r>
              <w:rPr>
                <w:rFonts w:ascii="微软雅黑" w:hAnsi="微软雅黑" w:eastAsia="微软雅黑"/>
                <w:b w:val="0"/>
                <w:sz w:val="17"/>
              </w:rPr>
              <w:t>SEC-07</w:t>
            </w:r>
          </w:p>
        </w:tc>
        <w:tc>
          <w:tcPr>
            <w:tcW w:type="dxa" w:w="2914"/>
          </w:tcPr>
          <w:p>
            <w:pPr>
              <w:spacing w:before="20" w:after="20" w:line="276" w:lineRule="auto"/>
            </w:pPr>
            <w:r/>
            <w:r>
              <w:rPr>
                <w:rFonts w:ascii="微软雅黑" w:hAnsi="微软雅黑" w:eastAsia="微软雅黑"/>
                <w:b w:val="0"/>
                <w:sz w:val="17"/>
              </w:rPr>
              <w:t>合规认证</w:t>
            </w:r>
          </w:p>
        </w:tc>
        <w:tc>
          <w:tcPr>
            <w:tcW w:type="dxa" w:w="2914"/>
          </w:tcPr>
          <w:p>
            <w:pPr>
              <w:spacing w:before="20" w:after="20" w:line="276" w:lineRule="auto"/>
            </w:pPr>
            <w:r/>
            <w:r>
              <w:rPr>
                <w:rFonts w:ascii="微软雅黑" w:hAnsi="微软雅黑" w:eastAsia="微软雅黑"/>
                <w:b w:val="0"/>
                <w:sz w:val="17"/>
              </w:rPr>
              <w:t>通过国家网络安全等级保护（三级）的测评和备案</w:t>
            </w:r>
          </w:p>
        </w:tc>
        <w:tc>
          <w:tcPr>
            <w:tcW w:type="dxa" w:w="2914"/>
          </w:tcPr>
          <w:p>
            <w:pPr>
              <w:spacing w:before="20" w:after="20" w:line="276" w:lineRule="auto"/>
            </w:pPr>
            <w:r/>
            <w:r>
              <w:rPr>
                <w:rFonts w:ascii="微软雅黑" w:hAnsi="微软雅黑" w:eastAsia="微软雅黑"/>
                <w:b w:val="0"/>
                <w:sz w:val="17"/>
              </w:rPr>
              <w:t>"我们还通过了国家网络安全等级保护（三级）的测评和备案"</w:t>
            </w:r>
          </w:p>
        </w:tc>
        <w:tc>
          <w:tcPr>
            <w:tcW w:type="dxa" w:w="2914"/>
          </w:tcPr>
          <w:p>
            <w:pPr>
              <w:spacing w:before="20" w:after="20" w:line="276" w:lineRule="auto"/>
            </w:pPr>
            <w:r/>
            <w:r>
              <w:rPr>
                <w:rFonts w:ascii="微软雅黑" w:hAnsi="微软雅黑" w:eastAsia="微软雅黑"/>
                <w:b w:val="0"/>
                <w:sz w:val="17"/>
              </w:rPr>
              <w:t>3.1</w:t>
            </w:r>
          </w:p>
        </w:tc>
      </w:tr>
      <w:tr>
        <w:tc>
          <w:tcPr>
            <w:tcW w:type="dxa" w:w="2914"/>
            <w:shd w:fill="F2F2F2"/>
          </w:tcPr>
          <w:p>
            <w:pPr>
              <w:spacing w:before="20" w:after="20" w:line="276" w:lineRule="auto"/>
            </w:pPr>
            <w:r/>
            <w:r>
              <w:rPr>
                <w:rFonts w:ascii="微软雅黑" w:hAnsi="微软雅黑" w:eastAsia="微软雅黑"/>
                <w:b w:val="0"/>
                <w:sz w:val="17"/>
              </w:rPr>
              <w:t>SEC-08</w:t>
            </w:r>
          </w:p>
        </w:tc>
        <w:tc>
          <w:tcPr>
            <w:tcW w:type="dxa" w:w="2914"/>
            <w:shd w:fill="F2F2F2"/>
          </w:tcPr>
          <w:p>
            <w:pPr>
              <w:spacing w:before="20" w:after="20" w:line="276" w:lineRule="auto"/>
            </w:pPr>
            <w:r/>
            <w:r>
              <w:rPr>
                <w:rFonts w:ascii="微软雅黑" w:hAnsi="微软雅黑" w:eastAsia="微软雅黑"/>
                <w:b w:val="0"/>
                <w:sz w:val="17"/>
              </w:rPr>
              <w:t>管理和组织措施</w:t>
            </w:r>
          </w:p>
        </w:tc>
        <w:tc>
          <w:tcPr>
            <w:tcW w:type="dxa" w:w="2914"/>
            <w:shd w:fill="F2F2F2"/>
          </w:tcPr>
          <w:p>
            <w:pPr>
              <w:spacing w:before="20" w:after="20" w:line="276" w:lineRule="auto"/>
            </w:pPr>
            <w:r/>
            <w:r>
              <w:rPr>
                <w:rFonts w:ascii="微软雅黑" w:hAnsi="微软雅黑" w:eastAsia="微软雅黑"/>
                <w:b w:val="0"/>
                <w:sz w:val="17"/>
              </w:rPr>
              <w:t>建立保障个人信息安全的专门管理制度、流程和组织；严格限制访问信息的人员范围；要求遵守保密义务并进行审计；违反义务的人员按规定处罚；审查管理制度、流程和组织以防未授权访问</w:t>
            </w:r>
          </w:p>
        </w:tc>
        <w:tc>
          <w:tcPr>
            <w:tcW w:type="dxa" w:w="2914"/>
            <w:shd w:fill="F2F2F2"/>
          </w:tcPr>
          <w:p>
            <w:pPr>
              <w:spacing w:before="20" w:after="20" w:line="276" w:lineRule="auto"/>
            </w:pPr>
            <w:r/>
            <w:r>
              <w:rPr>
                <w:rFonts w:ascii="微软雅黑" w:hAnsi="微软雅黑" w:eastAsia="微软雅黑"/>
                <w:b w:val="0"/>
                <w:sz w:val="17"/>
              </w:rPr>
              <w:t>"我们建立了保障个人信息安全专门的管理制度、流程和组织。例如，我们严格限制访问信息的人员范围，要求他们遵守保密义务并进行审计，违反义务的人员会根据规定进行处罚。我们也会审查该管理制度、流程和组织，以防未经授权的人员擅自访问、使用或披露用户的信息。"</w:t>
            </w:r>
          </w:p>
        </w:tc>
        <w:tc>
          <w:tcPr>
            <w:tcW w:type="dxa" w:w="2914"/>
            <w:shd w:fill="F2F2F2"/>
          </w:tcPr>
          <w:p>
            <w:pPr>
              <w:spacing w:before="20" w:after="20" w:line="276" w:lineRule="auto"/>
            </w:pPr>
            <w:r/>
            <w:r>
              <w:rPr>
                <w:rFonts w:ascii="微软雅黑" w:hAnsi="微软雅黑" w:eastAsia="微软雅黑"/>
                <w:b w:val="0"/>
                <w:sz w:val="17"/>
              </w:rPr>
              <w:t>3.1</w:t>
            </w:r>
          </w:p>
        </w:tc>
      </w:tr>
      <w:tr>
        <w:tc>
          <w:tcPr>
            <w:tcW w:type="dxa" w:w="2914"/>
          </w:tcPr>
          <w:p>
            <w:pPr>
              <w:spacing w:before="20" w:after="20" w:line="276" w:lineRule="auto"/>
            </w:pPr>
            <w:r/>
            <w:r>
              <w:rPr>
                <w:rFonts w:ascii="微软雅黑" w:hAnsi="微软雅黑" w:eastAsia="微软雅黑"/>
                <w:b w:val="0"/>
                <w:sz w:val="17"/>
              </w:rPr>
              <w:t>SEC-09</w:t>
            </w:r>
          </w:p>
        </w:tc>
        <w:tc>
          <w:tcPr>
            <w:tcW w:type="dxa" w:w="2914"/>
          </w:tcPr>
          <w:p>
            <w:pPr>
              <w:spacing w:before="20" w:after="20" w:line="276" w:lineRule="auto"/>
            </w:pPr>
            <w:r/>
            <w:r>
              <w:rPr>
                <w:rFonts w:ascii="微软雅黑" w:hAnsi="微软雅黑" w:eastAsia="微软雅黑"/>
                <w:b w:val="0"/>
                <w:sz w:val="17"/>
              </w:rPr>
              <w:t>安全事件处置措施</w:t>
            </w:r>
          </w:p>
        </w:tc>
        <w:tc>
          <w:tcPr>
            <w:tcW w:type="dxa" w:w="2914"/>
          </w:tcPr>
          <w:p>
            <w:pPr>
              <w:spacing w:before="20" w:after="20" w:line="276" w:lineRule="auto"/>
            </w:pPr>
            <w:r/>
            <w:r>
              <w:rPr>
                <w:rFonts w:ascii="微软雅黑" w:hAnsi="微软雅黑" w:eastAsia="微软雅黑"/>
                <w:b w:val="0"/>
                <w:sz w:val="17"/>
              </w:rPr>
              <w:t>启动应急预案阻止安全事件扩大；以推送通知、邮件等形式告知安全事件基本情况、处置措施和补救措施以及应对建议；难以逐一告知时通过公告发布警示</w:t>
            </w:r>
          </w:p>
        </w:tc>
        <w:tc>
          <w:tcPr>
            <w:tcW w:type="dxa" w:w="2914"/>
          </w:tcPr>
          <w:p>
            <w:pPr>
              <w:spacing w:before="20" w:after="20" w:line="276" w:lineRule="auto"/>
            </w:pPr>
            <w:r/>
            <w:r>
              <w:rPr>
                <w:rFonts w:ascii="微软雅黑" w:hAnsi="微软雅黑" w:eastAsia="微软雅黑"/>
                <w:b w:val="0"/>
                <w:sz w:val="17"/>
              </w:rPr>
              <w:t>"若发生个人信息泄露、损毁、丢失等安全事件，我们会启动应急预案，阻止安全事件扩大。安全事件发生后，我们会及时以推送通知、邮件等形式告知您安全事件的基本情况、我们即将或已经采取的处置措施和补救措施，以及我们对您的应对建议。如果难以实现逐一告知，我们将通过公告等方式发布警示。"</w:t>
            </w:r>
          </w:p>
        </w:tc>
        <w:tc>
          <w:tcPr>
            <w:tcW w:type="dxa" w:w="2914"/>
          </w:tcPr>
          <w:p>
            <w:pPr>
              <w:spacing w:before="20" w:after="20" w:line="276" w:lineRule="auto"/>
            </w:pPr>
            <w:r/>
            <w:r>
              <w:rPr>
                <w:rFonts w:ascii="微软雅黑" w:hAnsi="微软雅黑" w:eastAsia="微软雅黑"/>
                <w:b w:val="0"/>
                <w:sz w:val="17"/>
              </w:rPr>
              <w:t>3.2</w:t>
            </w:r>
          </w:p>
        </w:tc>
      </w:tr>
    </w:tbl>
    <w:p/>
    <w:p>
      <w:pPr>
        <w:spacing w:before="240" w:after="120"/>
        <w:jc w:val="left"/>
      </w:pPr>
      <w:r>
        <w:rPr>
          <w:rFonts w:ascii="微软雅黑" w:hAnsi="微软雅黑" w:eastAsia="微软雅黑"/>
          <w:b/>
          <w:color w:val="2F5496"/>
          <w:sz w:val="26"/>
        </w:rPr>
        <w:t>模块九、未成年人保护提取</w:t>
      </w:r>
    </w:p>
    <w:p>
      <w:pPr>
        <w:spacing w:before="160" w:after="80"/>
      </w:pPr>
      <w:r>
        <w:rPr>
          <w:rFonts w:ascii="微软雅黑" w:hAnsi="微软雅黑" w:eastAsia="微软雅黑"/>
          <w:b/>
          <w:color w:val="2F5496"/>
          <w:sz w:val="22"/>
        </w:rPr>
        <w:t>服务类别判断</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服务类别</w:t>
            </w:r>
          </w:p>
        </w:tc>
        <w:tc>
          <w:tcPr>
            <w:tcW w:type="dxa" w:w="3642"/>
          </w:tcPr>
          <w:p>
            <w:pPr>
              <w:spacing w:before="20" w:after="20" w:line="276" w:lineRule="auto"/>
            </w:pPr>
            <w:r/>
            <w:r>
              <w:rPr>
                <w:rFonts w:ascii="微软雅黑" w:hAnsi="微软雅黑" w:eastAsia="微软雅黑"/>
                <w:b w:val="0"/>
                <w:sz w:val="17"/>
              </w:rPr>
              <w:t>即时通信类</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是否明显主要面向成年人</w:t>
            </w:r>
          </w:p>
        </w:tc>
        <w:tc>
          <w:tcPr>
            <w:tcW w:type="dxa" w:w="3642"/>
            <w:shd w:fill="F2F2F2"/>
          </w:tcPr>
          <w:p>
            <w:pPr>
              <w:spacing w:before="20" w:after="20" w:line="276" w:lineRule="auto"/>
            </w:pPr>
            <w:r/>
            <w:r>
              <w:rPr>
                <w:rFonts w:ascii="微软雅黑" w:hAnsi="微软雅黑" w:eastAsia="微软雅黑"/>
                <w:b w:val="0"/>
                <w:sz w:val="17"/>
              </w:rPr>
              <w:t>否——QQ为面向大众的通用社交产品，原文未设置"仅限成年人使用"或年龄准入限制，而是规定18周岁以下需监护人同意、14周岁以下需监护人另行同意《儿童隐私保护声明》</w:t>
            </w:r>
          </w:p>
        </w:tc>
        <w:tc>
          <w:tcPr>
            <w:tcW w:type="dxa" w:w="3642"/>
            <w:shd w:fill="F2F2F2"/>
          </w:tcPr>
          <w:p>
            <w:pPr>
              <w:spacing w:before="20" w:after="20" w:line="276" w:lineRule="auto"/>
            </w:pPr>
            <w:r/>
            <w:r>
              <w:rPr>
                <w:rFonts w:ascii="微软雅黑" w:hAnsi="微软雅黑" w:eastAsia="微软雅黑"/>
                <w:b w:val="0"/>
                <w:sz w:val="17"/>
              </w:rPr>
              <w:t>"若您是18周岁以下的未成年人，在使用QQ服务前，应事先取得您的家长或法定监护人的书面同意。"</w:t>
            </w:r>
          </w:p>
        </w:tc>
        <w:tc>
          <w:tcPr>
            <w:tcW w:type="dxa" w:w="3642"/>
            <w:shd w:fill="F2F2F2"/>
          </w:tcPr>
          <w:p>
            <w:pPr>
              <w:spacing w:before="20" w:after="20" w:line="276" w:lineRule="auto"/>
            </w:pPr>
            <w:r/>
            <w:r>
              <w:rPr>
                <w:rFonts w:ascii="微软雅黑" w:hAnsi="微软雅黑" w:eastAsia="微软雅黑"/>
                <w:b w:val="0"/>
                <w:sz w:val="17"/>
              </w:rPr>
              <w:t>8</w:t>
            </w:r>
          </w:p>
        </w:tc>
      </w:tr>
    </w:tbl>
    <w:p/>
    <w:p>
      <w:pPr>
        <w:spacing w:before="160" w:after="80"/>
      </w:pPr>
      <w:r>
        <w:rPr>
          <w:rFonts w:ascii="微软雅黑" w:hAnsi="微软雅黑" w:eastAsia="微软雅黑"/>
          <w:b/>
          <w:color w:val="2F5496"/>
          <w:sz w:val="22"/>
        </w:rPr>
        <w:t>未成年人保护条款提取（A型）</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是否有未成年人保护条款</w:t>
            </w:r>
          </w:p>
        </w:tc>
        <w:tc>
          <w:tcPr>
            <w:tcW w:type="dxa" w:w="3642"/>
          </w:tcPr>
          <w:p>
            <w:pPr>
              <w:spacing w:before="20" w:after="20" w:line="276" w:lineRule="auto"/>
            </w:pPr>
            <w:r/>
            <w:r>
              <w:rPr>
                <w:rFonts w:ascii="微软雅黑" w:hAnsi="微软雅黑" w:eastAsia="微软雅黑"/>
                <w:b w:val="0"/>
                <w:sz w:val="17"/>
              </w:rPr>
              <w:t>有</w:t>
            </w:r>
          </w:p>
        </w:tc>
        <w:tc>
          <w:tcPr>
            <w:tcW w:type="dxa" w:w="3642"/>
          </w:tcPr>
          <w:p>
            <w:pPr>
              <w:spacing w:before="20" w:after="20" w:line="276" w:lineRule="auto"/>
            </w:pPr>
            <w:r/>
            <w:r>
              <w:rPr>
                <w:rFonts w:ascii="微软雅黑" w:hAnsi="微软雅黑" w:eastAsia="微软雅黑"/>
                <w:b w:val="0"/>
                <w:sz w:val="17"/>
              </w:rPr>
              <w:t>"8. 未成年人保护"</w:t>
            </w:r>
          </w:p>
        </w:tc>
        <w:tc>
          <w:tcPr>
            <w:tcW w:type="dxa" w:w="3642"/>
          </w:tcPr>
          <w:p>
            <w:pPr>
              <w:spacing w:before="20" w:after="20" w:line="276" w:lineRule="auto"/>
            </w:pPr>
            <w:r/>
            <w:r>
              <w:rPr>
                <w:rFonts w:ascii="微软雅黑" w:hAnsi="微软雅黑" w:eastAsia="微软雅黑"/>
                <w:b w:val="0"/>
                <w:sz w:val="17"/>
              </w:rPr>
              <w:t>8</w:t>
            </w:r>
          </w:p>
        </w:tc>
      </w:tr>
      <w:tr>
        <w:tc>
          <w:tcPr>
            <w:tcW w:type="dxa" w:w="3642"/>
            <w:shd w:fill="F2F2F2"/>
          </w:tcPr>
          <w:p>
            <w:pPr>
              <w:spacing w:before="20" w:after="20" w:line="276" w:lineRule="auto"/>
            </w:pPr>
            <w:r/>
            <w:r>
              <w:rPr>
                <w:rFonts w:ascii="微软雅黑" w:hAnsi="微软雅黑" w:eastAsia="微软雅黑"/>
                <w:b w:val="0"/>
                <w:sz w:val="17"/>
              </w:rPr>
              <w:t>条款标题</w:t>
            </w:r>
          </w:p>
        </w:tc>
        <w:tc>
          <w:tcPr>
            <w:tcW w:type="dxa" w:w="3642"/>
            <w:shd w:fill="F2F2F2"/>
          </w:tcPr>
          <w:p>
            <w:pPr>
              <w:spacing w:before="20" w:after="20" w:line="276" w:lineRule="auto"/>
            </w:pPr>
            <w:r/>
            <w:r>
              <w:rPr>
                <w:rFonts w:ascii="微软雅黑" w:hAnsi="微软雅黑" w:eastAsia="微软雅黑"/>
                <w:b w:val="0"/>
                <w:sz w:val="17"/>
              </w:rPr>
              <w:t>8. 未成年人保护</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8</w:t>
            </w:r>
          </w:p>
        </w:tc>
      </w:tr>
      <w:tr>
        <w:tc>
          <w:tcPr>
            <w:tcW w:type="dxa" w:w="3642"/>
          </w:tcPr>
          <w:p>
            <w:pPr>
              <w:spacing w:before="20" w:after="20" w:line="276" w:lineRule="auto"/>
            </w:pPr>
            <w:r/>
            <w:r>
              <w:rPr>
                <w:rFonts w:ascii="微软雅黑" w:hAnsi="微软雅黑" w:eastAsia="微软雅黑"/>
                <w:b w:val="0"/>
                <w:sz w:val="17"/>
              </w:rPr>
              <w:t>是否明确仅向成年人提供服务</w:t>
            </w:r>
          </w:p>
        </w:tc>
        <w:tc>
          <w:tcPr>
            <w:tcW w:type="dxa" w:w="3642"/>
          </w:tcPr>
          <w:p>
            <w:pPr>
              <w:spacing w:before="20" w:after="20" w:line="276" w:lineRule="auto"/>
            </w:pPr>
            <w:r/>
            <w:r>
              <w:rPr>
                <w:rFonts w:ascii="微软雅黑" w:hAnsi="微软雅黑" w:eastAsia="微软雅黑"/>
                <w:b w:val="0"/>
                <w:sz w:val="17"/>
              </w:rPr>
              <w:t>未说明（原文未表述"仅向成年人提供服务"或"不向未成年人提供服务"）</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是否明确不向未成年人提供服务</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是否允许未成年人经监护人同意后使用</w:t>
            </w:r>
          </w:p>
        </w:tc>
        <w:tc>
          <w:tcPr>
            <w:tcW w:type="dxa" w:w="3642"/>
          </w:tcPr>
          <w:p>
            <w:pPr>
              <w:spacing w:before="20" w:after="20" w:line="276" w:lineRule="auto"/>
            </w:pPr>
            <w:r/>
            <w:r>
              <w:rPr>
                <w:rFonts w:ascii="微软雅黑" w:hAnsi="微软雅黑" w:eastAsia="微软雅黑"/>
                <w:b w:val="0"/>
                <w:sz w:val="17"/>
              </w:rPr>
              <w:t>是——18周岁以下需监护人书面同意；14周岁以下需监护人同意《儿童隐私保护声明》后使用</w:t>
            </w:r>
          </w:p>
        </w:tc>
        <w:tc>
          <w:tcPr>
            <w:tcW w:type="dxa" w:w="3642"/>
          </w:tcPr>
          <w:p>
            <w:pPr>
              <w:spacing w:before="20" w:after="20" w:line="276" w:lineRule="auto"/>
            </w:pPr>
            <w:r/>
            <w:r>
              <w:rPr>
                <w:rFonts w:ascii="微软雅黑" w:hAnsi="微软雅黑" w:eastAsia="微软雅黑"/>
                <w:b w:val="0"/>
                <w:sz w:val="17"/>
              </w:rPr>
              <w:t>"若您是18周岁以下的未成年人，在使用QQ服务前，应事先取得您的家长或法定监护人的书面同意。""只有在取得监护人对《儿童隐私保护声明》的同意后，14周岁以下的儿童方可使用QQ的服务。"</w:t>
            </w:r>
          </w:p>
        </w:tc>
        <w:tc>
          <w:tcPr>
            <w:tcW w:type="dxa" w:w="3642"/>
          </w:tcPr>
          <w:p>
            <w:pPr>
              <w:spacing w:before="20" w:after="20" w:line="276" w:lineRule="auto"/>
            </w:pPr>
            <w:r/>
            <w:r>
              <w:rPr>
                <w:rFonts w:ascii="微软雅黑" w:hAnsi="微软雅黑" w:eastAsia="微软雅黑"/>
                <w:b w:val="0"/>
                <w:sz w:val="17"/>
              </w:rPr>
              <w:t>8</w:t>
            </w:r>
          </w:p>
        </w:tc>
      </w:tr>
      <w:tr>
        <w:tc>
          <w:tcPr>
            <w:tcW w:type="dxa" w:w="3642"/>
            <w:shd w:fill="F2F2F2"/>
          </w:tcPr>
          <w:p>
            <w:pPr>
              <w:spacing w:before="20" w:after="20" w:line="276" w:lineRule="auto"/>
            </w:pPr>
            <w:r/>
            <w:r>
              <w:rPr>
                <w:rFonts w:ascii="微软雅黑" w:hAnsi="微软雅黑" w:eastAsia="微软雅黑"/>
                <w:b w:val="0"/>
                <w:sz w:val="17"/>
              </w:rPr>
              <w:t>年龄标准</w:t>
            </w:r>
          </w:p>
        </w:tc>
        <w:tc>
          <w:tcPr>
            <w:tcW w:type="dxa" w:w="3642"/>
            <w:shd w:fill="F2F2F2"/>
          </w:tcPr>
          <w:p>
            <w:pPr>
              <w:spacing w:before="20" w:after="20" w:line="276" w:lineRule="auto"/>
            </w:pPr>
            <w:r/>
            <w:r>
              <w:rPr>
                <w:rFonts w:ascii="微软雅黑" w:hAnsi="微软雅黑" w:eastAsia="微软雅黑"/>
                <w:b w:val="0"/>
                <w:sz w:val="17"/>
              </w:rPr>
              <w:t>18周岁以下（未成年人，需监护人书面同意）；14周岁以下（儿童，需监护人另行同意《儿童隐私保护声明》）</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8</w:t>
            </w:r>
          </w:p>
        </w:tc>
      </w:tr>
      <w:tr>
        <w:tc>
          <w:tcPr>
            <w:tcW w:type="dxa" w:w="3642"/>
          </w:tcPr>
          <w:p>
            <w:pPr>
              <w:spacing w:before="20" w:after="20" w:line="276" w:lineRule="auto"/>
            </w:pPr>
            <w:r/>
            <w:r>
              <w:rPr>
                <w:rFonts w:ascii="微软雅黑" w:hAnsi="微软雅黑" w:eastAsia="微软雅黑"/>
                <w:b w:val="0"/>
                <w:sz w:val="17"/>
              </w:rPr>
              <w:t>是否要求监护人同意、授权或陪同</w:t>
            </w:r>
          </w:p>
        </w:tc>
        <w:tc>
          <w:tcPr>
            <w:tcW w:type="dxa" w:w="3642"/>
          </w:tcPr>
          <w:p>
            <w:pPr>
              <w:spacing w:before="20" w:after="20" w:line="276" w:lineRule="auto"/>
            </w:pPr>
            <w:r/>
            <w:r>
              <w:rPr>
                <w:rFonts w:ascii="微软雅黑" w:hAnsi="微软雅黑" w:eastAsia="微软雅黑"/>
                <w:b w:val="0"/>
                <w:sz w:val="17"/>
              </w:rPr>
              <w:t>是——18周岁以下要求"监护人书面同意"；14周岁以下要求"监护人同意《儿童隐私保护声明》"</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8</w:t>
            </w:r>
          </w:p>
        </w:tc>
      </w:tr>
      <w:tr>
        <w:tc>
          <w:tcPr>
            <w:tcW w:type="dxa" w:w="3642"/>
            <w:shd w:fill="F2F2F2"/>
          </w:tcPr>
          <w:p>
            <w:pPr>
              <w:spacing w:before="20" w:after="20" w:line="276" w:lineRule="auto"/>
            </w:pPr>
            <w:r/>
            <w:r>
              <w:rPr>
                <w:rFonts w:ascii="微软雅黑" w:hAnsi="微软雅黑" w:eastAsia="微软雅黑"/>
                <w:b w:val="0"/>
                <w:sz w:val="17"/>
              </w:rPr>
              <w:t>是否有发现后的处理措施</w:t>
            </w:r>
          </w:p>
        </w:tc>
        <w:tc>
          <w:tcPr>
            <w:tcW w:type="dxa" w:w="3642"/>
            <w:shd w:fill="F2F2F2"/>
          </w:tcPr>
          <w:p>
            <w:pPr>
              <w:spacing w:before="20" w:after="20" w:line="276" w:lineRule="auto"/>
            </w:pPr>
            <w:r/>
            <w:r>
              <w:rPr>
                <w:rFonts w:ascii="微软雅黑" w:hAnsi="微软雅黑" w:eastAsia="微软雅黑"/>
                <w:b w:val="0"/>
                <w:sz w:val="17"/>
              </w:rPr>
              <w:t>未说明（原文未提及发现未获授权收集未成年人信息后的具体处理措施）</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是否有独立未成年人/儿童隐私政策</w:t>
            </w:r>
          </w:p>
        </w:tc>
        <w:tc>
          <w:tcPr>
            <w:tcW w:type="dxa" w:w="3642"/>
          </w:tcPr>
          <w:p>
            <w:pPr>
              <w:spacing w:before="20" w:after="20" w:line="276" w:lineRule="auto"/>
            </w:pPr>
            <w:r/>
            <w:r>
              <w:rPr>
                <w:rFonts w:ascii="微软雅黑" w:hAnsi="微软雅黑" w:eastAsia="微软雅黑"/>
                <w:b w:val="0"/>
                <w:sz w:val="17"/>
              </w:rPr>
              <w:t>有——《儿童隐私保护声明》（适用于14周岁以下儿童）</w:t>
            </w:r>
          </w:p>
        </w:tc>
        <w:tc>
          <w:tcPr>
            <w:tcW w:type="dxa" w:w="3642"/>
          </w:tcPr>
          <w:p>
            <w:pPr>
              <w:spacing w:before="20" w:after="20" w:line="276" w:lineRule="auto"/>
            </w:pPr>
            <w:r/>
            <w:r>
              <w:rPr>
                <w:rFonts w:ascii="微软雅黑" w:hAnsi="微软雅黑" w:eastAsia="微软雅黑"/>
                <w:b w:val="0"/>
                <w:sz w:val="17"/>
              </w:rPr>
              <w:t>"我们还专门为你制定了《儿童隐私保护声明》""请仔细阅读腾讯公司专门制定的《儿童隐私保护声明》"</w:t>
            </w:r>
          </w:p>
        </w:tc>
        <w:tc>
          <w:tcPr>
            <w:tcW w:type="dxa" w:w="3642"/>
          </w:tcPr>
          <w:p>
            <w:pPr>
              <w:spacing w:before="20" w:after="20" w:line="276" w:lineRule="auto"/>
            </w:pPr>
            <w:r/>
            <w:r>
              <w:rPr>
                <w:rFonts w:ascii="微软雅黑" w:hAnsi="微软雅黑" w:eastAsia="微软雅黑"/>
                <w:b w:val="0"/>
                <w:sz w:val="17"/>
              </w:rPr>
              <w:t>8</w:t>
            </w:r>
          </w:p>
        </w:tc>
      </w:tr>
      <w:tr>
        <w:tc>
          <w:tcPr>
            <w:tcW w:type="dxa" w:w="3642"/>
            <w:shd w:fill="F2F2F2"/>
          </w:tcPr>
          <w:p>
            <w:pPr>
              <w:spacing w:before="20" w:after="20" w:line="276" w:lineRule="auto"/>
            </w:pPr>
            <w:r/>
            <w:r>
              <w:rPr>
                <w:rFonts w:ascii="微软雅黑" w:hAnsi="微软雅黑" w:eastAsia="微软雅黑"/>
                <w:b w:val="0"/>
                <w:sz w:val="17"/>
              </w:rPr>
              <w:t>原文证据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8</w:t>
            </w:r>
          </w:p>
        </w:tc>
      </w:tr>
    </w:tbl>
    <w:p/>
    <w:p>
      <w:pPr>
        <w:spacing w:before="160" w:after="80"/>
      </w:pPr>
      <w:r>
        <w:rPr>
          <w:rFonts w:ascii="微软雅黑" w:hAnsi="微软雅黑" w:eastAsia="微软雅黑"/>
          <w:b/>
          <w:color w:val="2F5496"/>
          <w:sz w:val="22"/>
        </w:rPr>
        <w:t>服务类别汇总</w:t>
      </w:r>
    </w:p>
    <w:tbl>
      <w:tblPr>
        <w:tblStyle w:val="TableGrid"/>
        <w:tblW w:type="pct" w:w="5000"/>
        <w:jc w:val="center"/>
        <w:tblLook w:firstColumn="1" w:firstRow="1" w:lastColumn="0" w:lastRow="0" w:noHBand="0" w:noVBand="1" w:val="04A0"/>
      </w:tblPr>
      <w:tblGrid>
        <w:gridCol w:w="7285"/>
        <w:gridCol w:w="7285"/>
      </w:tblGrid>
      <w:tr>
        <w:tc>
          <w:tcPr>
            <w:tcW w:type="dxa" w:w="7285"/>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7285"/>
            <w:shd w:fill="2F5496"/>
          </w:tcPr>
          <w:p>
            <w:pPr>
              <w:spacing w:before="20" w:after="20" w:line="276" w:lineRule="auto"/>
            </w:pPr>
            <w:r>
              <w:rPr>
                <w:color w:val="FFFFFF"/>
              </w:rPr>
            </w:r>
            <w:r>
              <w:rPr>
                <w:rFonts w:ascii="微软雅黑" w:hAnsi="微软雅黑" w:eastAsia="微软雅黑"/>
                <w:b/>
                <w:color w:val="FFFFFF"/>
                <w:sz w:val="17"/>
              </w:rPr>
              <w:t>提取值</w:t>
            </w:r>
          </w:p>
        </w:tc>
      </w:tr>
      <w:tr>
        <w:tc>
          <w:tcPr>
            <w:tcW w:type="dxa" w:w="7285"/>
          </w:tcPr>
          <w:p>
            <w:pPr>
              <w:spacing w:before="20" w:after="20" w:line="276" w:lineRule="auto"/>
            </w:pPr>
            <w:r/>
            <w:r>
              <w:rPr>
                <w:rFonts w:ascii="微软雅黑" w:hAnsi="微软雅黑" w:eastAsia="微软雅黑"/>
                <w:b w:val="0"/>
                <w:sz w:val="17"/>
              </w:rPr>
              <w:t>该类别是否存在明显主要面向成年人的产品</w:t>
            </w:r>
          </w:p>
        </w:tc>
        <w:tc>
          <w:tcPr>
            <w:tcW w:type="dxa" w:w="7285"/>
          </w:tcPr>
          <w:p>
            <w:pPr>
              <w:spacing w:before="20" w:after="20" w:line="276" w:lineRule="auto"/>
            </w:pPr>
            <w:r/>
            <w:r>
              <w:rPr>
                <w:rFonts w:ascii="微软雅黑" w:hAnsi="微软雅黑" w:eastAsia="微软雅黑"/>
                <w:b w:val="0"/>
                <w:sz w:val="17"/>
              </w:rPr>
              <w:t>否（本样本QQ未设置年龄准入限制，属大众通用社交服务）</w:t>
            </w:r>
          </w:p>
        </w:tc>
      </w:tr>
      <w:tr>
        <w:tc>
          <w:tcPr>
            <w:tcW w:type="dxa" w:w="7285"/>
            <w:shd w:fill="F2F2F2"/>
          </w:tcPr>
          <w:p>
            <w:pPr>
              <w:spacing w:before="20" w:after="20" w:line="276" w:lineRule="auto"/>
            </w:pPr>
            <w:r/>
            <w:r>
              <w:rPr>
                <w:rFonts w:ascii="微软雅黑" w:hAnsi="微软雅黑" w:eastAsia="微软雅黑"/>
                <w:b w:val="0"/>
                <w:sz w:val="17"/>
              </w:rPr>
              <w:t>此类产品是否通常设置未成年人保护条款</w:t>
            </w:r>
          </w:p>
        </w:tc>
        <w:tc>
          <w:tcPr>
            <w:tcW w:type="dxa" w:w="7285"/>
            <w:shd w:fill="F2F2F2"/>
          </w:tcPr>
          <w:p>
            <w:pPr>
              <w:spacing w:before="20" w:after="20" w:line="276" w:lineRule="auto"/>
            </w:pPr>
            <w:r/>
            <w:r>
              <w:rPr>
                <w:rFonts w:ascii="微软雅黑" w:hAnsi="微软雅黑" w:eastAsia="微软雅黑"/>
                <w:b w:val="0"/>
                <w:sz w:val="17"/>
              </w:rPr>
              <w:t>是（本样本设置了专门章节）</w:t>
            </w:r>
          </w:p>
        </w:tc>
      </w:tr>
      <w:tr>
        <w:tc>
          <w:tcPr>
            <w:tcW w:type="dxa" w:w="7285"/>
          </w:tcPr>
          <w:p>
            <w:pPr>
              <w:spacing w:before="20" w:after="20" w:line="276" w:lineRule="auto"/>
            </w:pPr>
            <w:r/>
            <w:r>
              <w:rPr>
                <w:rFonts w:ascii="微软雅黑" w:hAnsi="微软雅黑" w:eastAsia="微软雅黑"/>
                <w:b w:val="0"/>
                <w:sz w:val="17"/>
              </w:rPr>
              <w:t>最常见的未成年人保护表述类型</w:t>
            </w:r>
          </w:p>
        </w:tc>
        <w:tc>
          <w:tcPr>
            <w:tcW w:type="dxa" w:w="7285"/>
          </w:tcPr>
          <w:p>
            <w:pPr>
              <w:spacing w:before="20" w:after="20" w:line="276" w:lineRule="auto"/>
            </w:pPr>
            <w:r/>
            <w:r>
              <w:rPr>
                <w:rFonts w:ascii="微软雅黑" w:hAnsi="微软雅黑" w:eastAsia="微软雅黑"/>
                <w:b w:val="0"/>
                <w:sz w:val="17"/>
              </w:rPr>
              <w:t>监护人同意使用；独立儿童隐私政策（14周岁以下）</w:t>
            </w:r>
          </w:p>
        </w:tc>
      </w:tr>
      <w:tr>
        <w:tc>
          <w:tcPr>
            <w:tcW w:type="dxa" w:w="7285"/>
            <w:shd w:fill="F2F2F2"/>
          </w:tcPr>
          <w:p>
            <w:pPr>
              <w:spacing w:before="20" w:after="20" w:line="276" w:lineRule="auto"/>
            </w:pPr>
            <w:r/>
            <w:r>
              <w:rPr>
                <w:rFonts w:ascii="微软雅黑" w:hAnsi="微软雅黑" w:eastAsia="微软雅黑"/>
                <w:b w:val="0"/>
                <w:sz w:val="17"/>
              </w:rPr>
              <w:t>是否常见单独的儿童或未成年人隐私政策</w:t>
            </w:r>
          </w:p>
        </w:tc>
        <w:tc>
          <w:tcPr>
            <w:tcW w:type="dxa" w:w="7285"/>
            <w:shd w:fill="F2F2F2"/>
          </w:tcPr>
          <w:p>
            <w:pPr>
              <w:spacing w:before="20" w:after="20" w:line="276" w:lineRule="auto"/>
            </w:pPr>
            <w:r/>
            <w:r>
              <w:rPr>
                <w:rFonts w:ascii="微软雅黑" w:hAnsi="微软雅黑" w:eastAsia="微软雅黑"/>
                <w:b w:val="0"/>
                <w:sz w:val="17"/>
              </w:rPr>
              <w:t>是（本样本存在《儿童隐私保护声明》，14周岁以下适用）</w:t>
            </w:r>
          </w:p>
        </w:tc>
      </w:tr>
      <w:tr>
        <w:tc>
          <w:tcPr>
            <w:tcW w:type="dxa" w:w="7285"/>
          </w:tcPr>
          <w:p>
            <w:pPr>
              <w:spacing w:before="20" w:after="20" w:line="276" w:lineRule="auto"/>
            </w:pPr>
            <w:r/>
            <w:r>
              <w:rPr>
                <w:rFonts w:ascii="微软雅黑" w:hAnsi="微软雅黑" w:eastAsia="微软雅黑"/>
                <w:b w:val="0"/>
                <w:sz w:val="17"/>
              </w:rPr>
              <w:t>典型原文表述</w:t>
            </w:r>
          </w:p>
        </w:tc>
        <w:tc>
          <w:tcPr>
            <w:tcW w:type="dxa" w:w="7285"/>
          </w:tcPr>
          <w:p>
            <w:pPr>
              <w:spacing w:before="20" w:after="20" w:line="276" w:lineRule="auto"/>
            </w:pPr>
            <w:r/>
            <w:r>
              <w:rPr>
                <w:rFonts w:ascii="微软雅黑" w:hAnsi="微软雅黑" w:eastAsia="微软雅黑"/>
                <w:b w:val="0"/>
                <w:sz w:val="17"/>
              </w:rPr>
              <w:t>"若您是18周岁以下的未成年人，在使用QQ服务前，应事先取得您的家长或法定监护人的书面同意。""只有在取得监护人对《儿童隐私保护声明》的同意后，14周岁以下的儿童方可使用QQ的服务。"</w:t>
            </w:r>
          </w:p>
        </w:tc>
      </w:tr>
    </w:tbl>
    <w:p/>
    <w:p>
      <w:pPr>
        <w:spacing w:before="40" w:after="40"/>
      </w:pPr>
      <w:r>
        <w:rPr>
          <w:rFonts w:ascii="微软雅黑" w:hAnsi="微软雅黑" w:eastAsia="微软雅黑"/>
          <w:sz w:val="20"/>
        </w:rPr>
      </w:r>
      <w:r>
        <w:rPr>
          <w:rFonts w:ascii="微软雅黑" w:hAnsi="微软雅黑" w:eastAsia="微软雅黑"/>
          <w:b/>
          <w:sz w:val="20"/>
        </w:rPr>
        <w:t>注</w:t>
      </w:r>
      <w:r>
        <w:rPr>
          <w:rFonts w:ascii="微软雅黑" w:hAnsi="微软雅黑" w:eastAsia="微软雅黑"/>
          <w:sz w:val="20"/>
        </w:rPr>
        <w:t>：本汇总基于单一样本（QQ），跨样本的行业级汇总结论需在收集即时通信类全部样本后重新统计，不应以单一样本代表全行业结论。</w:t>
      </w:r>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