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携程旅行</w:t>
      </w:r>
    </w:p>
    <w:p>
      <w:pPr>
        <w:spacing w:before="20" w:after="20"/>
      </w:pPr>
      <w:r>
        <w:rPr>
          <w:rFonts w:ascii="微软雅黑" w:hAnsi="微软雅黑" w:eastAsia="微软雅黑"/>
          <w:b/>
          <w:sz w:val="20"/>
        </w:rPr>
        <w:t>产品名称：</w:t>
      </w:r>
      <w:r>
        <w:rPr>
          <w:rFonts w:ascii="微软雅黑" w:hAnsi="微软雅黑" w:eastAsia="微软雅黑"/>
          <w:sz w:val="20"/>
        </w:rPr>
        <w:t>携程旅行</w:t>
      </w:r>
    </w:p>
    <w:p>
      <w:pPr>
        <w:spacing w:before="20" w:after="20"/>
      </w:pPr>
      <w:r>
        <w:rPr>
          <w:rFonts w:ascii="微软雅黑" w:hAnsi="微软雅黑" w:eastAsia="微软雅黑"/>
          <w:b/>
          <w:sz w:val="20"/>
        </w:rPr>
        <w:t>政策标题（原文）：</w:t>
      </w:r>
      <w:r>
        <w:rPr>
          <w:rFonts w:ascii="微软雅黑" w:hAnsi="微软雅黑" w:eastAsia="微软雅黑"/>
          <w:sz w:val="20"/>
        </w:rPr>
        <w:t>《携程个人信息保护政策》</w:t>
      </w:r>
    </w:p>
    <w:p>
      <w:pPr>
        <w:spacing w:before="20" w:after="20"/>
      </w:pPr>
      <w:r>
        <w:rPr>
          <w:rFonts w:ascii="微软雅黑" w:hAnsi="微软雅黑" w:eastAsia="微软雅黑"/>
          <w:b/>
          <w:sz w:val="20"/>
        </w:rPr>
        <w:t>原文链接：</w:t>
      </w:r>
      <w:r>
        <w:rPr>
          <w:rFonts w:ascii="微软雅黑" w:hAnsi="微软雅黑" w:eastAsia="微软雅黑"/>
          <w:sz w:val="20"/>
        </w:rPr>
        <w:t>https://contents.ctrip.com/huodong/privacypolicyh5/index?type=2</w:t>
      </w:r>
    </w:p>
    <w:p>
      <w:pPr>
        <w:spacing w:before="20" w:after="20"/>
      </w:pPr>
      <w:r>
        <w:rPr>
          <w:rFonts w:ascii="微软雅黑" w:hAnsi="微软雅黑" w:eastAsia="微软雅黑"/>
          <w:b/>
          <w:sz w:val="20"/>
        </w:rPr>
        <w:t>生效日期：</w:t>
      </w:r>
      <w:r>
        <w:rPr>
          <w:rFonts w:ascii="微软雅黑" w:hAnsi="微软雅黑" w:eastAsia="微软雅黑"/>
          <w:sz w:val="20"/>
        </w:rPr>
        <w:t>2025年11月7日</w:t>
      </w:r>
    </w:p>
    <w:p>
      <w:pPr>
        <w:spacing w:before="20" w:after="20"/>
      </w:pPr>
      <w:r>
        <w:rPr>
          <w:rFonts w:ascii="微软雅黑" w:hAnsi="微软雅黑" w:eastAsia="微软雅黑"/>
          <w:b/>
          <w:sz w:val="20"/>
        </w:rPr>
        <w:t>更新日期：</w:t>
      </w:r>
      <w:r>
        <w:rPr>
          <w:rFonts w:ascii="微软雅黑" w:hAnsi="微软雅黑" w:eastAsia="微软雅黑"/>
          <w:sz w:val="20"/>
        </w:rPr>
        <w:t>2025年10月31日（发布日期）</w:t>
      </w:r>
    </w:p>
    <w:p>
      <w:pPr>
        <w:spacing w:before="20" w:after="20"/>
      </w:pPr>
      <w:r>
        <w:rPr>
          <w:rFonts w:ascii="微软雅黑" w:hAnsi="微软雅黑" w:eastAsia="微软雅黑"/>
          <w:b/>
          <w:sz w:val="20"/>
        </w:rPr>
        <w:t>所属行业分类：</w:t>
      </w:r>
      <w:r>
        <w:rPr>
          <w:rFonts w:ascii="微软雅黑" w:hAnsi="微软雅黑" w:eastAsia="微软雅黑"/>
          <w:sz w:val="20"/>
        </w:rPr>
        <w:t>交通票务类</w:t>
      </w:r>
    </w:p>
    <w:p>
      <w:pPr>
        <w:spacing w:before="20" w:after="20"/>
      </w:pPr>
      <w:r>
        <w:rPr>
          <w:rFonts w:ascii="微软雅黑" w:hAnsi="微软雅黑" w:eastAsia="微软雅黑"/>
          <w:b/>
          <w:sz w:val="20"/>
        </w:rPr>
        <w:t>原文来源：</w:t>
      </w:r>
      <w:r>
        <w:rPr>
          <w:rFonts w:ascii="微软雅黑" w:hAnsi="微软雅黑" w:eastAsia="微软雅黑"/>
          <w:sz w:val="20"/>
        </w:rPr>
        <w:t>隐私政策_完整文本.txt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前言</w:t>
            </w:r>
          </w:p>
        </w:tc>
        <w:tc>
          <w:tcPr>
            <w:tcW w:type="dxa" w:w="2914"/>
          </w:tcPr>
          <w:p>
            <w:pPr>
              <w:spacing w:before="20" w:after="20" w:line="276" w:lineRule="auto"/>
            </w:pPr>
            <w:r/>
            <w:r>
              <w:rPr>
                <w:rFonts w:ascii="微软雅黑" w:hAnsi="微软雅黑" w:eastAsia="微软雅黑"/>
                <w:b w:val="0"/>
                <w:sz w:val="17"/>
              </w:rPr>
              <w:t>引言</w:t>
            </w:r>
          </w:p>
        </w:tc>
        <w:tc>
          <w:tcPr>
            <w:tcW w:type="dxa" w:w="2914"/>
          </w:tcPr>
          <w:p>
            <w:pPr>
              <w:spacing w:before="20" w:after="20" w:line="276" w:lineRule="auto"/>
            </w:pPr>
            <w:r/>
            <w:r>
              <w:rPr>
                <w:rFonts w:ascii="微软雅黑" w:hAnsi="微软雅黑" w:eastAsia="微软雅黑"/>
                <w:b w:val="0"/>
                <w:sz w:val="17"/>
              </w:rPr>
              <w:t>政策适用范围</w:t>
            </w:r>
          </w:p>
        </w:tc>
        <w:tc>
          <w:tcPr>
            <w:tcW w:type="dxa" w:w="2914"/>
          </w:tcPr>
          <w:p>
            <w:pPr>
              <w:spacing w:before="20" w:after="20" w:line="276" w:lineRule="auto"/>
            </w:pPr>
            <w:r/>
            <w:r>
              <w:rPr>
                <w:rFonts w:ascii="微软雅黑" w:hAnsi="微软雅黑" w:eastAsia="微软雅黑"/>
                <w:b w:val="0"/>
                <w:sz w:val="17"/>
              </w:rPr>
              <w:t>说明政策目的、特别提示（加粗条款重点阅读）、政策适用范围（携程平台所有产品/服务，含关联公司未设独立政策的产品；不适用于第三方信息/服务）</w:t>
            </w:r>
          </w:p>
        </w:tc>
        <w:tc>
          <w:tcPr>
            <w:tcW w:type="dxa" w:w="2914"/>
          </w:tcPr>
          <w:p>
            <w:pPr>
              <w:spacing w:before="20" w:after="20" w:line="276" w:lineRule="auto"/>
            </w:pPr>
            <w:r/>
            <w:r>
              <w:rPr>
                <w:rFonts w:ascii="微软雅黑" w:hAnsi="微软雅黑" w:eastAsia="微软雅黑"/>
                <w:b w:val="0"/>
                <w:sz w:val="17"/>
              </w:rPr>
              <w:t>引言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第一部分 定义</w:t>
            </w:r>
          </w:p>
        </w:tc>
        <w:tc>
          <w:tcPr>
            <w:tcW w:type="dxa" w:w="2914"/>
            <w:shd w:fill="F2F2F2"/>
          </w:tcPr>
          <w:p>
            <w:pPr>
              <w:spacing w:before="20" w:after="20" w:line="276" w:lineRule="auto"/>
            </w:pPr>
            <w:r/>
            <w:r>
              <w:rPr>
                <w:rFonts w:ascii="微软雅黑" w:hAnsi="微软雅黑" w:eastAsia="微软雅黑"/>
                <w:b w:val="0"/>
                <w:sz w:val="17"/>
              </w:rPr>
              <w:t>其他</w:t>
            </w:r>
          </w:p>
        </w:tc>
        <w:tc>
          <w:tcPr>
            <w:tcW w:type="dxa" w:w="2914"/>
            <w:shd w:fill="F2F2F2"/>
          </w:tcPr>
          <w:p>
            <w:pPr>
              <w:spacing w:before="20" w:after="20" w:line="276" w:lineRule="auto"/>
            </w:pPr>
            <w:r/>
            <w:r>
              <w:rPr>
                <w:rFonts w:ascii="微软雅黑" w:hAnsi="微软雅黑" w:eastAsia="微软雅黑"/>
                <w:b w:val="0"/>
                <w:sz w:val="17"/>
              </w:rPr>
              <w:t>定义携程平台、携程/我们、关联公司、用户/您、个人信息、敏感个人信息、儿童、未成年人等关键术语</w:t>
            </w:r>
          </w:p>
        </w:tc>
        <w:tc>
          <w:tcPr>
            <w:tcW w:type="dxa" w:w="2914"/>
            <w:shd w:fill="F2F2F2"/>
          </w:tcPr>
          <w:p>
            <w:pPr>
              <w:spacing w:before="20" w:after="20" w:line="276" w:lineRule="auto"/>
            </w:pPr>
            <w:r/>
            <w:r>
              <w:rPr>
                <w:rFonts w:ascii="微软雅黑" w:hAnsi="微软雅黑" w:eastAsia="微软雅黑"/>
                <w:b w:val="0"/>
                <w:sz w:val="17"/>
              </w:rPr>
              <w:t>第一部分</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一、我们如何收集和使用您的个人信息</w:t>
            </w:r>
          </w:p>
        </w:tc>
        <w:tc>
          <w:tcPr>
            <w:tcW w:type="dxa" w:w="2914"/>
          </w:tcPr>
          <w:p>
            <w:pPr>
              <w:spacing w:before="20" w:after="20" w:line="276" w:lineRule="auto"/>
            </w:pPr>
            <w:r/>
            <w:r>
              <w:rPr>
                <w:rFonts w:ascii="微软雅黑" w:hAnsi="微软雅黑" w:eastAsia="微软雅黑"/>
                <w:b w:val="0"/>
                <w:sz w:val="17"/>
              </w:rPr>
              <w:t>个人信息收集和使用</w:t>
            </w:r>
          </w:p>
        </w:tc>
        <w:tc>
          <w:tcPr>
            <w:tcW w:type="dxa" w:w="2914"/>
          </w:tcPr>
          <w:p>
            <w:pPr>
              <w:spacing w:before="20" w:after="20" w:line="276" w:lineRule="auto"/>
            </w:pPr>
            <w:r/>
            <w:r>
              <w:rPr>
                <w:rFonts w:ascii="微软雅黑" w:hAnsi="微软雅黑" w:eastAsia="微软雅黑"/>
                <w:b w:val="0"/>
                <w:sz w:val="17"/>
              </w:rPr>
              <w:t>分（一）至（十五）共15个子章节，详述搜索浏览、注册登录、个性化推荐、下单与订单管理、支付、交付、点评社区、直播、客服与争议处理、安全保障、权限调用、产品改进、商户合作等场景下的个人信息收集和使用，含征得授权同意的例外情形</w:t>
            </w:r>
          </w:p>
        </w:tc>
        <w:tc>
          <w:tcPr>
            <w:tcW w:type="dxa" w:w="2914"/>
          </w:tcPr>
          <w:p>
            <w:pPr>
              <w:spacing w:before="20" w:after="20" w:line="276" w:lineRule="auto"/>
            </w:pPr>
            <w:r/>
            <w:r>
              <w:rPr>
                <w:rFonts w:ascii="微软雅黑" w:hAnsi="微软雅黑" w:eastAsia="微软雅黑"/>
                <w:b w:val="0"/>
                <w:sz w:val="17"/>
              </w:rPr>
              <w:t>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二、我们如何使用Cookie和同类技术</w:t>
            </w:r>
          </w:p>
        </w:tc>
        <w:tc>
          <w:tcPr>
            <w:tcW w:type="dxa" w:w="2914"/>
            <w:shd w:fill="F2F2F2"/>
          </w:tcPr>
          <w:p>
            <w:pPr>
              <w:spacing w:before="20" w:after="20" w:line="276" w:lineRule="auto"/>
            </w:pPr>
            <w:r/>
            <w:r>
              <w:rPr>
                <w:rFonts w:ascii="微软雅黑" w:hAnsi="微软雅黑" w:eastAsia="微软雅黑"/>
                <w:b w:val="0"/>
                <w:sz w:val="17"/>
              </w:rPr>
              <w:t>Cookie或同类技术</w:t>
            </w:r>
          </w:p>
        </w:tc>
        <w:tc>
          <w:tcPr>
            <w:tcW w:type="dxa" w:w="2914"/>
            <w:shd w:fill="F2F2F2"/>
          </w:tcPr>
          <w:p>
            <w:pPr>
              <w:spacing w:before="20" w:after="20" w:line="276" w:lineRule="auto"/>
            </w:pPr>
            <w:r/>
            <w:r>
              <w:rPr>
                <w:rFonts w:ascii="微软雅黑" w:hAnsi="微软雅黑" w:eastAsia="微软雅黑"/>
                <w:b w:val="0"/>
                <w:sz w:val="17"/>
              </w:rPr>
              <w:t>说明Cookie的使用目的（识别身份、优化广告、判断账户安全状态）及用户管理方式；说明像素标签用于广告监测</w:t>
            </w:r>
          </w:p>
        </w:tc>
        <w:tc>
          <w:tcPr>
            <w:tcW w:type="dxa" w:w="2914"/>
            <w:shd w:fill="F2F2F2"/>
          </w:tcPr>
          <w:p>
            <w:pPr>
              <w:spacing w:before="20" w:after="20" w:line="276" w:lineRule="auto"/>
            </w:pPr>
            <w:r/>
            <w:r>
              <w:rPr>
                <w:rFonts w:ascii="微软雅黑" w:hAnsi="微软雅黑" w:eastAsia="微软雅黑"/>
                <w:b w:val="0"/>
                <w:sz w:val="17"/>
              </w:rPr>
              <w:t>二</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三、我们如何共享、转移、委托处理和公开披露您的个人信息</w:t>
            </w:r>
          </w:p>
        </w:tc>
        <w:tc>
          <w:tcPr>
            <w:tcW w:type="dxa" w:w="2914"/>
          </w:tcPr>
          <w:p>
            <w:pPr>
              <w:spacing w:before="20" w:after="20" w:line="276" w:lineRule="auto"/>
            </w:pPr>
            <w:r/>
            <w:r>
              <w:rPr>
                <w:rFonts w:ascii="微软雅黑" w:hAnsi="微软雅黑" w:eastAsia="微软雅黑"/>
                <w:b w:val="0"/>
                <w:sz w:val="17"/>
              </w:rPr>
              <w:t>信息共享、转让、公开披露</w:t>
            </w:r>
          </w:p>
        </w:tc>
        <w:tc>
          <w:tcPr>
            <w:tcW w:type="dxa" w:w="2914"/>
          </w:tcPr>
          <w:p>
            <w:pPr>
              <w:spacing w:before="20" w:after="20" w:line="276" w:lineRule="auto"/>
            </w:pPr>
            <w:r/>
            <w:r>
              <w:rPr>
                <w:rFonts w:ascii="微软雅黑" w:hAnsi="微软雅黑" w:eastAsia="微软雅黑"/>
                <w:b w:val="0"/>
                <w:sz w:val="17"/>
              </w:rPr>
              <w:t>说明共享与提供的处理原则及合作伙伴类型（供应商、金融机构、业务合作伙伴、关联公司、征信机构），第三方SDK嵌入，信息转移（合并/分立/破产），委托处理，公开披露情形</w:t>
            </w:r>
          </w:p>
        </w:tc>
        <w:tc>
          <w:tcPr>
            <w:tcW w:type="dxa" w:w="2914"/>
          </w:tcPr>
          <w:p>
            <w:pPr>
              <w:spacing w:before="20" w:after="20" w:line="276" w:lineRule="auto"/>
            </w:pPr>
            <w:r/>
            <w:r>
              <w:rPr>
                <w:rFonts w:ascii="微软雅黑" w:hAnsi="微软雅黑" w:eastAsia="微软雅黑"/>
                <w:b w:val="0"/>
                <w:sz w:val="17"/>
              </w:rPr>
              <w:t>三</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四、我们如何存储和跨境传输您的个人信息</w:t>
            </w:r>
          </w:p>
        </w:tc>
        <w:tc>
          <w:tcPr>
            <w:tcW w:type="dxa" w:w="2914"/>
            <w:shd w:fill="F2F2F2"/>
          </w:tcPr>
          <w:p>
            <w:pPr>
              <w:spacing w:before="20" w:after="20" w:line="276" w:lineRule="auto"/>
            </w:pPr>
            <w:r/>
            <w:r>
              <w:rPr>
                <w:rFonts w:ascii="微软雅黑" w:hAnsi="微软雅黑" w:eastAsia="微软雅黑"/>
                <w:b w:val="0"/>
                <w:sz w:val="17"/>
              </w:rPr>
              <w:t>信息存储与保护</w:t>
            </w:r>
          </w:p>
        </w:tc>
        <w:tc>
          <w:tcPr>
            <w:tcW w:type="dxa" w:w="2914"/>
            <w:shd w:fill="F2F2F2"/>
          </w:tcPr>
          <w:p>
            <w:pPr>
              <w:spacing w:before="20" w:after="20" w:line="276" w:lineRule="auto"/>
            </w:pPr>
            <w:r/>
            <w:r>
              <w:rPr>
                <w:rFonts w:ascii="微软雅黑" w:hAnsi="微软雅黑" w:eastAsia="微软雅黑"/>
                <w:b w:val="0"/>
                <w:sz w:val="17"/>
              </w:rPr>
              <w:t>说明存储地点（境内存储，跨境传输需严格依法执行）、存储期限（目的必需的最短期间）、停止运营后的处理</w:t>
            </w:r>
          </w:p>
        </w:tc>
        <w:tc>
          <w:tcPr>
            <w:tcW w:type="dxa" w:w="2914"/>
            <w:shd w:fill="F2F2F2"/>
          </w:tcPr>
          <w:p>
            <w:pPr>
              <w:spacing w:before="20" w:after="20" w:line="276" w:lineRule="auto"/>
            </w:pPr>
            <w:r/>
            <w:r>
              <w:rPr>
                <w:rFonts w:ascii="微软雅黑" w:hAnsi="微软雅黑" w:eastAsia="微软雅黑"/>
                <w:b w:val="0"/>
                <w:sz w:val="17"/>
              </w:rPr>
              <w:t>四</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五、我们如何保护您的个人信息安全</w:t>
            </w:r>
          </w:p>
        </w:tc>
        <w:tc>
          <w:tcPr>
            <w:tcW w:type="dxa" w:w="2914"/>
          </w:tcPr>
          <w:p>
            <w:pPr>
              <w:spacing w:before="20" w:after="20" w:line="276" w:lineRule="auto"/>
            </w:pPr>
            <w:r/>
            <w:r>
              <w:rPr>
                <w:rFonts w:ascii="微软雅黑" w:hAnsi="微软雅黑" w:eastAsia="微软雅黑"/>
                <w:b w:val="0"/>
                <w:sz w:val="17"/>
              </w:rPr>
              <w:t>信息存储与保护</w:t>
            </w:r>
          </w:p>
        </w:tc>
        <w:tc>
          <w:tcPr>
            <w:tcW w:type="dxa" w:w="2914"/>
          </w:tcPr>
          <w:p>
            <w:pPr>
              <w:spacing w:before="20" w:after="20" w:line="276" w:lineRule="auto"/>
            </w:pPr>
            <w:r/>
            <w:r>
              <w:rPr>
                <w:rFonts w:ascii="微软雅黑" w:hAnsi="微软雅黑" w:eastAsia="微软雅黑"/>
                <w:b w:val="0"/>
                <w:sz w:val="17"/>
              </w:rPr>
              <w:t>说明安全措施：ISO27001/ISO27701/PCI-DSS认证、数据生命周期安全防护、员工管理、安全事件响应、用户自我保护提示</w:t>
            </w:r>
          </w:p>
        </w:tc>
        <w:tc>
          <w:tcPr>
            <w:tcW w:type="dxa" w:w="2914"/>
          </w:tcPr>
          <w:p>
            <w:pPr>
              <w:spacing w:before="20" w:after="20" w:line="276" w:lineRule="auto"/>
            </w:pPr>
            <w:r/>
            <w:r>
              <w:rPr>
                <w:rFonts w:ascii="微软雅黑" w:hAnsi="微软雅黑" w:eastAsia="微软雅黑"/>
                <w:b w:val="0"/>
                <w:sz w:val="17"/>
              </w:rPr>
              <w:t>五</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六、我们如何保护未成年人的个人信息</w:t>
            </w:r>
          </w:p>
        </w:tc>
        <w:tc>
          <w:tcPr>
            <w:tcW w:type="dxa" w:w="2914"/>
            <w:shd w:fill="F2F2F2"/>
          </w:tcPr>
          <w:p>
            <w:pPr>
              <w:spacing w:before="20" w:after="20" w:line="276" w:lineRule="auto"/>
            </w:pPr>
            <w:r/>
            <w:r>
              <w:rPr>
                <w:rFonts w:ascii="微软雅黑" w:hAnsi="微软雅黑" w:eastAsia="微软雅黑"/>
                <w:b w:val="0"/>
                <w:sz w:val="17"/>
              </w:rPr>
              <w:t>未成年人保护</w:t>
            </w:r>
          </w:p>
        </w:tc>
        <w:tc>
          <w:tcPr>
            <w:tcW w:type="dxa" w:w="2914"/>
            <w:shd w:fill="F2F2F2"/>
          </w:tcPr>
          <w:p>
            <w:pPr>
              <w:spacing w:before="20" w:after="20" w:line="276" w:lineRule="auto"/>
            </w:pPr>
            <w:r/>
            <w:r>
              <w:rPr>
                <w:rFonts w:ascii="微软雅黑" w:hAnsi="微软雅黑" w:eastAsia="微软雅黑"/>
                <w:b w:val="0"/>
                <w:sz w:val="17"/>
              </w:rPr>
              <w:t>说明18周岁以下未成年人需监护人同意、儿童（不满14周岁）需遵守《携程儿童个人信息保护规则及监护人须知》、监护人查询更正删除权利、发现后删除机制</w:t>
            </w:r>
          </w:p>
        </w:tc>
        <w:tc>
          <w:tcPr>
            <w:tcW w:type="dxa" w:w="2914"/>
            <w:shd w:fill="F2F2F2"/>
          </w:tcPr>
          <w:p>
            <w:pPr>
              <w:spacing w:before="20" w:after="20" w:line="276" w:lineRule="auto"/>
            </w:pPr>
            <w:r/>
            <w:r>
              <w:rPr>
                <w:rFonts w:ascii="微软雅黑" w:hAnsi="微软雅黑" w:eastAsia="微软雅黑"/>
                <w:b w:val="0"/>
                <w:sz w:val="17"/>
              </w:rPr>
              <w:t>六</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七、您如何行使您的个人信息权利</w:t>
            </w:r>
          </w:p>
        </w:tc>
        <w:tc>
          <w:tcPr>
            <w:tcW w:type="dxa" w:w="2914"/>
          </w:tcPr>
          <w:p>
            <w:pPr>
              <w:spacing w:before="20" w:after="20" w:line="276" w:lineRule="auto"/>
            </w:pPr>
            <w:r/>
            <w:r>
              <w:rPr>
                <w:rFonts w:ascii="微软雅黑" w:hAnsi="微软雅黑" w:eastAsia="微软雅黑"/>
                <w:b w:val="0"/>
                <w:sz w:val="17"/>
              </w:rPr>
              <w:t>用户权利与行使方式</w:t>
            </w:r>
          </w:p>
        </w:tc>
        <w:tc>
          <w:tcPr>
            <w:tcW w:type="dxa" w:w="2914"/>
          </w:tcPr>
          <w:p>
            <w:pPr>
              <w:spacing w:before="20" w:after="20" w:line="276" w:lineRule="auto"/>
            </w:pPr>
            <w:r/>
            <w:r>
              <w:rPr>
                <w:rFonts w:ascii="微软雅黑" w:hAnsi="微软雅黑" w:eastAsia="微软雅黑"/>
                <w:b w:val="0"/>
                <w:sz w:val="17"/>
              </w:rPr>
              <w:t>说明查询/更正/补充/删除、改变授权范围、注销账户、获取个人信息副本、限制自动化决策、个人信息转移、响应请求等权利的具体行使路径和时限</w:t>
            </w:r>
          </w:p>
        </w:tc>
        <w:tc>
          <w:tcPr>
            <w:tcW w:type="dxa" w:w="2914"/>
          </w:tcPr>
          <w:p>
            <w:pPr>
              <w:spacing w:before="20" w:after="20" w:line="276" w:lineRule="auto"/>
            </w:pPr>
            <w:r/>
            <w:r>
              <w:rPr>
                <w:rFonts w:ascii="微软雅黑" w:hAnsi="微软雅黑" w:eastAsia="微软雅黑"/>
                <w:b w:val="0"/>
                <w:sz w:val="17"/>
              </w:rPr>
              <w:t>七</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八、本政策的修订和通知</w:t>
            </w:r>
          </w:p>
        </w:tc>
        <w:tc>
          <w:tcPr>
            <w:tcW w:type="dxa" w:w="2914"/>
            <w:shd w:fill="F2F2F2"/>
          </w:tcPr>
          <w:p>
            <w:pPr>
              <w:spacing w:before="20" w:after="20" w:line="276" w:lineRule="auto"/>
            </w:pPr>
            <w:r/>
            <w:r>
              <w:rPr>
                <w:rFonts w:ascii="微软雅黑" w:hAnsi="微软雅黑" w:eastAsia="微软雅黑"/>
                <w:b w:val="0"/>
                <w:sz w:val="17"/>
              </w:rPr>
              <w:t>政策更新</w:t>
            </w:r>
          </w:p>
        </w:tc>
        <w:tc>
          <w:tcPr>
            <w:tcW w:type="dxa" w:w="2914"/>
            <w:shd w:fill="F2F2F2"/>
          </w:tcPr>
          <w:p>
            <w:pPr>
              <w:spacing w:before="20" w:after="20" w:line="276" w:lineRule="auto"/>
            </w:pPr>
            <w:r/>
            <w:r>
              <w:rPr>
                <w:rFonts w:ascii="微软雅黑" w:hAnsi="微软雅黑" w:eastAsia="微软雅黑"/>
                <w:b w:val="0"/>
                <w:sz w:val="17"/>
              </w:rPr>
              <w:t>说明政策修订机制、更新日期标注、重大变更通知方式、重大变更情形的定义与列举、历史版本可查</w:t>
            </w:r>
          </w:p>
        </w:tc>
        <w:tc>
          <w:tcPr>
            <w:tcW w:type="dxa" w:w="2914"/>
            <w:shd w:fill="F2F2F2"/>
          </w:tcPr>
          <w:p>
            <w:pPr>
              <w:spacing w:before="20" w:after="20" w:line="276" w:lineRule="auto"/>
            </w:pPr>
            <w:r/>
            <w:r>
              <w:rPr>
                <w:rFonts w:ascii="微软雅黑" w:hAnsi="微软雅黑" w:eastAsia="微软雅黑"/>
                <w:b w:val="0"/>
                <w:sz w:val="17"/>
              </w:rPr>
              <w:t>八</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九、如何联系我们</w:t>
            </w:r>
          </w:p>
        </w:tc>
        <w:tc>
          <w:tcPr>
            <w:tcW w:type="dxa" w:w="2914"/>
          </w:tcPr>
          <w:p>
            <w:pPr>
              <w:spacing w:before="20" w:after="20" w:line="276" w:lineRule="auto"/>
            </w:pPr>
            <w:r/>
            <w:r>
              <w:rPr>
                <w:rFonts w:ascii="微软雅黑" w:hAnsi="微软雅黑" w:eastAsia="微软雅黑"/>
                <w:b w:val="0"/>
                <w:sz w:val="17"/>
              </w:rPr>
              <w:t>联系方式</w:t>
            </w:r>
          </w:p>
        </w:tc>
        <w:tc>
          <w:tcPr>
            <w:tcW w:type="dxa" w:w="2914"/>
          </w:tcPr>
          <w:p>
            <w:pPr>
              <w:spacing w:before="20" w:after="20" w:line="276" w:lineRule="auto"/>
            </w:pPr>
            <w:r/>
            <w:r>
              <w:rPr>
                <w:rFonts w:ascii="微软雅黑" w:hAnsi="微软雅黑" w:eastAsia="微软雅黑"/>
                <w:b w:val="0"/>
                <w:sz w:val="17"/>
              </w:rPr>
              <w:t>提供在线客服系统链接、客服邮箱service@trip.com、客服电话95010/400-830-6666、个人信息保护负责人邮箱privacy@ctrip.com、投诉渠道（国家网信办、消费者投诉举报）</w:t>
            </w:r>
          </w:p>
        </w:tc>
        <w:tc>
          <w:tcPr>
            <w:tcW w:type="dxa" w:w="2914"/>
          </w:tcPr>
          <w:p>
            <w:pPr>
              <w:spacing w:before="20" w:after="20" w:line="276" w:lineRule="auto"/>
            </w:pPr>
            <w:r/>
            <w:r>
              <w:rPr>
                <w:rFonts w:ascii="微软雅黑" w:hAnsi="微软雅黑" w:eastAsia="微软雅黑"/>
                <w:b w:val="0"/>
                <w:sz w:val="17"/>
              </w:rPr>
              <w:t>九</w:t>
            </w:r>
          </w:p>
        </w:tc>
      </w:tr>
      <w:tr>
        <w:tc>
          <w:tcPr>
            <w:tcW w:type="dxa" w:w="2914"/>
            <w:shd w:fill="F2F2F2"/>
          </w:tcPr>
          <w:p>
            <w:pPr>
              <w:spacing w:before="20" w:after="20" w:line="276" w:lineRule="auto"/>
            </w:pPr>
            <w:r/>
            <w:r>
              <w:rPr>
                <w:rFonts w:ascii="微软雅黑" w:hAnsi="微软雅黑" w:eastAsia="微软雅黑"/>
                <w:b w:val="0"/>
                <w:sz w:val="17"/>
              </w:rPr>
              <w:t>附件</w:t>
            </w:r>
          </w:p>
        </w:tc>
        <w:tc>
          <w:tcPr>
            <w:tcW w:type="dxa" w:w="2914"/>
            <w:shd w:fill="F2F2F2"/>
          </w:tcPr>
          <w:p>
            <w:pPr>
              <w:spacing w:before="20" w:after="20" w:line="276" w:lineRule="auto"/>
            </w:pPr>
            <w:r/>
            <w:r>
              <w:rPr>
                <w:rFonts w:ascii="微软雅黑" w:hAnsi="微软雅黑" w:eastAsia="微软雅黑"/>
                <w:b w:val="0"/>
                <w:sz w:val="17"/>
              </w:rPr>
              <w:t>附件：《携程账户注销协议》</w:t>
            </w:r>
          </w:p>
        </w:tc>
        <w:tc>
          <w:tcPr>
            <w:tcW w:type="dxa" w:w="2914"/>
            <w:shd w:fill="F2F2F2"/>
          </w:tcPr>
          <w:p>
            <w:pPr>
              <w:spacing w:before="20" w:after="20" w:line="276" w:lineRule="auto"/>
            </w:pPr>
            <w:r/>
            <w:r>
              <w:rPr>
                <w:rFonts w:ascii="微软雅黑" w:hAnsi="微软雅黑" w:eastAsia="微软雅黑"/>
                <w:b w:val="0"/>
                <w:sz w:val="17"/>
              </w:rPr>
              <w:t>其他</w:t>
            </w:r>
          </w:p>
        </w:tc>
        <w:tc>
          <w:tcPr>
            <w:tcW w:type="dxa" w:w="2914"/>
            <w:shd w:fill="F2F2F2"/>
          </w:tcPr>
          <w:p>
            <w:pPr>
              <w:spacing w:before="20" w:after="20" w:line="276" w:lineRule="auto"/>
            </w:pPr>
            <w:r/>
            <w:r>
              <w:rPr>
                <w:rFonts w:ascii="微软雅黑" w:hAnsi="微软雅黑" w:eastAsia="微软雅黑"/>
                <w:b w:val="0"/>
                <w:sz w:val="17"/>
              </w:rPr>
              <w:t>说明注销账户的条件（无未完结交易/余额/欠款/异常记录）、注销后果（不可恢复）、注销期间争议处理</w:t>
            </w:r>
          </w:p>
        </w:tc>
        <w:tc>
          <w:tcPr>
            <w:tcW w:type="dxa" w:w="2914"/>
            <w:shd w:fill="F2F2F2"/>
          </w:tcPr>
          <w:p>
            <w:pPr>
              <w:spacing w:before="20" w:after="20" w:line="276" w:lineRule="auto"/>
            </w:pPr>
            <w:r/>
            <w:r>
              <w:rPr>
                <w:rFonts w:ascii="微软雅黑" w:hAnsi="微软雅黑" w:eastAsia="微软雅黑"/>
                <w:b w:val="0"/>
                <w:sz w:val="17"/>
              </w:rPr>
              <w:t>附件</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携程平台</w:t>
            </w:r>
          </w:p>
        </w:tc>
        <w:tc>
          <w:tcPr>
            <w:tcW w:type="dxa" w:w="1325"/>
          </w:tcPr>
          <w:p>
            <w:pPr>
              <w:spacing w:before="20" w:after="20" w:line="276" w:lineRule="auto"/>
            </w:pPr>
            <w:r/>
            <w:r>
              <w:rPr>
                <w:rFonts w:ascii="微软雅黑" w:hAnsi="微软雅黑" w:eastAsia="微软雅黑"/>
                <w:b w:val="0"/>
                <w:sz w:val="17"/>
              </w:rPr>
              <w:t>"携程/我们"</w:t>
            </w:r>
          </w:p>
        </w:tc>
        <w:tc>
          <w:tcPr>
            <w:tcW w:type="dxa" w:w="1325"/>
          </w:tcPr>
          <w:p>
            <w:pPr>
              <w:spacing w:before="20" w:after="20" w:line="276" w:lineRule="auto"/>
            </w:pPr>
            <w:r/>
            <w:r>
              <w:rPr>
                <w:rFonts w:ascii="微软雅黑" w:hAnsi="微软雅黑" w:eastAsia="微软雅黑"/>
                <w:b w:val="0"/>
                <w:sz w:val="17"/>
              </w:rPr>
              <w:t>携程计算机技术(上海)有限公司</w:t>
            </w:r>
          </w:p>
        </w:tc>
        <w:tc>
          <w:tcPr>
            <w:tcW w:type="dxa" w:w="1325"/>
          </w:tcPr>
          <w:p>
            <w:pPr>
              <w:spacing w:before="20" w:after="20" w:line="276" w:lineRule="auto"/>
            </w:pPr>
            <w:r/>
            <w:r>
              <w:rPr>
                <w:rFonts w:ascii="微软雅黑" w:hAnsi="微软雅黑" w:eastAsia="微软雅黑"/>
                <w:b w:val="0"/>
                <w:sz w:val="17"/>
              </w:rPr>
              <w:t>携程</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上海市虹漕路421号63栋三楼</w:t>
            </w:r>
          </w:p>
        </w:tc>
        <w:tc>
          <w:tcPr>
            <w:tcW w:type="dxa" w:w="1325"/>
          </w:tcPr>
          <w:p>
            <w:pPr>
              <w:spacing w:before="20" w:after="20" w:line="276" w:lineRule="auto"/>
            </w:pPr>
            <w:r/>
            <w:r>
              <w:rPr>
                <w:rFonts w:ascii="微软雅黑" w:hAnsi="微软雅黑" w:eastAsia="微软雅黑"/>
                <w:b w:val="0"/>
                <w:sz w:val="17"/>
              </w:rPr>
              <w:t>客服邮箱service@trip.com；客服电话95010/400-830-6666；个人信息保护负责人邮箱privacy@ctrip.com</w:t>
            </w:r>
          </w:p>
        </w:tc>
        <w:tc>
          <w:tcPr>
            <w:tcW w:type="dxa" w:w="1325"/>
          </w:tcPr>
          <w:p>
            <w:pPr>
              <w:spacing w:before="20" w:after="20" w:line="276" w:lineRule="auto"/>
            </w:pPr>
            <w:r/>
            <w:r>
              <w:rPr>
                <w:rFonts w:ascii="微软雅黑" w:hAnsi="微软雅黑" w:eastAsia="微软雅黑"/>
                <w:b w:val="0"/>
                <w:sz w:val="17"/>
              </w:rPr>
              <w:t>运营者/开发者</w:t>
            </w:r>
          </w:p>
        </w:tc>
        <w:tc>
          <w:tcPr>
            <w:tcW w:type="dxa" w:w="1325"/>
          </w:tcPr>
          <w:p>
            <w:pPr>
              <w:spacing w:before="20" w:after="20" w:line="276" w:lineRule="auto"/>
            </w:pPr>
            <w:r/>
            <w:r>
              <w:rPr>
                <w:rFonts w:ascii="微软雅黑" w:hAnsi="微软雅黑" w:eastAsia="微软雅黑"/>
                <w:b w:val="0"/>
                <w:sz w:val="17"/>
              </w:rPr>
              <w:t>"携程/我们：包括携程平台的开发者和运营者携程计算机技术(上海)有限公司（注册地址为上海市虹漕路421号63栋三楼）、上海携程商务有限公司（注册地址为上海市长宁区金钟路968号12号楼203室）及关联公司在内的企业集团。"</w:t>
            </w:r>
          </w:p>
        </w:tc>
        <w:tc>
          <w:tcPr>
            <w:tcW w:type="dxa" w:w="1325"/>
          </w:tcPr>
          <w:p>
            <w:pPr>
              <w:spacing w:before="20" w:after="20" w:line="276" w:lineRule="auto"/>
            </w:pPr>
            <w:r/>
            <w:r>
              <w:rPr>
                <w:rFonts w:ascii="微软雅黑" w:hAnsi="微软雅黑" w:eastAsia="微软雅黑"/>
                <w:b w:val="0"/>
                <w:sz w:val="17"/>
              </w:rPr>
              <w:t>第一部分 2；九</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携程平台</w:t>
            </w:r>
          </w:p>
        </w:tc>
        <w:tc>
          <w:tcPr>
            <w:tcW w:type="dxa" w:w="1325"/>
            <w:shd w:fill="F2F2F2"/>
          </w:tcPr>
          <w:p>
            <w:pPr>
              <w:spacing w:before="20" w:after="20" w:line="276" w:lineRule="auto"/>
            </w:pPr>
            <w:r/>
            <w:r>
              <w:rPr>
                <w:rFonts w:ascii="微软雅黑" w:hAnsi="微软雅黑" w:eastAsia="微软雅黑"/>
                <w:b w:val="0"/>
                <w:sz w:val="17"/>
              </w:rPr>
              <w:t>"携程/我们"</w:t>
            </w:r>
          </w:p>
        </w:tc>
        <w:tc>
          <w:tcPr>
            <w:tcW w:type="dxa" w:w="1325"/>
            <w:shd w:fill="F2F2F2"/>
          </w:tcPr>
          <w:p>
            <w:pPr>
              <w:spacing w:before="20" w:after="20" w:line="276" w:lineRule="auto"/>
            </w:pPr>
            <w:r/>
            <w:r>
              <w:rPr>
                <w:rFonts w:ascii="微软雅黑" w:hAnsi="微软雅黑" w:eastAsia="微软雅黑"/>
                <w:b w:val="0"/>
                <w:sz w:val="17"/>
              </w:rPr>
              <w:t>上海携程商务有限公司</w:t>
            </w:r>
          </w:p>
        </w:tc>
        <w:tc>
          <w:tcPr>
            <w:tcW w:type="dxa" w:w="1325"/>
            <w:shd w:fill="F2F2F2"/>
          </w:tcPr>
          <w:p>
            <w:pPr>
              <w:spacing w:before="20" w:after="20" w:line="276" w:lineRule="auto"/>
            </w:pPr>
            <w:r/>
            <w:r>
              <w:rPr>
                <w:rFonts w:ascii="微软雅黑" w:hAnsi="微软雅黑" w:eastAsia="微软雅黑"/>
                <w:b w:val="0"/>
                <w:sz w:val="17"/>
              </w:rPr>
              <w:t>携程</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上海市长宁区金钟路968号12号楼203室</w:t>
            </w:r>
          </w:p>
        </w:tc>
        <w:tc>
          <w:tcPr>
            <w:tcW w:type="dxa" w:w="1325"/>
            <w:shd w:fill="F2F2F2"/>
          </w:tcPr>
          <w:p>
            <w:pPr>
              <w:spacing w:before="20" w:after="20" w:line="276" w:lineRule="auto"/>
            </w:pPr>
            <w:r/>
            <w:r>
              <w:rPr>
                <w:rFonts w:ascii="微软雅黑" w:hAnsi="微软雅黑" w:eastAsia="微软雅黑"/>
                <w:b w:val="0"/>
                <w:sz w:val="17"/>
              </w:rPr>
              <w:t>同上</w:t>
            </w:r>
          </w:p>
        </w:tc>
        <w:tc>
          <w:tcPr>
            <w:tcW w:type="dxa" w:w="1325"/>
            <w:shd w:fill="F2F2F2"/>
          </w:tcPr>
          <w:p>
            <w:pPr>
              <w:spacing w:before="20" w:after="20" w:line="276" w:lineRule="auto"/>
            </w:pPr>
            <w:r/>
            <w:r>
              <w:rPr>
                <w:rFonts w:ascii="微软雅黑" w:hAnsi="微软雅黑" w:eastAsia="微软雅黑"/>
                <w:b w:val="0"/>
                <w:sz w:val="17"/>
              </w:rPr>
              <w:t>运营者</w:t>
            </w:r>
          </w:p>
        </w:tc>
        <w:tc>
          <w:tcPr>
            <w:tcW w:type="dxa" w:w="1325"/>
            <w:shd w:fill="F2F2F2"/>
          </w:tcPr>
          <w:p>
            <w:pPr>
              <w:spacing w:before="20" w:after="20" w:line="276" w:lineRule="auto"/>
            </w:pPr>
            <w:r/>
            <w:r>
              <w:rPr>
                <w:rFonts w:ascii="微软雅黑" w:hAnsi="微软雅黑" w:eastAsia="微软雅黑"/>
                <w:b w:val="0"/>
                <w:sz w:val="17"/>
              </w:rPr>
              <w:t>同上</w:t>
            </w:r>
          </w:p>
        </w:tc>
        <w:tc>
          <w:tcPr>
            <w:tcW w:type="dxa" w:w="1325"/>
            <w:shd w:fill="F2F2F2"/>
          </w:tcPr>
          <w:p>
            <w:pPr>
              <w:spacing w:before="20" w:after="20" w:line="276" w:lineRule="auto"/>
            </w:pPr>
            <w:r/>
            <w:r>
              <w:rPr>
                <w:rFonts w:ascii="微软雅黑" w:hAnsi="微软雅黑" w:eastAsia="微软雅黑"/>
                <w:b w:val="0"/>
                <w:sz w:val="17"/>
              </w:rPr>
              <w:t>第一部分 2</w:t>
            </w:r>
          </w:p>
        </w:tc>
      </w:tr>
      <w:tr>
        <w:tc>
          <w:tcPr>
            <w:tcW w:type="dxa" w:w="1325"/>
          </w:tcPr>
          <w:p>
            <w:pPr>
              <w:spacing w:before="20" w:after="20" w:line="276" w:lineRule="auto"/>
            </w:pPr>
            <w:r/>
            <w:r>
              <w:rPr>
                <w:rFonts w:ascii="微软雅黑" w:hAnsi="微软雅黑" w:eastAsia="微软雅黑"/>
                <w:b w:val="0"/>
                <w:sz w:val="17"/>
              </w:rPr>
              <w:t>ORG-03</w:t>
            </w:r>
          </w:p>
        </w:tc>
        <w:tc>
          <w:tcPr>
            <w:tcW w:type="dxa" w:w="1325"/>
          </w:tcPr>
          <w:p>
            <w:pPr>
              <w:spacing w:before="20" w:after="20" w:line="276" w:lineRule="auto"/>
            </w:pPr>
            <w:r/>
            <w:r>
              <w:rPr>
                <w:rFonts w:ascii="微软雅黑" w:hAnsi="微软雅黑" w:eastAsia="微软雅黑"/>
                <w:b w:val="0"/>
                <w:sz w:val="17"/>
              </w:rPr>
              <w:t>携程关联公司</w:t>
            </w:r>
          </w:p>
        </w:tc>
        <w:tc>
          <w:tcPr>
            <w:tcW w:type="dxa" w:w="1325"/>
          </w:tcPr>
          <w:p>
            <w:pPr>
              <w:spacing w:before="20" w:after="20" w:line="276" w:lineRule="auto"/>
            </w:pPr>
            <w:r/>
            <w:r>
              <w:rPr>
                <w:rFonts w:ascii="微软雅黑" w:hAnsi="微软雅黑" w:eastAsia="微软雅黑"/>
                <w:b w:val="0"/>
                <w:sz w:val="17"/>
              </w:rPr>
              <w:t>"关联公司"</w:t>
            </w:r>
          </w:p>
        </w:tc>
        <w:tc>
          <w:tcPr>
            <w:tcW w:type="dxa" w:w="1325"/>
          </w:tcPr>
          <w:p>
            <w:pPr>
              <w:spacing w:before="20" w:after="20" w:line="276" w:lineRule="auto"/>
            </w:pPr>
            <w:r/>
            <w:r>
              <w:rPr>
                <w:rFonts w:ascii="微软雅黑" w:hAnsi="微软雅黑" w:eastAsia="微软雅黑"/>
                <w:b w:val="0"/>
                <w:sz w:val="17"/>
              </w:rPr>
              <w:t>携程集团有限公司（Trip.com Group Limited）旗下所有公司及其附属、关联公司</w:t>
            </w:r>
          </w:p>
        </w:tc>
        <w:tc>
          <w:tcPr>
            <w:tcW w:type="dxa" w:w="1325"/>
          </w:tcPr>
          <w:p>
            <w:pPr>
              <w:spacing w:before="20" w:after="20" w:line="276" w:lineRule="auto"/>
            </w:pPr>
            <w:r/>
            <w:r>
              <w:rPr>
                <w:rFonts w:ascii="微软雅黑" w:hAnsi="微软雅黑" w:eastAsia="微软雅黑"/>
                <w:b w:val="0"/>
                <w:sz w:val="17"/>
              </w:rPr>
              <w:t>未明确披露</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关联公司</w:t>
            </w:r>
          </w:p>
        </w:tc>
        <w:tc>
          <w:tcPr>
            <w:tcW w:type="dxa" w:w="1325"/>
          </w:tcPr>
          <w:p>
            <w:pPr>
              <w:spacing w:before="20" w:after="20" w:line="276" w:lineRule="auto"/>
            </w:pPr>
            <w:r/>
            <w:r>
              <w:rPr>
                <w:rFonts w:ascii="微软雅黑" w:hAnsi="微软雅黑" w:eastAsia="微软雅黑"/>
                <w:b w:val="0"/>
                <w:sz w:val="17"/>
              </w:rPr>
              <w:t>"关联公司：指携程集团有限公司（Trip.com Group Limited）旗下所有公司及其附属、关联公司，包括但不限于最新上市公司年报披露的携程关联公司，包括但不限于携程计算机技术(上海)有限公司、上海携程商务有限公司、上海携程国际旅行社有限公司、上海华程西南国际旅行社有限公司等（详见关联公司名单）。"</w:t>
            </w:r>
          </w:p>
        </w:tc>
        <w:tc>
          <w:tcPr>
            <w:tcW w:type="dxa" w:w="1325"/>
          </w:tcPr>
          <w:p>
            <w:pPr>
              <w:spacing w:before="20" w:after="20" w:line="276" w:lineRule="auto"/>
            </w:pPr>
            <w:r/>
            <w:r>
              <w:rPr>
                <w:rFonts w:ascii="微软雅黑" w:hAnsi="微软雅黑" w:eastAsia="微软雅黑"/>
                <w:b w:val="0"/>
                <w:sz w:val="17"/>
              </w:rPr>
              <w:t>第一部分 3</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w:t>
      </w:r>
    </w:p>
    <w:p>
      <w:pPr>
        <w:spacing w:before="40" w:after="40"/>
      </w:pPr>
      <w:r>
        <w:rPr>
          <w:rFonts w:ascii="微软雅黑" w:hAnsi="微软雅黑" w:eastAsia="微软雅黑"/>
          <w:sz w:val="20"/>
        </w:rPr>
        <w:t>- 根据抓取的关联公司名单页面，关联公司具体包括但不限于：携程计算机技术(上海)有限公司、上海携程商务有限公司、上海携程国际旅行社有限公司、上海华程西南国际旅行社有限公司、携程旅游信息技术(上海)有限公司、携程旅游网络技术(上海)有限公司、万程(上海)旅行社有限公司、上海赫程国际旅行社有限公司、成都携程国际旅行社有限公司、成都携程信息技术有限公司、成都携程旅行社有限公司、上海携程智慧旅游商务咨询有限公司、北京携程太美国际旅行社有限公司、天津海豚出游科技有限公司、上海顺途科技有限公司、上海极途信息技术有限公司、北京互金新融科技有限公司、天津趣拿互金信息技术有限公司、西安趣携金融服务有限公司、携程科技（上海）有限公司、上海程付通支付有限公司、上海携程金融信息服务有限公司、上海程梦文化传媒有限公司、上海携程喜翠铺企业管理有限公司、上海蝉翼网络科技有限公司、途家在线信息技术（天津）有限公司、天津途家旅游有限公司、携程保险代理有限公司、上海敏程信息技术有限公司、北京携程国际旅行社有限公司（来源：关联公司页面抓取内容）。</w:t>
      </w:r>
    </w:p>
    <w:p>
      <w:pPr>
        <w:spacing w:before="40" w:after="40"/>
      </w:pPr>
      <w:r>
        <w:rPr>
          <w:rFonts w:ascii="微软雅黑" w:hAnsi="微软雅黑" w:eastAsia="微软雅黑"/>
          <w:sz w:val="20"/>
        </w:rPr>
        <w:t>- 原文明确"如我们及关联公司的产品/服务中使用了携程平台提供的产品/服务但未设独立个人信息保护政策的，则该部分产品/服务同样适用于本政策。如我们及关联公司的产品/服务已设独立个人信息保护政策的，则独立的个人信息保护政策优先适用"（原文位置：引言）。</w:t>
      </w:r>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携程平台（域名为ctrip.com为主的网页及客户端）</w:t>
            </w:r>
          </w:p>
        </w:tc>
        <w:tc>
          <w:tcPr>
            <w:tcW w:type="dxa" w:w="1821"/>
          </w:tcPr>
          <w:p>
            <w:pPr>
              <w:spacing w:before="20" w:after="20" w:line="276" w:lineRule="auto"/>
            </w:pPr>
            <w:r/>
            <w:r>
              <w:rPr>
                <w:rFonts w:ascii="微软雅黑" w:hAnsi="微软雅黑" w:eastAsia="微软雅黑"/>
                <w:b w:val="0"/>
                <w:sz w:val="17"/>
              </w:rPr>
              <w:t>App、网页、微信小程序、H5页面</w:t>
            </w:r>
          </w:p>
        </w:tc>
        <w:tc>
          <w:tcPr>
            <w:tcW w:type="dxa" w:w="1821"/>
          </w:tcPr>
          <w:p>
            <w:pPr>
              <w:spacing w:before="20" w:after="20" w:line="276" w:lineRule="auto"/>
            </w:pPr>
            <w:r/>
            <w:r>
              <w:rPr>
                <w:rFonts w:ascii="微软雅黑" w:hAnsi="微软雅黑" w:eastAsia="微软雅黑"/>
                <w:b w:val="0"/>
                <w:sz w:val="17"/>
              </w:rPr>
              <w:t>搜索浏览、注册登录、个性化推荐、下单与订单管理、支付、交付、点评社区、直播、客户服务、安全保障、金融产品等全部产品/服务</w:t>
            </w:r>
          </w:p>
        </w:tc>
        <w:tc>
          <w:tcPr>
            <w:tcW w:type="dxa" w:w="1821"/>
          </w:tcPr>
          <w:p>
            <w:pPr>
              <w:spacing w:before="20" w:after="20" w:line="276" w:lineRule="auto"/>
            </w:pPr>
            <w:r/>
            <w:r>
              <w:rPr>
                <w:rFonts w:ascii="微软雅黑" w:hAnsi="微软雅黑" w:eastAsia="微软雅黑"/>
                <w:b w:val="0"/>
                <w:sz w:val="17"/>
              </w:rPr>
              <w:t>携程平台的产品/服务中包含的或链接至第三方提供的信息/服务（适用第三方自身规则）；关联公司已设独立个人信息保护政策的产品/服务（适用其自身政策）</w:t>
            </w:r>
          </w:p>
        </w:tc>
        <w:tc>
          <w:tcPr>
            <w:tcW w:type="dxa" w:w="1821"/>
          </w:tcPr>
          <w:p>
            <w:pPr>
              <w:spacing w:before="20" w:after="20" w:line="276" w:lineRule="auto"/>
            </w:pPr>
            <w:r/>
            <w:r>
              <w:rPr>
                <w:rFonts w:ascii="微软雅黑" w:hAnsi="微软雅黑" w:eastAsia="微软雅黑"/>
                <w:b w:val="0"/>
                <w:sz w:val="17"/>
              </w:rPr>
              <w:t>是——客户端适用的终端设备包括但不限于PC、平板电脑、手机、电视等</w:t>
            </w:r>
          </w:p>
        </w:tc>
        <w:tc>
          <w:tcPr>
            <w:tcW w:type="dxa" w:w="1821"/>
          </w:tcPr>
          <w:p>
            <w:pPr>
              <w:spacing w:before="20" w:after="20" w:line="276" w:lineRule="auto"/>
            </w:pPr>
            <w:r/>
            <w:r>
              <w:rPr>
                <w:rFonts w:ascii="微软雅黑" w:hAnsi="微软雅黑" w:eastAsia="微软雅黑"/>
                <w:b w:val="0"/>
                <w:sz w:val="17"/>
              </w:rPr>
              <w:t>"携程平台：域名为ctrip.com为主的网页及客户端（包括App、微信小程序或H5页面），客户端适用的终端设备包括但不限于PC、平板电脑、手机、电视等。""本政策适用于携程平台提供的所有产品和服务。"</w:t>
            </w:r>
          </w:p>
        </w:tc>
        <w:tc>
          <w:tcPr>
            <w:tcW w:type="dxa" w:w="1821"/>
          </w:tcPr>
          <w:p>
            <w:pPr>
              <w:spacing w:before="20" w:after="20" w:line="276" w:lineRule="auto"/>
            </w:pPr>
            <w:r/>
            <w:r>
              <w:rPr>
                <w:rFonts w:ascii="微软雅黑" w:hAnsi="微软雅黑" w:eastAsia="微软雅黑"/>
                <w:b w:val="0"/>
                <w:sz w:val="17"/>
              </w:rPr>
              <w:t>第一部分 1；引言</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spacing w:before="160" w:after="80"/>
      </w:pPr>
      <w:r>
        <w:rPr>
          <w:rFonts w:ascii="微软雅黑" w:hAnsi="微软雅黑" w:eastAsia="微软雅黑"/>
          <w:b/>
          <w:color w:val="2F5496"/>
          <w:sz w:val="22"/>
        </w:rPr>
        <w:t>记录1：搜索、浏览功能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搜索和浏览各类产品</w:t>
            </w:r>
          </w:p>
        </w:tc>
        <w:tc>
          <w:tcPr>
            <w:tcW w:type="dxa" w:w="3642"/>
          </w:tcPr>
          <w:p>
            <w:pPr>
              <w:spacing w:before="20" w:after="20" w:line="276" w:lineRule="auto"/>
            </w:pPr>
            <w:r/>
            <w:r>
              <w:rPr>
                <w:rFonts w:ascii="微软雅黑" w:hAnsi="微软雅黑" w:eastAsia="微软雅黑"/>
                <w:b w:val="0"/>
                <w:sz w:val="17"/>
              </w:rPr>
              <w:t>"您可以在同意隐私政策后且未登录状态或隐私浏览模式下在携程平台上搜索和浏览各类产品"</w:t>
            </w:r>
          </w:p>
        </w:tc>
        <w:tc>
          <w:tcPr>
            <w:tcW w:type="dxa" w:w="3642"/>
          </w:tcPr>
          <w:p>
            <w:pPr>
              <w:spacing w:before="20" w:after="20" w:line="276" w:lineRule="auto"/>
            </w:pPr>
            <w:r/>
            <w:r>
              <w:rPr>
                <w:rFonts w:ascii="微软雅黑" w:hAnsi="微软雅黑" w:eastAsia="微软雅黑"/>
                <w:b w:val="0"/>
                <w:sz w:val="17"/>
              </w:rPr>
              <w:t>一（一）</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搜索关键字、页面/链接点击记录、日志信息、剪贴板内容</w:t>
            </w:r>
          </w:p>
        </w:tc>
        <w:tc>
          <w:tcPr>
            <w:tcW w:type="dxa" w:w="3642"/>
            <w:shd w:fill="F2F2F2"/>
          </w:tcPr>
          <w:p>
            <w:pPr>
              <w:spacing w:before="20" w:after="20" w:line="276" w:lineRule="auto"/>
            </w:pPr>
            <w:r/>
            <w:r>
              <w:rPr>
                <w:rFonts w:ascii="微软雅黑" w:hAnsi="微软雅黑" w:eastAsia="微软雅黑"/>
                <w:b w:val="0"/>
                <w:sz w:val="17"/>
              </w:rPr>
              <w:t>"我们会收集您在网页或APP输入的搜索关键字、您点击的页面或链接""我们也会收集您的日志信息及剪贴板内容"</w:t>
            </w:r>
          </w:p>
        </w:tc>
        <w:tc>
          <w:tcPr>
            <w:tcW w:type="dxa" w:w="3642"/>
            <w:shd w:fill="F2F2F2"/>
          </w:tcPr>
          <w:p>
            <w:pPr>
              <w:spacing w:before="20" w:after="20" w:line="276" w:lineRule="auto"/>
            </w:pPr>
            <w:r/>
            <w:r>
              <w:rPr>
                <w:rFonts w:ascii="微软雅黑" w:hAnsi="微软雅黑" w:eastAsia="微软雅黑"/>
                <w:b w:val="0"/>
                <w:sz w:val="17"/>
              </w:rPr>
              <w:t>一（一）</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搜索关键字、页面/链接点击记录、日志信息、剪贴板内容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用户使用服务时自动采集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一（一）</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在携程平台的服务端向用户返回相应的页面或结果</w:t>
            </w:r>
          </w:p>
        </w:tc>
        <w:tc>
          <w:tcPr>
            <w:tcW w:type="dxa" w:w="3642"/>
          </w:tcPr>
          <w:p>
            <w:pPr>
              <w:spacing w:before="20" w:after="20" w:line="276" w:lineRule="auto"/>
            </w:pPr>
            <w:r/>
            <w:r>
              <w:rPr>
                <w:rFonts w:ascii="微软雅黑" w:hAnsi="微软雅黑" w:eastAsia="微软雅黑"/>
                <w:b w:val="0"/>
                <w:sz w:val="17"/>
              </w:rPr>
              <w:t>"以便在携程平台的服务端向您返回相应的页面或结果"</w:t>
            </w:r>
          </w:p>
        </w:tc>
        <w:tc>
          <w:tcPr>
            <w:tcW w:type="dxa" w:w="3642"/>
          </w:tcPr>
          <w:p>
            <w:pPr>
              <w:spacing w:before="20" w:after="20" w:line="276" w:lineRule="auto"/>
            </w:pPr>
            <w:r/>
            <w:r>
              <w:rPr>
                <w:rFonts w:ascii="微软雅黑" w:hAnsi="微软雅黑" w:eastAsia="微软雅黑"/>
                <w:b w:val="0"/>
                <w:sz w:val="17"/>
              </w:rPr>
              <w:t>一（一）</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必要信息（保障搜索、浏览功能的实现）</w:t>
            </w:r>
          </w:p>
        </w:tc>
        <w:tc>
          <w:tcPr>
            <w:tcW w:type="dxa" w:w="3642"/>
            <w:shd w:fill="F2F2F2"/>
          </w:tcPr>
          <w:p>
            <w:pPr>
              <w:spacing w:before="20" w:after="20" w:line="276" w:lineRule="auto"/>
            </w:pPr>
            <w:r/>
            <w:r>
              <w:rPr>
                <w:rFonts w:ascii="微软雅黑" w:hAnsi="微软雅黑" w:eastAsia="微软雅黑"/>
                <w:b w:val="0"/>
                <w:sz w:val="17"/>
              </w:rPr>
              <w:t>"为保障搜索、浏览功能的实现"</w:t>
            </w:r>
          </w:p>
        </w:tc>
        <w:tc>
          <w:tcPr>
            <w:tcW w:type="dxa" w:w="3642"/>
            <w:shd w:fill="F2F2F2"/>
          </w:tcPr>
          <w:p>
            <w:pPr>
              <w:spacing w:before="20" w:after="20" w:line="276" w:lineRule="auto"/>
            </w:pPr>
            <w:r/>
            <w:r>
              <w:rPr>
                <w:rFonts w:ascii="微软雅黑" w:hAnsi="微软雅黑" w:eastAsia="微软雅黑"/>
                <w:b w:val="0"/>
                <w:sz w:val="17"/>
              </w:rPr>
              <w:t>一（一）</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可在搜索结果页面选择其他客观排序/筛选方式；可通过"消息"-&gt;"历史搜索"删除历史搜索记录</w:t>
            </w:r>
          </w:p>
        </w:tc>
        <w:tc>
          <w:tcPr>
            <w:tcW w:type="dxa" w:w="3642"/>
            <w:shd w:fill="F2F2F2"/>
          </w:tcPr>
          <w:p>
            <w:pPr>
              <w:spacing w:before="20" w:after="20" w:line="276" w:lineRule="auto"/>
            </w:pPr>
            <w:r/>
            <w:r>
              <w:rPr>
                <w:rFonts w:ascii="微软雅黑" w:hAnsi="微软雅黑" w:eastAsia="微软雅黑"/>
                <w:b w:val="0"/>
                <w:sz w:val="17"/>
              </w:rPr>
              <w:t>"您可以在搜索结果页面选择其他的客观排序/筛选方式进行设置""通过'消息'来访问及删除您的消息……通过点击'首页'最上方的搜索框，然后在下方的'历史搜索'中访问及删除历史搜索记录"</w:t>
            </w:r>
          </w:p>
        </w:tc>
        <w:tc>
          <w:tcPr>
            <w:tcW w:type="dxa" w:w="3642"/>
            <w:shd w:fill="F2F2F2"/>
          </w:tcPr>
          <w:p>
            <w:pPr>
              <w:spacing w:before="20" w:after="20" w:line="276" w:lineRule="auto"/>
            </w:pPr>
            <w:r/>
            <w:r>
              <w:rPr>
                <w:rFonts w:ascii="微软雅黑" w:hAnsi="微软雅黑" w:eastAsia="微软雅黑"/>
                <w:b w:val="0"/>
                <w:sz w:val="17"/>
              </w:rPr>
              <w:t>一（一）；七（一）</w:t>
            </w:r>
          </w:p>
        </w:tc>
      </w:tr>
    </w:tbl>
    <w:p/>
    <w:p>
      <w:pPr>
        <w:spacing w:before="160" w:after="80"/>
      </w:pPr>
      <w:r>
        <w:rPr>
          <w:rFonts w:ascii="微软雅黑" w:hAnsi="微软雅黑" w:eastAsia="微软雅黑"/>
          <w:b/>
          <w:color w:val="2F5496"/>
          <w:sz w:val="22"/>
        </w:rPr>
        <w:t>记录2：账户注册</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注册携程账户</w:t>
            </w:r>
          </w:p>
        </w:tc>
        <w:tc>
          <w:tcPr>
            <w:tcW w:type="dxa" w:w="3642"/>
          </w:tcPr>
          <w:p>
            <w:pPr>
              <w:spacing w:before="20" w:after="20" w:line="276" w:lineRule="auto"/>
            </w:pPr>
            <w:r/>
            <w:r>
              <w:rPr>
                <w:rFonts w:ascii="微软雅黑" w:hAnsi="微软雅黑" w:eastAsia="微软雅黑"/>
                <w:b w:val="0"/>
                <w:sz w:val="17"/>
              </w:rPr>
              <w:t>"您首先需要注册一个携程账户成为携程平台的会员"</w:t>
            </w:r>
          </w:p>
        </w:tc>
        <w:tc>
          <w:tcPr>
            <w:tcW w:type="dxa" w:w="3642"/>
          </w:tcPr>
          <w:p>
            <w:pPr>
              <w:spacing w:before="20" w:after="20" w:line="276" w:lineRule="auto"/>
            </w:pPr>
            <w:r/>
            <w:r>
              <w:rPr>
                <w:rFonts w:ascii="微软雅黑" w:hAnsi="微软雅黑" w:eastAsia="微软雅黑"/>
                <w:b w:val="0"/>
                <w:sz w:val="17"/>
              </w:rPr>
              <w:t>一（二）1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手机号、密码</w:t>
            </w:r>
          </w:p>
        </w:tc>
        <w:tc>
          <w:tcPr>
            <w:tcW w:type="dxa" w:w="3642"/>
            <w:shd w:fill="F2F2F2"/>
          </w:tcPr>
          <w:p>
            <w:pPr>
              <w:spacing w:before="20" w:after="20" w:line="276" w:lineRule="auto"/>
            </w:pPr>
            <w:r/>
            <w:r>
              <w:rPr>
                <w:rFonts w:ascii="微软雅黑" w:hAnsi="微软雅黑" w:eastAsia="微软雅黑"/>
                <w:b w:val="0"/>
                <w:sz w:val="17"/>
              </w:rPr>
              <w:t>"您至少需提供手机号（用于接收短信验证码）并设置密码用以创建携程账户"</w:t>
            </w:r>
          </w:p>
        </w:tc>
        <w:tc>
          <w:tcPr>
            <w:tcW w:type="dxa" w:w="3642"/>
            <w:shd w:fill="F2F2F2"/>
          </w:tcPr>
          <w:p>
            <w:pPr>
              <w:spacing w:before="20" w:after="20" w:line="276" w:lineRule="auto"/>
            </w:pPr>
            <w:r/>
            <w:r>
              <w:rPr>
                <w:rFonts w:ascii="微软雅黑" w:hAnsi="微软雅黑" w:eastAsia="微软雅黑"/>
                <w:b w:val="0"/>
                <w:sz w:val="17"/>
              </w:rPr>
              <w:t>一（二）1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手机号、密码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一（二）1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创建携程账户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必要信息——拒绝提供手机号将无法创建账户和使用产品/服务</w:t>
            </w:r>
          </w:p>
        </w:tc>
        <w:tc>
          <w:tcPr>
            <w:tcW w:type="dxa" w:w="3642"/>
            <w:shd w:fill="F2F2F2"/>
          </w:tcPr>
          <w:p>
            <w:pPr>
              <w:spacing w:before="20" w:after="20" w:line="276" w:lineRule="auto"/>
            </w:pPr>
            <w:r/>
            <w:r>
              <w:rPr>
                <w:rFonts w:ascii="微软雅黑" w:hAnsi="微软雅黑" w:eastAsia="微软雅黑"/>
                <w:b w:val="0"/>
                <w:sz w:val="17"/>
              </w:rPr>
              <w:t>"如您拒绝提供手机号，您将无法在携程平台创建账户并使用携程平台的产品/服务，但不影响您正常使用携程平台的搜索、浏览功能"</w:t>
            </w:r>
          </w:p>
        </w:tc>
        <w:tc>
          <w:tcPr>
            <w:tcW w:type="dxa" w:w="3642"/>
            <w:shd w:fill="F2F2F2"/>
          </w:tcPr>
          <w:p>
            <w:pPr>
              <w:spacing w:before="20" w:after="20" w:line="276" w:lineRule="auto"/>
            </w:pPr>
            <w:r/>
            <w:r>
              <w:rPr>
                <w:rFonts w:ascii="微软雅黑" w:hAnsi="微软雅黑" w:eastAsia="微软雅黑"/>
                <w:b w:val="0"/>
                <w:sz w:val="17"/>
              </w:rPr>
              <w:t>一（二）1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记录3：第三方账户登录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通过第三方账户（微信、QQ、Apple、支付宝、微博、百度、华为等）登录携程平台</w:t>
            </w:r>
          </w:p>
        </w:tc>
        <w:tc>
          <w:tcPr>
            <w:tcW w:type="dxa" w:w="3642"/>
          </w:tcPr>
          <w:p>
            <w:pPr>
              <w:spacing w:before="20" w:after="20" w:line="276" w:lineRule="auto"/>
            </w:pPr>
            <w:r/>
            <w:r>
              <w:rPr>
                <w:rFonts w:ascii="微软雅黑" w:hAnsi="微软雅黑" w:eastAsia="微软雅黑"/>
                <w:b w:val="0"/>
                <w:sz w:val="17"/>
              </w:rPr>
              <w:t>"若您选择通过第三方账户（包括微信、QQ、Apple、支付宝、微博、百度、华为等）登录携程平台"</w:t>
            </w:r>
          </w:p>
        </w:tc>
        <w:tc>
          <w:tcPr>
            <w:tcW w:type="dxa" w:w="3642"/>
          </w:tcPr>
          <w:p>
            <w:pPr>
              <w:spacing w:before="20" w:after="20" w:line="276" w:lineRule="auto"/>
            </w:pPr>
            <w:r/>
            <w:r>
              <w:rPr>
                <w:rFonts w:ascii="微软雅黑" w:hAnsi="微软雅黑" w:eastAsia="微软雅黑"/>
                <w:b w:val="0"/>
                <w:sz w:val="17"/>
              </w:rPr>
              <w:t>一（二）2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第三方账户信息（头像、昵称及页面授权的其他个人信息）</w:t>
            </w:r>
          </w:p>
        </w:tc>
        <w:tc>
          <w:tcPr>
            <w:tcW w:type="dxa" w:w="3642"/>
            <w:shd w:fill="F2F2F2"/>
          </w:tcPr>
          <w:p>
            <w:pPr>
              <w:spacing w:before="20" w:after="20" w:line="276" w:lineRule="auto"/>
            </w:pPr>
            <w:r/>
            <w:r>
              <w:rPr>
                <w:rFonts w:ascii="微软雅黑" w:hAnsi="微软雅黑" w:eastAsia="微软雅黑"/>
                <w:b w:val="0"/>
                <w:sz w:val="17"/>
              </w:rPr>
              <w:t>"我们将从第三方获取您授权共享的第三方账户信息（头像、昵称及您在页面授权的其他个人信息）"</w:t>
            </w:r>
          </w:p>
        </w:tc>
        <w:tc>
          <w:tcPr>
            <w:tcW w:type="dxa" w:w="3642"/>
            <w:shd w:fill="F2F2F2"/>
          </w:tcPr>
          <w:p>
            <w:pPr>
              <w:spacing w:before="20" w:after="20" w:line="276" w:lineRule="auto"/>
            </w:pPr>
            <w:r/>
            <w:r>
              <w:rPr>
                <w:rFonts w:ascii="微软雅黑" w:hAnsi="微软雅黑" w:eastAsia="微软雅黑"/>
                <w:b w:val="0"/>
                <w:sz w:val="17"/>
              </w:rPr>
              <w:t>一（二）2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头像、昵称、页面授权的其他个人信息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第三方（微信、QQ、Apple、支付宝、微博、百度、华为等）</w:t>
            </w:r>
          </w:p>
        </w:tc>
        <w:tc>
          <w:tcPr>
            <w:tcW w:type="dxa" w:w="3642"/>
            <w:shd w:fill="F2F2F2"/>
          </w:tcPr>
          <w:p>
            <w:pPr>
              <w:spacing w:before="20" w:after="20" w:line="276" w:lineRule="auto"/>
            </w:pPr>
            <w:r/>
            <w:r>
              <w:rPr>
                <w:rFonts w:ascii="微软雅黑" w:hAnsi="微软雅黑" w:eastAsia="微软雅黑"/>
                <w:b w:val="0"/>
                <w:sz w:val="17"/>
              </w:rPr>
              <w:t>"我们将从第三方获取"</w:t>
            </w:r>
          </w:p>
        </w:tc>
        <w:tc>
          <w:tcPr>
            <w:tcW w:type="dxa" w:w="3642"/>
            <w:shd w:fill="F2F2F2"/>
          </w:tcPr>
          <w:p>
            <w:pPr>
              <w:spacing w:before="20" w:after="20" w:line="276" w:lineRule="auto"/>
            </w:pPr>
            <w:r/>
            <w:r>
              <w:rPr>
                <w:rFonts w:ascii="微软雅黑" w:hAnsi="微软雅黑" w:eastAsia="微软雅黑"/>
                <w:b w:val="0"/>
                <w:sz w:val="17"/>
              </w:rPr>
              <w:t>一（二）2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将第三方账户与携程账户绑定，实现第三方账户直接登录</w:t>
            </w:r>
          </w:p>
        </w:tc>
        <w:tc>
          <w:tcPr>
            <w:tcW w:type="dxa" w:w="3642"/>
          </w:tcPr>
          <w:p>
            <w:pPr>
              <w:spacing w:before="20" w:after="20" w:line="276" w:lineRule="auto"/>
            </w:pPr>
            <w:r/>
            <w:r>
              <w:rPr>
                <w:rFonts w:ascii="微软雅黑" w:hAnsi="微软雅黑" w:eastAsia="微软雅黑"/>
                <w:b w:val="0"/>
                <w:sz w:val="17"/>
              </w:rPr>
              <w:t>"将您的第三方账户与您的携程账户绑定，使您可以通过第三方账户直接登录并使用我们的服务"</w:t>
            </w:r>
          </w:p>
        </w:tc>
        <w:tc>
          <w:tcPr>
            <w:tcW w:type="dxa" w:w="3642"/>
          </w:tcPr>
          <w:p>
            <w:pPr>
              <w:spacing w:before="20" w:after="20" w:line="276" w:lineRule="auto"/>
            </w:pPr>
            <w:r/>
            <w:r>
              <w:rPr>
                <w:rFonts w:ascii="微软雅黑" w:hAnsi="微软雅黑" w:eastAsia="微软雅黑"/>
                <w:b w:val="0"/>
                <w:sz w:val="17"/>
              </w:rPr>
              <w:t>一（二）2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首次使用第三方账户登录（含解绑后首次登录）时仍需提供手机号验证真实身份</w:t>
            </w:r>
          </w:p>
        </w:tc>
        <w:tc>
          <w:tcPr>
            <w:tcW w:type="dxa" w:w="3642"/>
            <w:shd w:fill="F2F2F2"/>
          </w:tcPr>
          <w:p>
            <w:pPr>
              <w:spacing w:before="20" w:after="20" w:line="276" w:lineRule="auto"/>
            </w:pPr>
            <w:r/>
            <w:r>
              <w:rPr>
                <w:rFonts w:ascii="微软雅黑" w:hAnsi="微软雅黑" w:eastAsia="微软雅黑"/>
                <w:b w:val="0"/>
                <w:sz w:val="17"/>
              </w:rPr>
              <w:t>"在您首次使用第三方账户登录携程平台（包括解绑第三方账户后的首次登录）的情形下……我们仍会要求您提供手机号，以验证您的真实身份"</w:t>
            </w:r>
          </w:p>
        </w:tc>
        <w:tc>
          <w:tcPr>
            <w:tcW w:type="dxa" w:w="3642"/>
            <w:shd w:fill="F2F2F2"/>
          </w:tcPr>
          <w:p>
            <w:pPr>
              <w:spacing w:before="20" w:after="20" w:line="276" w:lineRule="auto"/>
            </w:pPr>
            <w:r/>
            <w:r>
              <w:rPr>
                <w:rFonts w:ascii="微软雅黑" w:hAnsi="微软雅黑" w:eastAsia="微软雅黑"/>
                <w:b w:val="0"/>
                <w:sz w:val="17"/>
              </w:rPr>
              <w:t>一（二）2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涉及——信息来源为第三方账户平台</w:t>
            </w:r>
          </w:p>
        </w:tc>
        <w:tc>
          <w:tcPr>
            <w:tcW w:type="dxa" w:w="3642"/>
          </w:tcPr>
          <w:p>
            <w:pPr>
              <w:spacing w:before="20" w:after="20" w:line="276" w:lineRule="auto"/>
            </w:pPr>
            <w:r/>
            <w:r>
              <w:rPr>
                <w:rFonts w:ascii="微软雅黑" w:hAnsi="微软雅黑" w:eastAsia="微软雅黑"/>
                <w:b w:val="0"/>
                <w:sz w:val="17"/>
              </w:rPr>
              <w:t>"我们将从第三方获取您授权共享的第三方账户信息"</w:t>
            </w:r>
          </w:p>
        </w:tc>
        <w:tc>
          <w:tcPr>
            <w:tcW w:type="dxa" w:w="3642"/>
          </w:tcPr>
          <w:p>
            <w:pPr>
              <w:spacing w:before="20" w:after="20" w:line="276" w:lineRule="auto"/>
            </w:pPr>
            <w:r/>
            <w:r>
              <w:rPr>
                <w:rFonts w:ascii="微软雅黑" w:hAnsi="微软雅黑" w:eastAsia="微软雅黑"/>
                <w:b w:val="0"/>
                <w:sz w:val="17"/>
              </w:rPr>
              <w:t>一（二）2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可通过"设置"-&gt;"账号安全"-&gt;"账号关联"绑定或解绑第三方账户</w:t>
            </w:r>
          </w:p>
        </w:tc>
        <w:tc>
          <w:tcPr>
            <w:tcW w:type="dxa" w:w="3642"/>
            <w:shd w:fill="F2F2F2"/>
          </w:tcPr>
          <w:p>
            <w:pPr>
              <w:spacing w:before="20" w:after="20" w:line="276" w:lineRule="auto"/>
            </w:pPr>
            <w:r/>
            <w:r>
              <w:rPr>
                <w:rFonts w:ascii="微软雅黑" w:hAnsi="微软雅黑" w:eastAsia="微软雅黑"/>
                <w:b w:val="0"/>
                <w:sz w:val="17"/>
              </w:rPr>
              <w:t>"您可以随时通过'设置'-&gt;'账号安全'-&gt;'账号关联'绑定或者解绑您所关联的第三方账户"</w:t>
            </w:r>
          </w:p>
        </w:tc>
        <w:tc>
          <w:tcPr>
            <w:tcW w:type="dxa" w:w="3642"/>
            <w:shd w:fill="F2F2F2"/>
          </w:tcPr>
          <w:p>
            <w:pPr>
              <w:spacing w:before="20" w:after="20" w:line="276" w:lineRule="auto"/>
            </w:pPr>
            <w:r/>
            <w:r>
              <w:rPr>
                <w:rFonts w:ascii="微软雅黑" w:hAnsi="微软雅黑" w:eastAsia="微软雅黑"/>
                <w:b w:val="0"/>
                <w:sz w:val="17"/>
              </w:rPr>
              <w:t>一（二）2</w:t>
            </w:r>
          </w:p>
        </w:tc>
      </w:tr>
    </w:tbl>
    <w:p/>
    <w:p>
      <w:pPr>
        <w:spacing w:before="160" w:after="80"/>
      </w:pPr>
      <w:r>
        <w:rPr>
          <w:rFonts w:ascii="微软雅黑" w:hAnsi="微软雅黑" w:eastAsia="微软雅黑"/>
          <w:b/>
          <w:color w:val="2F5496"/>
          <w:sz w:val="22"/>
        </w:rPr>
        <w:t>记录4：资料维护与账户管理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维护个人资料、提升服务体验（含添加常用信息）</w:t>
            </w:r>
          </w:p>
        </w:tc>
        <w:tc>
          <w:tcPr>
            <w:tcW w:type="dxa" w:w="3642"/>
          </w:tcPr>
          <w:p>
            <w:pPr>
              <w:spacing w:before="20" w:after="20" w:line="276" w:lineRule="auto"/>
            </w:pPr>
            <w:r/>
            <w:r>
              <w:rPr>
                <w:rFonts w:ascii="微软雅黑" w:hAnsi="微软雅黑" w:eastAsia="微软雅黑"/>
                <w:b w:val="0"/>
                <w:sz w:val="17"/>
              </w:rPr>
              <w:t>"为维护您的个人资料，提升您的服务体验"</w:t>
            </w:r>
          </w:p>
        </w:tc>
        <w:tc>
          <w:tcPr>
            <w:tcW w:type="dxa" w:w="3642"/>
          </w:tcPr>
          <w:p>
            <w:pPr>
              <w:spacing w:before="20" w:after="20" w:line="276" w:lineRule="auto"/>
            </w:pPr>
            <w:r/>
            <w:r>
              <w:rPr>
                <w:rFonts w:ascii="微软雅黑" w:hAnsi="微软雅黑" w:eastAsia="微软雅黑"/>
                <w:b w:val="0"/>
                <w:sz w:val="17"/>
              </w:rPr>
              <w:t>一（二）3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头像、社区昵称、真实姓名、性别、出生日期、地区信息；常用信息（出行人、联系人、地址信息、报销凭证信息）；剪贴板内容</w:t>
            </w:r>
          </w:p>
        </w:tc>
        <w:tc>
          <w:tcPr>
            <w:tcW w:type="dxa" w:w="3642"/>
            <w:shd w:fill="F2F2F2"/>
          </w:tcPr>
          <w:p>
            <w:pPr>
              <w:spacing w:before="20" w:after="20" w:line="276" w:lineRule="auto"/>
            </w:pPr>
            <w:r/>
            <w:r>
              <w:rPr>
                <w:rFonts w:ascii="微软雅黑" w:hAnsi="微软雅黑" w:eastAsia="微软雅黑"/>
                <w:b w:val="0"/>
                <w:sz w:val="17"/>
              </w:rPr>
              <w:t>"您可以选择提供头像、社区昵称、真实姓名、性别、出生日期、地区信息""您可以选择添加常用信息，包括出行人、联系人、地址信息、报销凭证信息等""我们可能会读取您的剪贴板"</w:t>
            </w:r>
          </w:p>
        </w:tc>
        <w:tc>
          <w:tcPr>
            <w:tcW w:type="dxa" w:w="3642"/>
            <w:shd w:fill="F2F2F2"/>
          </w:tcPr>
          <w:p>
            <w:pPr>
              <w:spacing w:before="20" w:after="20" w:line="276" w:lineRule="auto"/>
            </w:pPr>
            <w:r/>
            <w:r>
              <w:rPr>
                <w:rFonts w:ascii="微软雅黑" w:hAnsi="微软雅黑" w:eastAsia="微软雅黑"/>
                <w:b w:val="0"/>
                <w:sz w:val="17"/>
              </w:rPr>
              <w:t>一（二）3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头像、社区昵称、真实姓名、性别、出生日期、地区；出行人、联系人、地址信息、报销凭证信息；剪贴板内容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用户主动选择提供；剪贴板为系统读取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一（二）3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提升服务体验、便捷填写信息、实现粘贴功能</w:t>
            </w:r>
          </w:p>
        </w:tc>
        <w:tc>
          <w:tcPr>
            <w:tcW w:type="dxa" w:w="3642"/>
          </w:tcPr>
          <w:p>
            <w:pPr>
              <w:spacing w:before="20" w:after="20" w:line="276" w:lineRule="auto"/>
            </w:pPr>
            <w:r/>
            <w:r>
              <w:rPr>
                <w:rFonts w:ascii="微软雅黑" w:hAnsi="微软雅黑" w:eastAsia="微软雅黑"/>
                <w:b w:val="0"/>
                <w:sz w:val="17"/>
              </w:rPr>
              <w:t>"提升您的服务体验""为在使用携程平台的产品/服务时便捷地填写相关信息""以实现粘贴等功能"</w:t>
            </w:r>
          </w:p>
        </w:tc>
        <w:tc>
          <w:tcPr>
            <w:tcW w:type="dxa" w:w="3642"/>
          </w:tcPr>
          <w:p>
            <w:pPr>
              <w:spacing w:before="20" w:after="20" w:line="276" w:lineRule="auto"/>
            </w:pPr>
            <w:r/>
            <w:r>
              <w:rPr>
                <w:rFonts w:ascii="微软雅黑" w:hAnsi="微软雅黑" w:eastAsia="微软雅黑"/>
                <w:b w:val="0"/>
                <w:sz w:val="17"/>
              </w:rPr>
              <w:t>一（二）3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非必要信息（不提供不影响基本功能）</w:t>
            </w:r>
          </w:p>
        </w:tc>
        <w:tc>
          <w:tcPr>
            <w:tcW w:type="dxa" w:w="3642"/>
            <w:shd w:fill="F2F2F2"/>
          </w:tcPr>
          <w:p>
            <w:pPr>
              <w:spacing w:before="20" w:after="20" w:line="276" w:lineRule="auto"/>
            </w:pPr>
            <w:r/>
            <w:r>
              <w:rPr>
                <w:rFonts w:ascii="微软雅黑" w:hAnsi="微软雅黑" w:eastAsia="微软雅黑"/>
                <w:b w:val="0"/>
                <w:sz w:val="17"/>
              </w:rPr>
              <w:t>"如您选择不提供这些信息，不会影响您使用携程平台的基本功能"</w:t>
            </w:r>
          </w:p>
        </w:tc>
        <w:tc>
          <w:tcPr>
            <w:tcW w:type="dxa" w:w="3642"/>
            <w:shd w:fill="F2F2F2"/>
          </w:tcPr>
          <w:p>
            <w:pPr>
              <w:spacing w:before="20" w:after="20" w:line="276" w:lineRule="auto"/>
            </w:pPr>
            <w:r/>
            <w:r>
              <w:rPr>
                <w:rFonts w:ascii="微软雅黑" w:hAnsi="微软雅黑" w:eastAsia="微软雅黑"/>
                <w:b w:val="0"/>
                <w:sz w:val="17"/>
              </w:rPr>
              <w:t>一（二）3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涉及公开显示——头像、社区昵称将公开显示</w:t>
            </w:r>
          </w:p>
        </w:tc>
        <w:tc>
          <w:tcPr>
            <w:tcW w:type="dxa" w:w="3642"/>
          </w:tcPr>
          <w:p>
            <w:pPr>
              <w:spacing w:before="20" w:after="20" w:line="276" w:lineRule="auto"/>
            </w:pPr>
            <w:r/>
            <w:r>
              <w:rPr>
                <w:rFonts w:ascii="微软雅黑" w:hAnsi="微软雅黑" w:eastAsia="微软雅黑"/>
                <w:b w:val="0"/>
                <w:sz w:val="17"/>
              </w:rPr>
              <w:t>"您的头像、社区昵称将公开显示"</w:t>
            </w:r>
          </w:p>
        </w:tc>
        <w:tc>
          <w:tcPr>
            <w:tcW w:type="dxa" w:w="3642"/>
          </w:tcPr>
          <w:p>
            <w:pPr>
              <w:spacing w:before="20" w:after="20" w:line="276" w:lineRule="auto"/>
            </w:pPr>
            <w:r/>
            <w:r>
              <w:rPr>
                <w:rFonts w:ascii="微软雅黑" w:hAnsi="微软雅黑" w:eastAsia="微软雅黑"/>
                <w:b w:val="0"/>
                <w:sz w:val="17"/>
              </w:rPr>
              <w:t>一（二）3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可通过"我的"-&gt;用户头像访问、更正及补充真实姓名、昵称、性别、出生日期等信息；可通过"我的"-&gt;"常用信息"管理出行人、地址、报销凭证信息</w:t>
            </w:r>
          </w:p>
        </w:tc>
        <w:tc>
          <w:tcPr>
            <w:tcW w:type="dxa" w:w="3642"/>
            <w:shd w:fill="F2F2F2"/>
          </w:tcPr>
          <w:p>
            <w:pPr>
              <w:spacing w:before="20" w:after="20" w:line="276" w:lineRule="auto"/>
            </w:pPr>
            <w:r/>
            <w:r>
              <w:rPr>
                <w:rFonts w:ascii="微软雅黑" w:hAnsi="微软雅黑" w:eastAsia="微软雅黑"/>
                <w:b w:val="0"/>
                <w:sz w:val="17"/>
              </w:rPr>
              <w:t>见七（一）各路径</w:t>
            </w:r>
          </w:p>
        </w:tc>
        <w:tc>
          <w:tcPr>
            <w:tcW w:type="dxa" w:w="3642"/>
            <w:shd w:fill="F2F2F2"/>
          </w:tcPr>
          <w:p>
            <w:pPr>
              <w:spacing w:before="20" w:after="20" w:line="276" w:lineRule="auto"/>
            </w:pPr>
            <w:r/>
            <w:r>
              <w:rPr>
                <w:rFonts w:ascii="微软雅黑" w:hAnsi="微软雅黑" w:eastAsia="微软雅黑"/>
                <w:b w:val="0"/>
                <w:sz w:val="17"/>
              </w:rPr>
              <w:t>一（二）3；七（一）</w:t>
            </w:r>
          </w:p>
        </w:tc>
      </w:tr>
    </w:tbl>
    <w:p/>
    <w:p>
      <w:pPr>
        <w:spacing w:before="160" w:after="80"/>
      </w:pPr>
      <w:r>
        <w:rPr>
          <w:rFonts w:ascii="微软雅黑" w:hAnsi="微软雅黑" w:eastAsia="微软雅黑"/>
          <w:b/>
          <w:color w:val="2F5496"/>
          <w:sz w:val="22"/>
        </w:rPr>
        <w:t>记录5：个性化展示与推荐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个性化展示与推荐</w:t>
            </w:r>
          </w:p>
        </w:tc>
        <w:tc>
          <w:tcPr>
            <w:tcW w:type="dxa" w:w="3642"/>
          </w:tcPr>
          <w:p>
            <w:pPr>
              <w:spacing w:before="20" w:after="20" w:line="276" w:lineRule="auto"/>
            </w:pPr>
            <w:r/>
            <w:r>
              <w:rPr>
                <w:rFonts w:ascii="微软雅黑" w:hAnsi="微软雅黑" w:eastAsia="微软雅黑"/>
                <w:b w:val="0"/>
                <w:sz w:val="17"/>
              </w:rPr>
              <w:t>"在您使用携程平台的产品/服务过程中，我们会收集和使用……进行综合统计、以便了解您的喜好特征，从而向您推荐更契合您需求的个性化产品/服务"</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浏览记录、搜索记录、地理位置、设备信息、收藏记录、订单信息、身份认证信息及其他取得授权的信息</w:t>
            </w:r>
          </w:p>
        </w:tc>
        <w:tc>
          <w:tcPr>
            <w:tcW w:type="dxa" w:w="3642"/>
            <w:shd w:fill="F2F2F2"/>
          </w:tcPr>
          <w:p>
            <w:pPr>
              <w:spacing w:before="20" w:after="20" w:line="276" w:lineRule="auto"/>
            </w:pPr>
            <w:r/>
            <w:r>
              <w:rPr>
                <w:rFonts w:ascii="微软雅黑" w:hAnsi="微软雅黑" w:eastAsia="微软雅黑"/>
                <w:b w:val="0"/>
                <w:sz w:val="17"/>
              </w:rPr>
              <w:t>"我们会收集和使用您在访问或使用我们网站和客户端时的浏览记录、搜索记录、地理位置、设备信息（包括设备制造商、屏幕宽高、设备类型、设备识别符），收藏记录、订单信息、身份认证信息，以及其他取得您授权的信息"</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浏览记录、搜索记录、地理位置、设备制造商、屏幕宽高、设备类型、设备识别符、收藏记录、订单信息、身份认证信息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用户使用产品/服务过程中自动采集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综合统计、了解喜好特征，推荐更契合需求的个性化产品/服务</w:t>
            </w:r>
          </w:p>
        </w:tc>
        <w:tc>
          <w:tcPr>
            <w:tcW w:type="dxa" w:w="3642"/>
          </w:tcPr>
          <w:p>
            <w:pPr>
              <w:spacing w:before="20" w:after="20" w:line="276" w:lineRule="auto"/>
            </w:pPr>
            <w:r/>
            <w:r>
              <w:rPr>
                <w:rFonts w:ascii="微软雅黑" w:hAnsi="微软雅黑" w:eastAsia="微软雅黑"/>
                <w:b w:val="0"/>
                <w:sz w:val="17"/>
              </w:rPr>
              <w:t>"进行综合统计、以便了解您的喜好特征，从而向您推荐更契合您需求的个性化产品/服务、更好地响应您的需求，提升您的用户体验"</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未明确说明必要/非必要（可关闭，关闭后影响用户体验但不影响基本功能）</w:t>
            </w:r>
          </w:p>
        </w:tc>
        <w:tc>
          <w:tcPr>
            <w:tcW w:type="dxa" w:w="3642"/>
            <w:shd w:fill="F2F2F2"/>
          </w:tcPr>
          <w:p>
            <w:pPr>
              <w:spacing w:before="20" w:after="20" w:line="276" w:lineRule="auto"/>
            </w:pPr>
            <w:r/>
            <w:r>
              <w:rPr>
                <w:rFonts w:ascii="微软雅黑" w:hAnsi="微软雅黑" w:eastAsia="微软雅黑"/>
                <w:b w:val="0"/>
                <w:sz w:val="17"/>
              </w:rPr>
              <w:t>"关闭上述个性化产品/服务会导致您在APP内无法看到基于您的个人特征提供的针对性的推荐产品，从而影响您的用户体验，但不会影响您使用携程平台的基本功能"</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涉及第三方广告平台合作（今日头条、百度、广点通）——但原文明确"不会向广告平台或广告商提供您的任何个人信息"</w:t>
            </w:r>
          </w:p>
        </w:tc>
        <w:tc>
          <w:tcPr>
            <w:tcW w:type="dxa" w:w="3642"/>
          </w:tcPr>
          <w:p>
            <w:pPr>
              <w:spacing w:before="20" w:after="20" w:line="276" w:lineRule="auto"/>
            </w:pPr>
            <w:r/>
            <w:r>
              <w:rPr>
                <w:rFonts w:ascii="微软雅黑" w:hAnsi="微软雅黑" w:eastAsia="微软雅黑"/>
                <w:b w:val="0"/>
                <w:sz w:val="17"/>
              </w:rPr>
              <w:t>"我们可能会基于您的喜好结果与第三方广告平台合作（如今日头条、百度、广点通）向您推荐个性化产品/服务……我们不会向广告平台或广告商提供您的任何个人信息"</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可通过"我的"-&gt;"设置"-&gt;"隐私设置"-&gt;"个性化广告推荐"和"个性化内容推荐"分别关闭</w:t>
            </w:r>
          </w:p>
        </w:tc>
        <w:tc>
          <w:tcPr>
            <w:tcW w:type="dxa" w:w="3642"/>
            <w:shd w:fill="F2F2F2"/>
          </w:tcPr>
          <w:p>
            <w:pPr>
              <w:spacing w:before="20" w:after="20" w:line="276" w:lineRule="auto"/>
            </w:pPr>
            <w:r/>
            <w:r>
              <w:rPr>
                <w:rFonts w:ascii="微软雅黑" w:hAnsi="微软雅黑" w:eastAsia="微软雅黑"/>
                <w:b w:val="0"/>
                <w:sz w:val="17"/>
              </w:rPr>
              <w:t>"您可以在'我的-设置-隐私设置-个性化广告推荐'中进行设置""通过'我的-设置-隐私设置'-&gt;'个性化内容推荐'中关闭"</w:t>
            </w:r>
          </w:p>
        </w:tc>
        <w:tc>
          <w:tcPr>
            <w:tcW w:type="dxa" w:w="3642"/>
            <w:shd w:fill="F2F2F2"/>
          </w:tcPr>
          <w:p>
            <w:pPr>
              <w:spacing w:before="20" w:after="20" w:line="276" w:lineRule="auto"/>
            </w:pPr>
            <w:r/>
            <w:r>
              <w:rPr>
                <w:rFonts w:ascii="微软雅黑" w:hAnsi="微软雅黑" w:eastAsia="微软雅黑"/>
                <w:b w:val="0"/>
                <w:sz w:val="17"/>
              </w:rPr>
              <w:t>七（六）</w:t>
            </w:r>
          </w:p>
        </w:tc>
      </w:tr>
    </w:tbl>
    <w:p/>
    <w:p>
      <w:pPr>
        <w:spacing w:before="160" w:after="80"/>
      </w:pPr>
      <w:r>
        <w:rPr>
          <w:rFonts w:ascii="微软雅黑" w:hAnsi="微软雅黑" w:eastAsia="微软雅黑"/>
          <w:b/>
          <w:color w:val="2F5496"/>
          <w:sz w:val="22"/>
        </w:rPr>
        <w:t>记录6：商业信息推送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商业信息推送（站内信、站内弹窗、电子邮件、手机号、通信地址、电话）</w:t>
            </w:r>
          </w:p>
        </w:tc>
        <w:tc>
          <w:tcPr>
            <w:tcW w:type="dxa" w:w="3642"/>
          </w:tcPr>
          <w:p>
            <w:pPr>
              <w:spacing w:before="20" w:after="20" w:line="276" w:lineRule="auto"/>
            </w:pPr>
            <w:r/>
            <w:r>
              <w:rPr>
                <w:rFonts w:ascii="微软雅黑" w:hAnsi="微软雅黑" w:eastAsia="微软雅黑"/>
                <w:b w:val="0"/>
                <w:sz w:val="17"/>
              </w:rPr>
              <w:t>"为向您推荐您可能感兴趣的产品/服务信息，我们会通过站内信、站内弹窗，或通过您提供的电子邮件地址、手机号、通信地址等向您发送商业信息或拨打电话"</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电子邮件地址、手机号、通信地址</w:t>
            </w:r>
          </w:p>
        </w:tc>
        <w:tc>
          <w:tcPr>
            <w:tcW w:type="dxa" w:w="3642"/>
            <w:shd w:fill="F2F2F2"/>
          </w:tcPr>
          <w:p>
            <w:pPr>
              <w:spacing w:before="20" w:after="20" w:line="276" w:lineRule="auto"/>
            </w:pPr>
            <w:r/>
            <w:r>
              <w:rPr>
                <w:rFonts w:ascii="微软雅黑" w:hAnsi="微软雅黑" w:eastAsia="微软雅黑"/>
                <w:b w:val="0"/>
                <w:sz w:val="17"/>
              </w:rPr>
              <w:t>"通过您提供的电子邮件地址、手机号、通信地址等"</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电子邮件地址、手机号、通信地址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用户注册/账户管理时提供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推送最新的携程产品信息、促销信息等</w:t>
            </w:r>
          </w:p>
        </w:tc>
        <w:tc>
          <w:tcPr>
            <w:tcW w:type="dxa" w:w="3642"/>
          </w:tcPr>
          <w:p>
            <w:pPr>
              <w:spacing w:before="20" w:after="20" w:line="276" w:lineRule="auto"/>
            </w:pPr>
            <w:r/>
            <w:r>
              <w:rPr>
                <w:rFonts w:ascii="微软雅黑" w:hAnsi="微软雅黑" w:eastAsia="微软雅黑"/>
                <w:b w:val="0"/>
                <w:sz w:val="17"/>
              </w:rPr>
              <w:t>"推送信息包括不限于最新的携程产品信息、促销信息等"</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非必要（可关闭，关闭后不影响基本功能）</w:t>
            </w:r>
          </w:p>
        </w:tc>
        <w:tc>
          <w:tcPr>
            <w:tcW w:type="dxa" w:w="3642"/>
            <w:shd w:fill="F2F2F2"/>
          </w:tcPr>
          <w:p>
            <w:pPr>
              <w:spacing w:before="20" w:after="20" w:line="276" w:lineRule="auto"/>
            </w:pPr>
            <w:r/>
            <w:r>
              <w:rPr>
                <w:rFonts w:ascii="微软雅黑" w:hAnsi="微软雅黑" w:eastAsia="微软雅黑"/>
                <w:b w:val="0"/>
                <w:sz w:val="17"/>
              </w:rPr>
              <w:t>"关闭权限不会影响您使用携程平台的基本功能"</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可通过"消息通知"-&gt;"促销信息"关闭；可在电话中明确拒绝；可通过弹窗"跳过"按钮关闭</w:t>
            </w:r>
          </w:p>
        </w:tc>
        <w:tc>
          <w:tcPr>
            <w:tcW w:type="dxa" w:w="3642"/>
            <w:shd w:fill="F2F2F2"/>
          </w:tcPr>
          <w:p>
            <w:pPr>
              <w:spacing w:before="20" w:after="20" w:line="276" w:lineRule="auto"/>
            </w:pPr>
            <w:r/>
            <w:r>
              <w:rPr>
                <w:rFonts w:ascii="微软雅黑" w:hAnsi="微软雅黑" w:eastAsia="微软雅黑"/>
                <w:b w:val="0"/>
                <w:sz w:val="17"/>
              </w:rPr>
              <w:t>"您可以通过'消息通知'-&gt;'促销信息'关闭我们向您的电子邮件、手机、通信地址等发送的基于您个人特征的商业消息……如您不希望我们通过人工电话向您推荐……您可以在电话中明确表示拒绝；如您希望关闭弹窗推送信息，可通过弹窗页面上的'跳过'按钮或相关按钮进行关闭"</w:t>
            </w:r>
          </w:p>
        </w:tc>
        <w:tc>
          <w:tcPr>
            <w:tcW w:type="dxa" w:w="3642"/>
            <w:shd w:fill="F2F2F2"/>
          </w:tcPr>
          <w:p>
            <w:pPr>
              <w:spacing w:before="20" w:after="20" w:line="276" w:lineRule="auto"/>
            </w:pPr>
            <w:r/>
            <w:r>
              <w:rPr>
                <w:rFonts w:ascii="微软雅黑" w:hAnsi="微软雅黑" w:eastAsia="微软雅黑"/>
                <w:b w:val="0"/>
                <w:sz w:val="17"/>
              </w:rPr>
              <w:t>七（六）</w:t>
            </w:r>
          </w:p>
        </w:tc>
      </w:tr>
    </w:tbl>
    <w:p/>
    <w:p>
      <w:pPr>
        <w:spacing w:before="160" w:after="80"/>
      </w:pPr>
      <w:r>
        <w:rPr>
          <w:rFonts w:ascii="微软雅黑" w:hAnsi="微软雅黑" w:eastAsia="微软雅黑"/>
          <w:b/>
          <w:color w:val="2F5496"/>
          <w:sz w:val="22"/>
        </w:rPr>
        <w:t>记录7：收藏、关注与分享功能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收藏、关注与分享功能</w:t>
            </w:r>
          </w:p>
        </w:tc>
        <w:tc>
          <w:tcPr>
            <w:tcW w:type="dxa" w:w="3642"/>
          </w:tcPr>
          <w:p>
            <w:pPr>
              <w:spacing w:before="20" w:after="20" w:line="276" w:lineRule="auto"/>
            </w:pPr>
            <w:r/>
            <w:r>
              <w:rPr>
                <w:rFonts w:ascii="微软雅黑" w:hAnsi="微软雅黑" w:eastAsia="微软雅黑"/>
                <w:b w:val="0"/>
                <w:sz w:val="17"/>
              </w:rPr>
              <w:t>"您可以选择对感兴趣的产品/服务进行收藏、与您感兴趣的商家/品牌/其他会员建立关注关系，也可以通过携程平台的功能组件向第三方进行信息分享"</w:t>
            </w:r>
          </w:p>
        </w:tc>
        <w:tc>
          <w:tcPr>
            <w:tcW w:type="dxa" w:w="3642"/>
          </w:tcPr>
          <w:p>
            <w:pPr>
              <w:spacing w:before="20" w:after="20" w:line="276" w:lineRule="auto"/>
            </w:pPr>
            <w:r/>
            <w:r>
              <w:rPr>
                <w:rFonts w:ascii="微软雅黑" w:hAnsi="微软雅黑" w:eastAsia="微软雅黑"/>
                <w:b w:val="0"/>
                <w:sz w:val="17"/>
              </w:rPr>
              <w:t>一（四）</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收藏、关注与分享过程中产生的日志信息</w:t>
            </w:r>
          </w:p>
        </w:tc>
        <w:tc>
          <w:tcPr>
            <w:tcW w:type="dxa" w:w="3642"/>
            <w:shd w:fill="F2F2F2"/>
          </w:tcPr>
          <w:p>
            <w:pPr>
              <w:spacing w:before="20" w:after="20" w:line="276" w:lineRule="auto"/>
            </w:pPr>
            <w:r/>
            <w:r>
              <w:rPr>
                <w:rFonts w:ascii="微软雅黑" w:hAnsi="微软雅黑" w:eastAsia="微软雅黑"/>
                <w:b w:val="0"/>
                <w:sz w:val="17"/>
              </w:rPr>
              <w:t>"我们至少需要收集您在收藏、关注与分享过程中产生的日志信息"</w:t>
            </w:r>
          </w:p>
        </w:tc>
        <w:tc>
          <w:tcPr>
            <w:tcW w:type="dxa" w:w="3642"/>
            <w:shd w:fill="F2F2F2"/>
          </w:tcPr>
          <w:p>
            <w:pPr>
              <w:spacing w:before="20" w:after="20" w:line="276" w:lineRule="auto"/>
            </w:pPr>
            <w:r/>
            <w:r>
              <w:rPr>
                <w:rFonts w:ascii="微软雅黑" w:hAnsi="微软雅黑" w:eastAsia="微软雅黑"/>
                <w:b w:val="0"/>
                <w:sz w:val="17"/>
              </w:rPr>
              <w:t>一（四）</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日志信息（收藏记录、关注关系、分享历史）</w:t>
            </w:r>
          </w:p>
        </w:tc>
        <w:tc>
          <w:tcPr>
            <w:tcW w:type="dxa" w:w="3642"/>
          </w:tcPr>
          <w:p>
            <w:pPr>
              <w:spacing w:before="20" w:after="20" w:line="276" w:lineRule="auto"/>
            </w:pPr>
            <w:r/>
            <w:r>
              <w:rPr>
                <w:rFonts w:ascii="微软雅黑" w:hAnsi="微软雅黑" w:eastAsia="微软雅黑"/>
                <w:b w:val="0"/>
                <w:sz w:val="17"/>
              </w:rPr>
              <w:t>同上（原文未进一步列出具体字段）</w:t>
            </w:r>
          </w:p>
        </w:tc>
        <w:tc>
          <w:tcPr>
            <w:tcW w:type="dxa" w:w="3642"/>
          </w:tcPr>
          <w:p>
            <w:pPr>
              <w:spacing w:before="20" w:after="20" w:line="276" w:lineRule="auto"/>
            </w:pPr>
            <w:r/>
            <w:r>
              <w:rPr>
                <w:rFonts w:ascii="微软雅黑" w:hAnsi="微软雅黑" w:eastAsia="微软雅黑"/>
                <w:b w:val="0"/>
                <w:sz w:val="17"/>
              </w:rPr>
              <w:t>一（四）</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用户使用收藏/关注/分享功能时产生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实现收藏、关注与分享功能及其他明确告知的目的</w:t>
            </w:r>
          </w:p>
        </w:tc>
        <w:tc>
          <w:tcPr>
            <w:tcW w:type="dxa" w:w="3642"/>
          </w:tcPr>
          <w:p>
            <w:pPr>
              <w:spacing w:before="20" w:after="20" w:line="276" w:lineRule="auto"/>
            </w:pPr>
            <w:r/>
            <w:r>
              <w:rPr>
                <w:rFonts w:ascii="微软雅黑" w:hAnsi="微软雅黑" w:eastAsia="微软雅黑"/>
                <w:b w:val="0"/>
                <w:sz w:val="17"/>
              </w:rPr>
              <w:t>"用于实现上述功能以及其他我们明确告知的目的"</w:t>
            </w:r>
          </w:p>
        </w:tc>
        <w:tc>
          <w:tcPr>
            <w:tcW w:type="dxa" w:w="3642"/>
          </w:tcPr>
          <w:p>
            <w:pPr>
              <w:spacing w:before="20" w:after="20" w:line="276" w:lineRule="auto"/>
            </w:pPr>
            <w:r/>
            <w:r>
              <w:rPr>
                <w:rFonts w:ascii="微软雅黑" w:hAnsi="微软雅黑" w:eastAsia="微软雅黑"/>
                <w:b w:val="0"/>
                <w:sz w:val="17"/>
              </w:rPr>
              <w:t>一（四）</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必要信息（"至少需要收集"）</w:t>
            </w:r>
          </w:p>
        </w:tc>
        <w:tc>
          <w:tcPr>
            <w:tcW w:type="dxa" w:w="3642"/>
            <w:shd w:fill="F2F2F2"/>
          </w:tcPr>
          <w:p>
            <w:pPr>
              <w:spacing w:before="20" w:after="20" w:line="276" w:lineRule="auto"/>
            </w:pPr>
            <w:r/>
            <w:r>
              <w:rPr>
                <w:rFonts w:ascii="微软雅黑" w:hAnsi="微软雅黑" w:eastAsia="微软雅黑"/>
                <w:b w:val="0"/>
                <w:sz w:val="17"/>
              </w:rPr>
              <w:t>"我们至少需要收集"</w:t>
            </w:r>
          </w:p>
        </w:tc>
        <w:tc>
          <w:tcPr>
            <w:tcW w:type="dxa" w:w="3642"/>
            <w:shd w:fill="F2F2F2"/>
          </w:tcPr>
          <w:p>
            <w:pPr>
              <w:spacing w:before="20" w:after="20" w:line="276" w:lineRule="auto"/>
            </w:pPr>
            <w:r/>
            <w:r>
              <w:rPr>
                <w:rFonts w:ascii="微软雅黑" w:hAnsi="微软雅黑" w:eastAsia="微软雅黑"/>
                <w:b w:val="0"/>
                <w:sz w:val="17"/>
              </w:rPr>
              <w:t>一（四）</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涉及分享至第三方</w:t>
            </w:r>
          </w:p>
        </w:tc>
        <w:tc>
          <w:tcPr>
            <w:tcW w:type="dxa" w:w="3642"/>
          </w:tcPr>
          <w:p>
            <w:pPr>
              <w:spacing w:before="20" w:after="20" w:line="276" w:lineRule="auto"/>
            </w:pPr>
            <w:r/>
            <w:r>
              <w:rPr>
                <w:rFonts w:ascii="微软雅黑" w:hAnsi="微软雅黑" w:eastAsia="微软雅黑"/>
                <w:b w:val="0"/>
                <w:sz w:val="17"/>
              </w:rPr>
              <w:t>"通过携程平台的功能组件向第三方进行信息分享"</w:t>
            </w:r>
          </w:p>
        </w:tc>
        <w:tc>
          <w:tcPr>
            <w:tcW w:type="dxa" w:w="3642"/>
          </w:tcPr>
          <w:p>
            <w:pPr>
              <w:spacing w:before="20" w:after="20" w:line="276" w:lineRule="auto"/>
            </w:pPr>
            <w:r/>
            <w:r>
              <w:rPr>
                <w:rFonts w:ascii="微软雅黑" w:hAnsi="微软雅黑" w:eastAsia="微软雅黑"/>
                <w:b w:val="0"/>
                <w:sz w:val="17"/>
              </w:rPr>
              <w:t>一（四）</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记录8：下单与订单管理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下单与订单管理</w:t>
            </w:r>
          </w:p>
        </w:tc>
        <w:tc>
          <w:tcPr>
            <w:tcW w:type="dxa" w:w="3642"/>
          </w:tcPr>
          <w:p>
            <w:pPr>
              <w:spacing w:before="20" w:after="20" w:line="276" w:lineRule="auto"/>
            </w:pPr>
            <w:r/>
            <w:r>
              <w:rPr>
                <w:rFonts w:ascii="微软雅黑" w:hAnsi="微软雅黑" w:eastAsia="微软雅黑"/>
                <w:b w:val="0"/>
                <w:sz w:val="17"/>
              </w:rPr>
              <w:t>"当您准备订购携程平台的产品/服务时，携程平台系统会自动生成您订购该产品/服务的订单"</w:t>
            </w:r>
          </w:p>
        </w:tc>
        <w:tc>
          <w:tcPr>
            <w:tcW w:type="dxa" w:w="3642"/>
          </w:tcPr>
          <w:p>
            <w:pPr>
              <w:spacing w:before="20" w:after="20" w:line="276" w:lineRule="auto"/>
            </w:pPr>
            <w:r/>
            <w:r>
              <w:rPr>
                <w:rFonts w:ascii="微软雅黑" w:hAnsi="微软雅黑" w:eastAsia="微软雅黑"/>
                <w:b w:val="0"/>
                <w:sz w:val="17"/>
              </w:rPr>
              <w:t>一（五）</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所选择产品/服务要求提供的信息；联系人姓名、手机号；订单信息</w:t>
            </w:r>
          </w:p>
        </w:tc>
        <w:tc>
          <w:tcPr>
            <w:tcW w:type="dxa" w:w="3642"/>
            <w:shd w:fill="F2F2F2"/>
          </w:tcPr>
          <w:p>
            <w:pPr>
              <w:spacing w:before="20" w:after="20" w:line="276" w:lineRule="auto"/>
            </w:pPr>
            <w:r/>
            <w:r>
              <w:rPr>
                <w:rFonts w:ascii="微软雅黑" w:hAnsi="微软雅黑" w:eastAsia="微软雅黑"/>
                <w:b w:val="0"/>
                <w:sz w:val="17"/>
              </w:rPr>
              <w:t>"（1）您所选择的不同产品/服务所要求提供的信息；（2）您的联系人姓名、手机号；（3）您在使用携程平台的产品/服务过程中产生的订单信息"</w:t>
            </w:r>
          </w:p>
        </w:tc>
        <w:tc>
          <w:tcPr>
            <w:tcW w:type="dxa" w:w="3642"/>
            <w:shd w:fill="F2F2F2"/>
          </w:tcPr>
          <w:p>
            <w:pPr>
              <w:spacing w:before="20" w:after="20" w:line="276" w:lineRule="auto"/>
            </w:pPr>
            <w:r/>
            <w:r>
              <w:rPr>
                <w:rFonts w:ascii="微软雅黑" w:hAnsi="微软雅黑" w:eastAsia="微软雅黑"/>
                <w:b w:val="0"/>
                <w:sz w:val="17"/>
              </w:rPr>
              <w:t>一（五）</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联系人姓名、手机号；订单信息（根据具体产品/服务而异）</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用户自行填写或授权携程帮助录入</w:t>
            </w:r>
          </w:p>
        </w:tc>
        <w:tc>
          <w:tcPr>
            <w:tcW w:type="dxa" w:w="3642"/>
            <w:shd w:fill="F2F2F2"/>
          </w:tcPr>
          <w:p>
            <w:pPr>
              <w:spacing w:before="20" w:after="20" w:line="276" w:lineRule="auto"/>
            </w:pPr>
            <w:r/>
            <w:r>
              <w:rPr>
                <w:rFonts w:ascii="微软雅黑" w:hAnsi="微软雅黑" w:eastAsia="微软雅黑"/>
                <w:b w:val="0"/>
                <w:sz w:val="17"/>
              </w:rPr>
              <w:t>"这些信息您需要自行填写，或者授权我们以其他方式帮助您完成信息录入"</w:t>
            </w:r>
          </w:p>
        </w:tc>
        <w:tc>
          <w:tcPr>
            <w:tcW w:type="dxa" w:w="3642"/>
            <w:shd w:fill="F2F2F2"/>
          </w:tcPr>
          <w:p>
            <w:pPr>
              <w:spacing w:before="20" w:after="20" w:line="276" w:lineRule="auto"/>
            </w:pPr>
            <w:r/>
            <w:r>
              <w:rPr>
                <w:rFonts w:ascii="微软雅黑" w:hAnsi="微软雅黑" w:eastAsia="微软雅黑"/>
                <w:b w:val="0"/>
                <w:sz w:val="17"/>
              </w:rPr>
              <w:t>一（五）</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确定交易、支付结算、获得通知、查询和管理订单、提供客服与售后服务、判断交易异常保护交易安全</w:t>
            </w:r>
          </w:p>
        </w:tc>
        <w:tc>
          <w:tcPr>
            <w:tcW w:type="dxa" w:w="3642"/>
          </w:tcPr>
          <w:p>
            <w:pPr>
              <w:spacing w:before="20" w:after="20" w:line="276" w:lineRule="auto"/>
            </w:pPr>
            <w:r/>
            <w:r>
              <w:rPr>
                <w:rFonts w:ascii="微软雅黑" w:hAnsi="微软雅黑" w:eastAsia="微软雅黑"/>
                <w:b w:val="0"/>
                <w:sz w:val="17"/>
              </w:rPr>
              <w:t>"我们收集这些信息是为了帮助您确定交易、支付结算、获得通知、帮助您查询和管理订单信息，以及提供客服与售后服务……使用您的订单信息来判断您的交易是否存在异常，以保护您的交易安全"</w:t>
            </w:r>
          </w:p>
        </w:tc>
        <w:tc>
          <w:tcPr>
            <w:tcW w:type="dxa" w:w="3642"/>
          </w:tcPr>
          <w:p>
            <w:pPr>
              <w:spacing w:before="20" w:after="20" w:line="276" w:lineRule="auto"/>
            </w:pPr>
            <w:r/>
            <w:r>
              <w:rPr>
                <w:rFonts w:ascii="微软雅黑" w:hAnsi="微软雅黑" w:eastAsia="微软雅黑"/>
                <w:b w:val="0"/>
                <w:sz w:val="17"/>
              </w:rPr>
              <w:t>一（五）</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必要信息（完成预订所必需）</w:t>
            </w:r>
          </w:p>
        </w:tc>
        <w:tc>
          <w:tcPr>
            <w:tcW w:type="dxa" w:w="3642"/>
            <w:shd w:fill="F2F2F2"/>
          </w:tcPr>
          <w:p>
            <w:pPr>
              <w:spacing w:before="20" w:after="20" w:line="276" w:lineRule="auto"/>
            </w:pPr>
            <w:r/>
            <w:r>
              <w:rPr>
                <w:rFonts w:ascii="微软雅黑" w:hAnsi="微软雅黑" w:eastAsia="微软雅黑"/>
                <w:b w:val="0"/>
                <w:sz w:val="17"/>
              </w:rPr>
              <w:t>"需要您进一步提交必要的信息才能完成预订"</w:t>
            </w:r>
          </w:p>
        </w:tc>
        <w:tc>
          <w:tcPr>
            <w:tcW w:type="dxa" w:w="3642"/>
            <w:shd w:fill="F2F2F2"/>
          </w:tcPr>
          <w:p>
            <w:pPr>
              <w:spacing w:before="20" w:after="20" w:line="276" w:lineRule="auto"/>
            </w:pPr>
            <w:r/>
            <w:r>
              <w:rPr>
                <w:rFonts w:ascii="微软雅黑" w:hAnsi="微软雅黑" w:eastAsia="微软雅黑"/>
                <w:b w:val="0"/>
                <w:sz w:val="17"/>
              </w:rPr>
              <w:t>一（五）</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包含（出行人中包含未成年人时，需提供未成年人姓名、证件类型、证件号）</w:t>
            </w:r>
          </w:p>
        </w:tc>
        <w:tc>
          <w:tcPr>
            <w:tcW w:type="dxa" w:w="3642"/>
            <w:shd w:fill="F2F2F2"/>
          </w:tcPr>
          <w:p>
            <w:pPr>
              <w:spacing w:before="20" w:after="20" w:line="276" w:lineRule="auto"/>
            </w:pPr>
            <w:r/>
            <w:r>
              <w:rPr>
                <w:rFonts w:ascii="微软雅黑" w:hAnsi="微软雅黑" w:eastAsia="微软雅黑"/>
                <w:b w:val="0"/>
                <w:sz w:val="17"/>
              </w:rPr>
              <w:t>"当您的出行人中包含未成年人时，我们需要您作为监护人或在取得监护人的同意下提供出行的未成年人的姓名、证件类型、证件号"</w:t>
            </w:r>
          </w:p>
        </w:tc>
        <w:tc>
          <w:tcPr>
            <w:tcW w:type="dxa" w:w="3642"/>
            <w:shd w:fill="F2F2F2"/>
          </w:tcPr>
          <w:p>
            <w:pPr>
              <w:spacing w:before="20" w:after="20" w:line="276" w:lineRule="auto"/>
            </w:pPr>
            <w:r/>
            <w:r>
              <w:rPr>
                <w:rFonts w:ascii="微软雅黑" w:hAnsi="微软雅黑" w:eastAsia="微软雅黑"/>
                <w:b w:val="0"/>
                <w:sz w:val="17"/>
              </w:rPr>
              <w:t>一（五）(21)</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涉及——订单信息会与供应商（酒店、航空公司等）共享以完成服务</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可通过"我的"-&gt;"全部订单"访问及管理订单信息</w:t>
            </w:r>
          </w:p>
        </w:tc>
        <w:tc>
          <w:tcPr>
            <w:tcW w:type="dxa" w:w="3642"/>
            <w:shd w:fill="F2F2F2"/>
          </w:tcPr>
          <w:p>
            <w:pPr>
              <w:spacing w:before="20" w:after="20" w:line="276" w:lineRule="auto"/>
            </w:pPr>
            <w:r/>
            <w:r>
              <w:rPr>
                <w:rFonts w:ascii="微软雅黑" w:hAnsi="微软雅黑" w:eastAsia="微软雅黑"/>
                <w:b w:val="0"/>
                <w:sz w:val="17"/>
              </w:rPr>
              <w:t>"通过'我的'-&gt;'全部订单'来访问及管理您的订单信息"</w:t>
            </w:r>
          </w:p>
        </w:tc>
        <w:tc>
          <w:tcPr>
            <w:tcW w:type="dxa" w:w="3642"/>
            <w:shd w:fill="F2F2F2"/>
          </w:tcPr>
          <w:p>
            <w:pPr>
              <w:spacing w:before="20" w:after="20" w:line="276" w:lineRule="auto"/>
            </w:pPr>
            <w:r/>
            <w:r>
              <w:rPr>
                <w:rFonts w:ascii="微软雅黑" w:hAnsi="微软雅黑" w:eastAsia="微软雅黑"/>
                <w:b w:val="0"/>
                <w:sz w:val="17"/>
              </w:rPr>
              <w:t>七（一）</w:t>
            </w:r>
          </w:p>
        </w:tc>
      </w:tr>
    </w:tbl>
    <w:p/>
    <w:p>
      <w:pPr>
        <w:spacing w:before="160" w:after="80"/>
      </w:pPr>
      <w:r>
        <w:rPr>
          <w:rFonts w:ascii="微软雅黑" w:hAnsi="微软雅黑" w:eastAsia="微软雅黑"/>
          <w:b/>
          <w:color w:val="2F5496"/>
          <w:sz w:val="22"/>
        </w:rPr>
        <w:t>记录9：预订境内外机票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预订境内外机票</w:t>
            </w:r>
          </w:p>
        </w:tc>
        <w:tc>
          <w:tcPr>
            <w:tcW w:type="dxa" w:w="3642"/>
          </w:tcPr>
          <w:p>
            <w:pPr>
              <w:spacing w:before="20" w:after="20" w:line="276" w:lineRule="auto"/>
            </w:pPr>
            <w:r/>
            <w:r>
              <w:rPr>
                <w:rFonts w:ascii="微软雅黑" w:hAnsi="微软雅黑" w:eastAsia="微软雅黑"/>
                <w:b w:val="0"/>
                <w:sz w:val="17"/>
              </w:rPr>
              <w:t>"当您预订境内外机票时"</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乘客姓名、证件类型、证件号、手机号（境内）；乘客姓名（含拼音）、国籍、出生日期、证件类型、证件号、证件有效期、联系人手机号（境外）</w:t>
            </w:r>
          </w:p>
        </w:tc>
        <w:tc>
          <w:tcPr>
            <w:tcW w:type="dxa" w:w="3642"/>
            <w:shd w:fill="F2F2F2"/>
          </w:tcPr>
          <w:p>
            <w:pPr>
              <w:spacing w:before="20" w:after="20" w:line="276" w:lineRule="auto"/>
            </w:pPr>
            <w:r/>
            <w:r>
              <w:rPr>
                <w:rFonts w:ascii="微软雅黑" w:hAnsi="微软雅黑" w:eastAsia="微软雅黑"/>
                <w:b w:val="0"/>
                <w:sz w:val="17"/>
              </w:rPr>
              <w:t>"当您预订境内机票时，您至少需要提供乘客姓名、证件类型、证件号、手机号信息。当您预订境外机票时，您至少需要提供乘客姓名（含拼音）、国籍、出生日期、证件类型、证件号、证件有效期以及联系人手机号信息"</w:t>
            </w:r>
          </w:p>
        </w:tc>
        <w:tc>
          <w:tcPr>
            <w:tcW w:type="dxa" w:w="3642"/>
            <w:shd w:fill="F2F2F2"/>
          </w:tcPr>
          <w:p>
            <w:pPr>
              <w:spacing w:before="20" w:after="20" w:line="276" w:lineRule="auto"/>
            </w:pPr>
            <w:r/>
            <w:r>
              <w:rPr>
                <w:rFonts w:ascii="微软雅黑" w:hAnsi="微软雅黑" w:eastAsia="微软雅黑"/>
                <w:b w:val="0"/>
                <w:sz w:val="17"/>
              </w:rPr>
              <w:t>一（五）(1)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乘客姓名、证件类型、证件号、手机号；乘客姓名拼音、国籍、出生日期、证件有效期；联系人手机号/邮箱；航司会员卡号（可选）；乘客手机号（可选）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用户自行填写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完成机票预订</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必要信息（"至少需要提供"）</w:t>
            </w:r>
          </w:p>
        </w:tc>
        <w:tc>
          <w:tcPr>
            <w:tcW w:type="dxa" w:w="3642"/>
            <w:shd w:fill="F2F2F2"/>
          </w:tcPr>
          <w:p>
            <w:pPr>
              <w:spacing w:before="20" w:after="20" w:line="276" w:lineRule="auto"/>
            </w:pPr>
            <w:r/>
            <w:r>
              <w:rPr>
                <w:rFonts w:ascii="微软雅黑" w:hAnsi="微软雅黑" w:eastAsia="微软雅黑"/>
                <w:b w:val="0"/>
                <w:sz w:val="17"/>
              </w:rPr>
              <w:t>"您至少需要提供"</w:t>
            </w:r>
          </w:p>
        </w:tc>
        <w:tc>
          <w:tcPr>
            <w:tcW w:type="dxa" w:w="3642"/>
            <w:shd w:fill="F2F2F2"/>
          </w:tcPr>
          <w:p>
            <w:pPr>
              <w:spacing w:before="20" w:after="20" w:line="276" w:lineRule="auto"/>
            </w:pPr>
            <w:r/>
            <w:r>
              <w:rPr>
                <w:rFonts w:ascii="微软雅黑" w:hAnsi="微软雅黑" w:eastAsia="微软雅黑"/>
                <w:b w:val="0"/>
                <w:sz w:val="17"/>
              </w:rPr>
              <w:t>一（五）(1)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是——证件类型和证件号属于敏感个人信息</w:t>
            </w:r>
          </w:p>
        </w:tc>
        <w:tc>
          <w:tcPr>
            <w:tcW w:type="dxa" w:w="3642"/>
          </w:tcPr>
          <w:p>
            <w:pPr>
              <w:spacing w:before="20" w:after="20" w:line="276" w:lineRule="auto"/>
            </w:pPr>
            <w:r/>
            <w:r>
              <w:rPr>
                <w:rFonts w:ascii="微软雅黑" w:hAnsi="微软雅黑" w:eastAsia="微软雅黑"/>
                <w:b w:val="0"/>
                <w:sz w:val="17"/>
              </w:rPr>
              <w:t>原文未在本条明确标注，但证件号属于敏感个人信息范畴（原文第一部分6定义含特定身份信息）</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未在本条说明（未成年人出行场景见记录8）</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涉及——需向航空公司/代理商共享乘客信息</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记录10：预订境内火车票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预订境内火车票</w:t>
            </w:r>
          </w:p>
        </w:tc>
        <w:tc>
          <w:tcPr>
            <w:tcW w:type="dxa" w:w="3642"/>
          </w:tcPr>
          <w:p>
            <w:pPr>
              <w:spacing w:before="20" w:after="20" w:line="276" w:lineRule="auto"/>
            </w:pPr>
            <w:r/>
            <w:r>
              <w:rPr>
                <w:rFonts w:ascii="微软雅黑" w:hAnsi="微软雅黑" w:eastAsia="微软雅黑"/>
                <w:b w:val="0"/>
                <w:sz w:val="17"/>
              </w:rPr>
              <w:t>"当您预订境内火车票时"</w:t>
            </w:r>
          </w:p>
        </w:tc>
        <w:tc>
          <w:tcPr>
            <w:tcW w:type="dxa" w:w="3642"/>
          </w:tcPr>
          <w:p>
            <w:pPr>
              <w:spacing w:before="20" w:after="20" w:line="276" w:lineRule="auto"/>
            </w:pPr>
            <w:r/>
            <w:r>
              <w:rPr>
                <w:rFonts w:ascii="微软雅黑" w:hAnsi="微软雅黑" w:eastAsia="微软雅黑"/>
                <w:b w:val="0"/>
                <w:sz w:val="17"/>
              </w:rPr>
              <w:t>一（五）(2)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乘客姓名、证件类型、证件号、手机号、乘客类型；12306账号信息（选择12306预订服务时）</w:t>
            </w:r>
          </w:p>
        </w:tc>
        <w:tc>
          <w:tcPr>
            <w:tcW w:type="dxa" w:w="3642"/>
            <w:shd w:fill="F2F2F2"/>
          </w:tcPr>
          <w:p>
            <w:pPr>
              <w:spacing w:before="20" w:after="20" w:line="276" w:lineRule="auto"/>
            </w:pPr>
            <w:r/>
            <w:r>
              <w:rPr>
                <w:rFonts w:ascii="微软雅黑" w:hAnsi="微软雅黑" w:eastAsia="微软雅黑"/>
                <w:b w:val="0"/>
                <w:sz w:val="17"/>
              </w:rPr>
              <w:t>"您至少需要提供乘客姓名、证件类型、证件号、手机号信息、乘客类型""当您选择12306预订服务时，您还需要提供12306账号信息"</w:t>
            </w:r>
          </w:p>
        </w:tc>
        <w:tc>
          <w:tcPr>
            <w:tcW w:type="dxa" w:w="3642"/>
            <w:shd w:fill="F2F2F2"/>
          </w:tcPr>
          <w:p>
            <w:pPr>
              <w:spacing w:before="20" w:after="20" w:line="276" w:lineRule="auto"/>
            </w:pPr>
            <w:r/>
            <w:r>
              <w:rPr>
                <w:rFonts w:ascii="微软雅黑" w:hAnsi="微软雅黑" w:eastAsia="微软雅黑"/>
                <w:b w:val="0"/>
                <w:sz w:val="17"/>
              </w:rPr>
              <w:t>一（五）(2)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乘客姓名、证件类型、证件号、手机号、乘客类型、国籍（非身份证证件时）、出生日期（非身份证证件时）、证件有效期（非身份证证件时）、邮箱（非身份证证件时）、12306账号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用户自行填写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完成火车票预订</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一（五）(2)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必要信息（"至少需要提供"）</w:t>
            </w:r>
          </w:p>
        </w:tc>
        <w:tc>
          <w:tcPr>
            <w:tcW w:type="dxa" w:w="3642"/>
            <w:shd w:fill="F2F2F2"/>
          </w:tcPr>
          <w:p>
            <w:pPr>
              <w:spacing w:before="20" w:after="20" w:line="276" w:lineRule="auto"/>
            </w:pPr>
            <w:r/>
            <w:r>
              <w:rPr>
                <w:rFonts w:ascii="微软雅黑" w:hAnsi="微软雅黑" w:eastAsia="微软雅黑"/>
                <w:b w:val="0"/>
                <w:sz w:val="17"/>
              </w:rPr>
              <w:t>"您至少需要提供"</w:t>
            </w:r>
          </w:p>
        </w:tc>
        <w:tc>
          <w:tcPr>
            <w:tcW w:type="dxa" w:w="3642"/>
            <w:shd w:fill="F2F2F2"/>
          </w:tcPr>
          <w:p>
            <w:pPr>
              <w:spacing w:before="20" w:after="20" w:line="276" w:lineRule="auto"/>
            </w:pPr>
            <w:r/>
            <w:r>
              <w:rPr>
                <w:rFonts w:ascii="微软雅黑" w:hAnsi="微软雅黑" w:eastAsia="微软雅黑"/>
                <w:b w:val="0"/>
                <w:sz w:val="17"/>
              </w:rPr>
              <w:t>一（五）(2)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是——证件类型和证件号属于敏感个人信息</w:t>
            </w:r>
          </w:p>
        </w:tc>
        <w:tc>
          <w:tcPr>
            <w:tcW w:type="dxa" w:w="3642"/>
          </w:tcPr>
          <w:p>
            <w:pPr>
              <w:spacing w:before="20" w:after="20" w:line="276" w:lineRule="auto"/>
            </w:pPr>
            <w:r/>
            <w:r>
              <w:rPr>
                <w:rFonts w:ascii="微软雅黑" w:hAnsi="微软雅黑" w:eastAsia="微软雅黑"/>
                <w:b w:val="0"/>
                <w:sz w:val="17"/>
              </w:rPr>
              <w:t>原文未在本条明确标注</w:t>
            </w:r>
          </w:p>
        </w:tc>
        <w:tc>
          <w:tcPr>
            <w:tcW w:type="dxa" w:w="3642"/>
          </w:tcPr>
          <w:p>
            <w:pPr>
              <w:spacing w:before="20" w:after="20" w:line="276" w:lineRule="auto"/>
            </w:pPr>
            <w:r/>
            <w:r>
              <w:rPr>
                <w:rFonts w:ascii="微软雅黑" w:hAnsi="微软雅黑" w:eastAsia="微软雅黑"/>
                <w:b w:val="0"/>
                <w:sz w:val="17"/>
              </w:rPr>
              <w:t>一（五）(2)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未在本条说明</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涉及——需向12306系统提供信息</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记录11：预订酒店/民宿/客栈</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预订酒店、民宿和客栈</w:t>
            </w:r>
          </w:p>
        </w:tc>
        <w:tc>
          <w:tcPr>
            <w:tcW w:type="dxa" w:w="3642"/>
          </w:tcPr>
          <w:p>
            <w:pPr>
              <w:spacing w:before="20" w:after="20" w:line="276" w:lineRule="auto"/>
            </w:pPr>
            <w:r/>
            <w:r>
              <w:rPr>
                <w:rFonts w:ascii="微软雅黑" w:hAnsi="微软雅黑" w:eastAsia="微软雅黑"/>
                <w:b w:val="0"/>
                <w:sz w:val="17"/>
              </w:rPr>
              <w:t>"当您预订酒店、民宿和客栈时"</w:t>
            </w:r>
          </w:p>
        </w:tc>
        <w:tc>
          <w:tcPr>
            <w:tcW w:type="dxa" w:w="3642"/>
          </w:tcPr>
          <w:p>
            <w:pPr>
              <w:spacing w:before="20" w:after="20" w:line="276" w:lineRule="auto"/>
            </w:pPr>
            <w:r/>
            <w:r>
              <w:rPr>
                <w:rFonts w:ascii="微软雅黑" w:hAnsi="微软雅黑" w:eastAsia="微软雅黑"/>
                <w:b w:val="0"/>
                <w:sz w:val="17"/>
              </w:rPr>
              <w:t>一（五）(3)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入住人姓名、手机号；出生日期和性别（可选，用于个别酒店会员服务）</w:t>
            </w:r>
          </w:p>
        </w:tc>
        <w:tc>
          <w:tcPr>
            <w:tcW w:type="dxa" w:w="3642"/>
            <w:shd w:fill="F2F2F2"/>
          </w:tcPr>
          <w:p>
            <w:pPr>
              <w:spacing w:before="20" w:after="20" w:line="276" w:lineRule="auto"/>
            </w:pPr>
            <w:r/>
            <w:r>
              <w:rPr>
                <w:rFonts w:ascii="微软雅黑" w:hAnsi="微软雅黑" w:eastAsia="微软雅黑"/>
                <w:b w:val="0"/>
                <w:sz w:val="17"/>
              </w:rPr>
              <w:t>"您至少需要提供入住人姓名、手机号信息；视产品不同可能还需要您提供证件号、邮箱信息。您也可以选择向我们提供您的出生日期和性别信息以使用个别酒店会员服务"</w:t>
            </w:r>
          </w:p>
        </w:tc>
        <w:tc>
          <w:tcPr>
            <w:tcW w:type="dxa" w:w="3642"/>
            <w:shd w:fill="F2F2F2"/>
          </w:tcPr>
          <w:p>
            <w:pPr>
              <w:spacing w:before="20" w:after="20" w:line="276" w:lineRule="auto"/>
            </w:pPr>
            <w:r/>
            <w:r>
              <w:rPr>
                <w:rFonts w:ascii="微软雅黑" w:hAnsi="微软雅黑" w:eastAsia="微软雅黑"/>
                <w:b w:val="0"/>
                <w:sz w:val="17"/>
              </w:rPr>
              <w:t>一（五）(3)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入住人姓名、手机号、证件号（视产品）、邮箱（视产品）、出生日期（可选）、性别（可选）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用户自行填写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完成酒店/民宿/客栈预订</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一（五）(3)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姓名和手机号为必要；证件号和邮箱视产品而定；出生日期和性别为非必要</w:t>
            </w:r>
          </w:p>
        </w:tc>
        <w:tc>
          <w:tcPr>
            <w:tcW w:type="dxa" w:w="3642"/>
            <w:shd w:fill="F2F2F2"/>
          </w:tcPr>
          <w:p>
            <w:pPr>
              <w:spacing w:before="20" w:after="20" w:line="276" w:lineRule="auto"/>
            </w:pPr>
            <w:r/>
            <w:r>
              <w:rPr>
                <w:rFonts w:ascii="微软雅黑" w:hAnsi="微软雅黑" w:eastAsia="微软雅黑"/>
                <w:b w:val="0"/>
                <w:sz w:val="17"/>
              </w:rPr>
              <w:t>"您至少需要提供""您也可以选择提供"</w:t>
            </w:r>
          </w:p>
        </w:tc>
        <w:tc>
          <w:tcPr>
            <w:tcW w:type="dxa" w:w="3642"/>
            <w:shd w:fill="F2F2F2"/>
          </w:tcPr>
          <w:p>
            <w:pPr>
              <w:spacing w:before="20" w:after="20" w:line="276" w:lineRule="auto"/>
            </w:pPr>
            <w:r/>
            <w:r>
              <w:rPr>
                <w:rFonts w:ascii="微软雅黑" w:hAnsi="微软雅黑" w:eastAsia="微软雅黑"/>
                <w:b w:val="0"/>
                <w:sz w:val="17"/>
              </w:rPr>
              <w:t>一（五）(3)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未在本条说明</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涉及——需向酒店供应商共享入住人信息</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记录12：预订景点门票/活动服务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预订景点门票、活动服务</w:t>
            </w:r>
          </w:p>
        </w:tc>
        <w:tc>
          <w:tcPr>
            <w:tcW w:type="dxa" w:w="3642"/>
          </w:tcPr>
          <w:p>
            <w:pPr>
              <w:spacing w:before="20" w:after="20" w:line="276" w:lineRule="auto"/>
            </w:pPr>
            <w:r/>
            <w:r>
              <w:rPr>
                <w:rFonts w:ascii="微软雅黑" w:hAnsi="微软雅黑" w:eastAsia="微软雅黑"/>
                <w:b w:val="0"/>
                <w:sz w:val="17"/>
              </w:rPr>
              <w:t>"当您预订景点门票、活动服务时"</w:t>
            </w:r>
          </w:p>
        </w:tc>
        <w:tc>
          <w:tcPr>
            <w:tcW w:type="dxa" w:w="3642"/>
          </w:tcPr>
          <w:p>
            <w:pPr>
              <w:spacing w:before="20" w:after="20" w:line="276" w:lineRule="auto"/>
            </w:pPr>
            <w:r/>
            <w:r>
              <w:rPr>
                <w:rFonts w:ascii="微软雅黑" w:hAnsi="微软雅黑" w:eastAsia="微软雅黑"/>
                <w:b w:val="0"/>
                <w:sz w:val="17"/>
              </w:rPr>
              <w:t>一（五）(4)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联系人姓名、手机号</w:t>
            </w:r>
          </w:p>
        </w:tc>
        <w:tc>
          <w:tcPr>
            <w:tcW w:type="dxa" w:w="3642"/>
            <w:shd w:fill="F2F2F2"/>
          </w:tcPr>
          <w:p>
            <w:pPr>
              <w:spacing w:before="20" w:after="20" w:line="276" w:lineRule="auto"/>
            </w:pPr>
            <w:r/>
            <w:r>
              <w:rPr>
                <w:rFonts w:ascii="微软雅黑" w:hAnsi="微软雅黑" w:eastAsia="微软雅黑"/>
                <w:b w:val="0"/>
                <w:sz w:val="17"/>
              </w:rPr>
              <w:t>"您至少需要提供联系人的姓名以及手机号，视产品不同可能还需要您提供邮箱"</w:t>
            </w:r>
          </w:p>
        </w:tc>
        <w:tc>
          <w:tcPr>
            <w:tcW w:type="dxa" w:w="3642"/>
            <w:shd w:fill="F2F2F2"/>
          </w:tcPr>
          <w:p>
            <w:pPr>
              <w:spacing w:before="20" w:after="20" w:line="276" w:lineRule="auto"/>
            </w:pPr>
            <w:r/>
            <w:r>
              <w:rPr>
                <w:rFonts w:ascii="微软雅黑" w:hAnsi="微软雅黑" w:eastAsia="微软雅黑"/>
                <w:b w:val="0"/>
                <w:sz w:val="17"/>
              </w:rPr>
              <w:t>一（五）(4)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联系人姓名、手机号、邮箱（视产品）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用户自行填写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完成景点门票/活动服务预订</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一（五）(4)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联系人姓名和手机号为必要</w:t>
            </w:r>
          </w:p>
        </w:tc>
        <w:tc>
          <w:tcPr>
            <w:tcW w:type="dxa" w:w="3642"/>
            <w:shd w:fill="F2F2F2"/>
          </w:tcPr>
          <w:p>
            <w:pPr>
              <w:spacing w:before="20" w:after="20" w:line="276" w:lineRule="auto"/>
            </w:pPr>
            <w:r/>
            <w:r>
              <w:rPr>
                <w:rFonts w:ascii="微软雅黑" w:hAnsi="微软雅黑" w:eastAsia="微软雅黑"/>
                <w:b w:val="0"/>
                <w:sz w:val="17"/>
              </w:rPr>
              <w:t>"您至少需要提供"</w:t>
            </w:r>
          </w:p>
        </w:tc>
        <w:tc>
          <w:tcPr>
            <w:tcW w:type="dxa" w:w="3642"/>
            <w:shd w:fill="F2F2F2"/>
          </w:tcPr>
          <w:p>
            <w:pPr>
              <w:spacing w:before="20" w:after="20" w:line="276" w:lineRule="auto"/>
            </w:pPr>
            <w:r/>
            <w:r>
              <w:rPr>
                <w:rFonts w:ascii="微软雅黑" w:hAnsi="微软雅黑" w:eastAsia="微软雅黑"/>
                <w:b w:val="0"/>
                <w:sz w:val="17"/>
              </w:rPr>
              <w:t>一（五）(4)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未在本条说明</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涉及——需向景区/活动提供商共享信息</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记录13：预订租车服务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预订租车服务（境内和境外）</w:t>
            </w:r>
          </w:p>
        </w:tc>
        <w:tc>
          <w:tcPr>
            <w:tcW w:type="dxa" w:w="3642"/>
          </w:tcPr>
          <w:p>
            <w:pPr>
              <w:spacing w:before="20" w:after="20" w:line="276" w:lineRule="auto"/>
            </w:pPr>
            <w:r/>
            <w:r>
              <w:rPr>
                <w:rFonts w:ascii="微软雅黑" w:hAnsi="微软雅黑" w:eastAsia="微软雅黑"/>
                <w:b w:val="0"/>
                <w:sz w:val="17"/>
              </w:rPr>
              <w:t>"当您预订租车服务（包括国内境内租车服务、境外租车服务）时"</w:t>
            </w:r>
          </w:p>
        </w:tc>
        <w:tc>
          <w:tcPr>
            <w:tcW w:type="dxa" w:w="3642"/>
          </w:tcPr>
          <w:p>
            <w:pPr>
              <w:spacing w:before="20" w:after="20" w:line="276" w:lineRule="auto"/>
            </w:pPr>
            <w:r/>
            <w:r>
              <w:rPr>
                <w:rFonts w:ascii="微软雅黑" w:hAnsi="微软雅黑" w:eastAsia="微软雅黑"/>
                <w:b w:val="0"/>
                <w:sz w:val="17"/>
              </w:rPr>
              <w:t>一（五）(5)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驾驶员姓名、手机号、证件类型、证件号（境内）；驾驶员姓名、出生日期、国籍、手机号、邮箱（境外）；出行航班号（可选）</w:t>
            </w:r>
          </w:p>
        </w:tc>
        <w:tc>
          <w:tcPr>
            <w:tcW w:type="dxa" w:w="3642"/>
            <w:shd w:fill="F2F2F2"/>
          </w:tcPr>
          <w:p>
            <w:pPr>
              <w:spacing w:before="20" w:after="20" w:line="276" w:lineRule="auto"/>
            </w:pPr>
            <w:r/>
            <w:r>
              <w:rPr>
                <w:rFonts w:ascii="微软雅黑" w:hAnsi="微软雅黑" w:eastAsia="微软雅黑"/>
                <w:b w:val="0"/>
                <w:sz w:val="17"/>
              </w:rPr>
              <w:t>"当您预订境内租车服务时，您至少需要提供驾驶员的姓名、手机号、证件类型、证件号信息；当您预订境外租车服务时，您至少需要提供驾驶员的姓名、出生日期、国籍、手机号、邮箱信息。您也可以选择向我们提供出行航班号"</w:t>
            </w:r>
          </w:p>
        </w:tc>
        <w:tc>
          <w:tcPr>
            <w:tcW w:type="dxa" w:w="3642"/>
            <w:shd w:fill="F2F2F2"/>
          </w:tcPr>
          <w:p>
            <w:pPr>
              <w:spacing w:before="20" w:after="20" w:line="276" w:lineRule="auto"/>
            </w:pPr>
            <w:r/>
            <w:r>
              <w:rPr>
                <w:rFonts w:ascii="微软雅黑" w:hAnsi="微软雅黑" w:eastAsia="微软雅黑"/>
                <w:b w:val="0"/>
                <w:sz w:val="17"/>
              </w:rPr>
              <w:t>一（五）(5)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驾驶员姓名、手机号、证件类型、证件号；出生日期、国籍、邮箱、出行航班号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用户自行填写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完成租车预订</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一（五）(5)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必要信息（"至少需要提供"）</w:t>
            </w:r>
          </w:p>
        </w:tc>
        <w:tc>
          <w:tcPr>
            <w:tcW w:type="dxa" w:w="3642"/>
            <w:shd w:fill="F2F2F2"/>
          </w:tcPr>
          <w:p>
            <w:pPr>
              <w:spacing w:before="20" w:after="20" w:line="276" w:lineRule="auto"/>
            </w:pPr>
            <w:r/>
            <w:r>
              <w:rPr>
                <w:rFonts w:ascii="微软雅黑" w:hAnsi="微软雅黑" w:eastAsia="微软雅黑"/>
                <w:b w:val="0"/>
                <w:sz w:val="17"/>
              </w:rPr>
              <w:t>"您至少需要提供"</w:t>
            </w:r>
          </w:p>
        </w:tc>
        <w:tc>
          <w:tcPr>
            <w:tcW w:type="dxa" w:w="3642"/>
            <w:shd w:fill="F2F2F2"/>
          </w:tcPr>
          <w:p>
            <w:pPr>
              <w:spacing w:before="20" w:after="20" w:line="276" w:lineRule="auto"/>
            </w:pPr>
            <w:r/>
            <w:r>
              <w:rPr>
                <w:rFonts w:ascii="微软雅黑" w:hAnsi="微软雅黑" w:eastAsia="微软雅黑"/>
                <w:b w:val="0"/>
                <w:sz w:val="17"/>
              </w:rPr>
              <w:t>一（五）(5)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是——证件类型和证件号属于敏感个人信息</w:t>
            </w:r>
          </w:p>
        </w:tc>
        <w:tc>
          <w:tcPr>
            <w:tcW w:type="dxa" w:w="3642"/>
          </w:tcPr>
          <w:p>
            <w:pPr>
              <w:spacing w:before="20" w:after="20" w:line="276" w:lineRule="auto"/>
            </w:pPr>
            <w:r/>
            <w:r>
              <w:rPr>
                <w:rFonts w:ascii="微软雅黑" w:hAnsi="微软雅黑" w:eastAsia="微软雅黑"/>
                <w:b w:val="0"/>
                <w:sz w:val="17"/>
              </w:rPr>
              <w:t>原文未在本条明确标注</w:t>
            </w:r>
          </w:p>
        </w:tc>
        <w:tc>
          <w:tcPr>
            <w:tcW w:type="dxa" w:w="3642"/>
          </w:tcPr>
          <w:p>
            <w:pPr>
              <w:spacing w:before="20" w:after="20" w:line="276" w:lineRule="auto"/>
            </w:pPr>
            <w:r/>
            <w:r>
              <w:rPr>
                <w:rFonts w:ascii="微软雅黑" w:hAnsi="微软雅黑" w:eastAsia="微软雅黑"/>
                <w:b w:val="0"/>
                <w:sz w:val="17"/>
              </w:rPr>
              <w:t>一（五）(5)</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未在本条说明</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涉及——需向租车服务商共享驾驶员信息</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记录14：预订专车服务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预订专车服务（境内外接送机、境内接送站、境内外打车、境内外包车）</w:t>
            </w:r>
          </w:p>
        </w:tc>
        <w:tc>
          <w:tcPr>
            <w:tcW w:type="dxa" w:w="3642"/>
          </w:tcPr>
          <w:p>
            <w:pPr>
              <w:spacing w:before="20" w:after="20" w:line="276" w:lineRule="auto"/>
            </w:pPr>
            <w:r/>
            <w:r>
              <w:rPr>
                <w:rFonts w:ascii="微软雅黑" w:hAnsi="微软雅黑" w:eastAsia="微软雅黑"/>
                <w:b w:val="0"/>
                <w:sz w:val="17"/>
              </w:rPr>
              <w:t>"当您预订专车服务（包括境内外接送机、境内接送站、境内外打车、境内外包车）时"</w:t>
            </w:r>
          </w:p>
        </w:tc>
        <w:tc>
          <w:tcPr>
            <w:tcW w:type="dxa" w:w="3642"/>
          </w:tcPr>
          <w:p>
            <w:pPr>
              <w:spacing w:before="20" w:after="20" w:line="276" w:lineRule="auto"/>
            </w:pPr>
            <w:r/>
            <w:r>
              <w:rPr>
                <w:rFonts w:ascii="微软雅黑" w:hAnsi="微软雅黑" w:eastAsia="微软雅黑"/>
                <w:b w:val="0"/>
                <w:sz w:val="17"/>
              </w:rPr>
              <w:t>一（五）(6)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手机号（境内打车）；乘车人手机号、姓名拼音（境外打车）；乘车人姓名、手机号（境内接送机/接送站/包车）；乘车人英文姓名（境外包车/接送机）；乘车人常用地址、乘车人微信号、同行人电话、预订酒店电话、第三方即时通讯账号（可选）</w:t>
            </w:r>
          </w:p>
        </w:tc>
        <w:tc>
          <w:tcPr>
            <w:tcW w:type="dxa" w:w="3642"/>
            <w:shd w:fill="F2F2F2"/>
          </w:tcPr>
          <w:p>
            <w:pPr>
              <w:spacing w:before="20" w:after="20" w:line="276" w:lineRule="auto"/>
            </w:pPr>
            <w:r/>
            <w:r>
              <w:rPr>
                <w:rFonts w:ascii="微软雅黑" w:hAnsi="微软雅黑" w:eastAsia="微软雅黑"/>
                <w:b w:val="0"/>
                <w:sz w:val="17"/>
              </w:rPr>
              <w:t>"当您预订境内打车服务时，您至少需要提供乘车人的手机号信息；当您预订境外打车服务时，您还需要提供乘车人的姓名拼音。当您预订境内接送机、接送站、包车服务时，您至少需要提供乘车人的姓名、手机号信息；当您预订境外包车、接送机服务时，您还需要提供乘车人的英文姓名。您也可以选择向我们提供乘车人常用地址（家、公司等）、乘车人微信号、同行人电话、预订酒店电话、第三方即时通讯账号"</w:t>
            </w:r>
          </w:p>
        </w:tc>
        <w:tc>
          <w:tcPr>
            <w:tcW w:type="dxa" w:w="3642"/>
            <w:shd w:fill="F2F2F2"/>
          </w:tcPr>
          <w:p>
            <w:pPr>
              <w:spacing w:before="20" w:after="20" w:line="276" w:lineRule="auto"/>
            </w:pPr>
            <w:r/>
            <w:r>
              <w:rPr>
                <w:rFonts w:ascii="微软雅黑" w:hAnsi="微软雅黑" w:eastAsia="微软雅黑"/>
                <w:b w:val="0"/>
                <w:sz w:val="17"/>
              </w:rPr>
              <w:t>一（五）(6)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乘车人手机号、乘车人姓名/姓名拼音/英文姓名、乘车人常用地址、乘车人微信号、同行人电话、预订酒店电话、第三方即时通讯账号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用户自行填写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完成专车预订，方便司机联系或更便捷提供服务</w:t>
            </w:r>
          </w:p>
        </w:tc>
        <w:tc>
          <w:tcPr>
            <w:tcW w:type="dxa" w:w="3642"/>
          </w:tcPr>
          <w:p>
            <w:pPr>
              <w:spacing w:before="20" w:after="20" w:line="276" w:lineRule="auto"/>
            </w:pPr>
            <w:r/>
            <w:r>
              <w:rPr>
                <w:rFonts w:ascii="微软雅黑" w:hAnsi="微软雅黑" w:eastAsia="微软雅黑"/>
                <w:b w:val="0"/>
                <w:sz w:val="17"/>
              </w:rPr>
              <w:t>"以便司机与您联系或者更为便捷地提供服务"</w:t>
            </w:r>
          </w:p>
        </w:tc>
        <w:tc>
          <w:tcPr>
            <w:tcW w:type="dxa" w:w="3642"/>
          </w:tcPr>
          <w:p>
            <w:pPr>
              <w:spacing w:before="20" w:after="20" w:line="276" w:lineRule="auto"/>
            </w:pPr>
            <w:r/>
            <w:r>
              <w:rPr>
                <w:rFonts w:ascii="微软雅黑" w:hAnsi="微软雅黑" w:eastAsia="微软雅黑"/>
                <w:b w:val="0"/>
                <w:sz w:val="17"/>
              </w:rPr>
              <w:t>一（五）(6)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基本必要信息（"至少需要提供"）</w:t>
            </w:r>
          </w:p>
        </w:tc>
        <w:tc>
          <w:tcPr>
            <w:tcW w:type="dxa" w:w="3642"/>
            <w:shd w:fill="F2F2F2"/>
          </w:tcPr>
          <w:p>
            <w:pPr>
              <w:spacing w:before="20" w:after="20" w:line="276" w:lineRule="auto"/>
            </w:pPr>
            <w:r/>
            <w:r>
              <w:rPr>
                <w:rFonts w:ascii="微软雅黑" w:hAnsi="微软雅黑" w:eastAsia="微软雅黑"/>
                <w:b w:val="0"/>
                <w:sz w:val="17"/>
              </w:rPr>
              <w:t>"您至少需要提供"</w:t>
            </w:r>
          </w:p>
        </w:tc>
        <w:tc>
          <w:tcPr>
            <w:tcW w:type="dxa" w:w="3642"/>
            <w:shd w:fill="F2F2F2"/>
          </w:tcPr>
          <w:p>
            <w:pPr>
              <w:spacing w:before="20" w:after="20" w:line="276" w:lineRule="auto"/>
            </w:pPr>
            <w:r/>
            <w:r>
              <w:rPr>
                <w:rFonts w:ascii="微软雅黑" w:hAnsi="微软雅黑" w:eastAsia="微软雅黑"/>
                <w:b w:val="0"/>
                <w:sz w:val="17"/>
              </w:rPr>
              <w:t>一（五）(6)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未在本条说明</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涉及——需向专车服务商/司机共享信息</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记录15：预订汽车票/旅游专线</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预订汽车票、旅游专线</w:t>
            </w:r>
          </w:p>
        </w:tc>
        <w:tc>
          <w:tcPr>
            <w:tcW w:type="dxa" w:w="3642"/>
          </w:tcPr>
          <w:p>
            <w:pPr>
              <w:spacing w:before="20" w:after="20" w:line="276" w:lineRule="auto"/>
            </w:pPr>
            <w:r/>
            <w:r>
              <w:rPr>
                <w:rFonts w:ascii="微软雅黑" w:hAnsi="微软雅黑" w:eastAsia="微软雅黑"/>
                <w:b w:val="0"/>
                <w:sz w:val="17"/>
              </w:rPr>
              <w:t>"当您预订汽车票、旅游专线时"</w:t>
            </w:r>
          </w:p>
        </w:tc>
        <w:tc>
          <w:tcPr>
            <w:tcW w:type="dxa" w:w="3642"/>
          </w:tcPr>
          <w:p>
            <w:pPr>
              <w:spacing w:before="20" w:after="20" w:line="276" w:lineRule="auto"/>
            </w:pPr>
            <w:r/>
            <w:r>
              <w:rPr>
                <w:rFonts w:ascii="微软雅黑" w:hAnsi="微软雅黑" w:eastAsia="微软雅黑"/>
                <w:b w:val="0"/>
                <w:sz w:val="17"/>
              </w:rPr>
              <w:t>一（五）(7)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乘客姓名、证件类型、证件号、手机号、乘客类型</w:t>
            </w:r>
          </w:p>
        </w:tc>
        <w:tc>
          <w:tcPr>
            <w:tcW w:type="dxa" w:w="3642"/>
            <w:shd w:fill="F2F2F2"/>
          </w:tcPr>
          <w:p>
            <w:pPr>
              <w:spacing w:before="20" w:after="20" w:line="276" w:lineRule="auto"/>
            </w:pPr>
            <w:r/>
            <w:r>
              <w:rPr>
                <w:rFonts w:ascii="微软雅黑" w:hAnsi="微软雅黑" w:eastAsia="微软雅黑"/>
                <w:b w:val="0"/>
                <w:sz w:val="17"/>
              </w:rPr>
              <w:t>"您至少需要提供乘客姓名、证件类型、证件号、手机号信息、乘客类型。当您提供的证件类型为护照时，您还需要提供出生日期"</w:t>
            </w:r>
          </w:p>
        </w:tc>
        <w:tc>
          <w:tcPr>
            <w:tcW w:type="dxa" w:w="3642"/>
            <w:shd w:fill="F2F2F2"/>
          </w:tcPr>
          <w:p>
            <w:pPr>
              <w:spacing w:before="20" w:after="20" w:line="276" w:lineRule="auto"/>
            </w:pPr>
            <w:r/>
            <w:r>
              <w:rPr>
                <w:rFonts w:ascii="微软雅黑" w:hAnsi="微软雅黑" w:eastAsia="微软雅黑"/>
                <w:b w:val="0"/>
                <w:sz w:val="17"/>
              </w:rPr>
              <w:t>一（五）(7)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乘客姓名、证件类型、证件号、手机号、乘客类型、出生日期（护照时）</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用户自行填写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完成汽车票/旅游专线预订</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一（五）(7)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"您至少需要提供"</w:t>
            </w:r>
          </w:p>
        </w:tc>
        <w:tc>
          <w:tcPr>
            <w:tcW w:type="dxa" w:w="3642"/>
            <w:shd w:fill="F2F2F2"/>
          </w:tcPr>
          <w:p>
            <w:pPr>
              <w:spacing w:before="20" w:after="20" w:line="276" w:lineRule="auto"/>
            </w:pPr>
            <w:r/>
            <w:r>
              <w:rPr>
                <w:rFonts w:ascii="微软雅黑" w:hAnsi="微软雅黑" w:eastAsia="微软雅黑"/>
                <w:b w:val="0"/>
                <w:sz w:val="17"/>
              </w:rPr>
              <w:t>一（五）(7)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是——证件类型和证件号属于敏感个人信息</w:t>
            </w:r>
          </w:p>
        </w:tc>
        <w:tc>
          <w:tcPr>
            <w:tcW w:type="dxa" w:w="3642"/>
          </w:tcPr>
          <w:p>
            <w:pPr>
              <w:spacing w:before="20" w:after="20" w:line="276" w:lineRule="auto"/>
            </w:pPr>
            <w:r/>
            <w:r>
              <w:rPr>
                <w:rFonts w:ascii="微软雅黑" w:hAnsi="微软雅黑" w:eastAsia="微软雅黑"/>
                <w:b w:val="0"/>
                <w:sz w:val="17"/>
              </w:rPr>
              <w:t>原文未在本条明确标注</w:t>
            </w:r>
          </w:p>
        </w:tc>
        <w:tc>
          <w:tcPr>
            <w:tcW w:type="dxa" w:w="3642"/>
          </w:tcPr>
          <w:p>
            <w:pPr>
              <w:spacing w:before="20" w:after="20" w:line="276" w:lineRule="auto"/>
            </w:pPr>
            <w:r/>
            <w:r>
              <w:rPr>
                <w:rFonts w:ascii="微软雅黑" w:hAnsi="微软雅黑" w:eastAsia="微软雅黑"/>
                <w:b w:val="0"/>
                <w:sz w:val="17"/>
              </w:rPr>
              <w:t>一（五）(7)</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未在本条说明</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记录16：预订支付与还款</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支付结算与还款</w:t>
            </w:r>
          </w:p>
        </w:tc>
        <w:tc>
          <w:tcPr>
            <w:tcW w:type="dxa" w:w="3642"/>
          </w:tcPr>
          <w:p>
            <w:pPr>
              <w:spacing w:before="20" w:after="20" w:line="276" w:lineRule="auto"/>
            </w:pPr>
            <w:r/>
            <w:r>
              <w:rPr>
                <w:rFonts w:ascii="微软雅黑" w:hAnsi="微软雅黑" w:eastAsia="微软雅黑"/>
                <w:b w:val="0"/>
                <w:sz w:val="17"/>
              </w:rPr>
              <w:t>"您通过携程平台购买的产品需要进行支付结算时，或您使用携程金融服务进行支付、还款时"</w:t>
            </w:r>
          </w:p>
        </w:tc>
        <w:tc>
          <w:tcPr>
            <w:tcW w:type="dxa" w:w="3642"/>
          </w:tcPr>
          <w:p>
            <w:pPr>
              <w:spacing w:before="20" w:after="20" w:line="276" w:lineRule="auto"/>
            </w:pPr>
            <w:r/>
            <w:r>
              <w:rPr>
                <w:rFonts w:ascii="微软雅黑" w:hAnsi="微软雅黑" w:eastAsia="微软雅黑"/>
                <w:b w:val="0"/>
                <w:sz w:val="17"/>
              </w:rPr>
              <w:t>一（六）</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银行卡号、有效期、银行预留手机号、持卡人姓名、持卡人身份证件、卡验证码；境外银行卡还需账单地址信息（国家、联系地址、邮箱）</w:t>
            </w:r>
          </w:p>
        </w:tc>
        <w:tc>
          <w:tcPr>
            <w:tcW w:type="dxa" w:w="3642"/>
            <w:shd w:fill="F2F2F2"/>
          </w:tcPr>
          <w:p>
            <w:pPr>
              <w:spacing w:before="20" w:after="20" w:line="276" w:lineRule="auto"/>
            </w:pPr>
            <w:r/>
            <w:r>
              <w:rPr>
                <w:rFonts w:ascii="微软雅黑" w:hAnsi="微软雅黑" w:eastAsia="微软雅黑"/>
                <w:b w:val="0"/>
                <w:sz w:val="17"/>
              </w:rPr>
              <w:t>"我们需要收集银行卡号、有效期、银行预留手机号、持卡人姓名、持卡人身份证件、卡验证码信息""当您使用境外银行卡时……我们会收集您的账单地址信息（包括国家、联系地址、邮箱）"</w:t>
            </w:r>
          </w:p>
        </w:tc>
        <w:tc>
          <w:tcPr>
            <w:tcW w:type="dxa" w:w="3642"/>
            <w:shd w:fill="F2F2F2"/>
          </w:tcPr>
          <w:p>
            <w:pPr>
              <w:spacing w:before="20" w:after="20" w:line="276" w:lineRule="auto"/>
            </w:pPr>
            <w:r/>
            <w:r>
              <w:rPr>
                <w:rFonts w:ascii="微软雅黑" w:hAnsi="微软雅黑" w:eastAsia="微软雅黑"/>
                <w:b w:val="0"/>
                <w:sz w:val="17"/>
              </w:rPr>
              <w:t>一（六）</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银行卡号、有效期、银行预留手机号、持卡人姓名、持卡人身份证件、卡验证码；账单地址（国家、联系地址、邮箱）</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一（六）</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一（六）</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完成支付结算/还款</w:t>
            </w:r>
          </w:p>
        </w:tc>
        <w:tc>
          <w:tcPr>
            <w:tcW w:type="dxa" w:w="3642"/>
          </w:tcPr>
          <w:p>
            <w:pPr>
              <w:spacing w:before="20" w:after="20" w:line="276" w:lineRule="auto"/>
            </w:pPr>
            <w:r/>
            <w:r>
              <w:rPr>
                <w:rFonts w:ascii="微软雅黑" w:hAnsi="微软雅黑" w:eastAsia="微软雅黑"/>
                <w:b w:val="0"/>
                <w:sz w:val="17"/>
              </w:rPr>
              <w:t>"以便于您的订单能够顺利完成支付"</w:t>
            </w:r>
          </w:p>
        </w:tc>
        <w:tc>
          <w:tcPr>
            <w:tcW w:type="dxa" w:w="3642"/>
          </w:tcPr>
          <w:p>
            <w:pPr>
              <w:spacing w:before="20" w:after="20" w:line="276" w:lineRule="auto"/>
            </w:pPr>
            <w:r/>
            <w:r>
              <w:rPr>
                <w:rFonts w:ascii="微软雅黑" w:hAnsi="微软雅黑" w:eastAsia="微软雅黑"/>
                <w:b w:val="0"/>
                <w:sz w:val="17"/>
              </w:rPr>
              <w:t>一（六）</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"我们需要收集"</w:t>
            </w:r>
          </w:p>
        </w:tc>
        <w:tc>
          <w:tcPr>
            <w:tcW w:type="dxa" w:w="3642"/>
            <w:shd w:fill="F2F2F2"/>
          </w:tcPr>
          <w:p>
            <w:pPr>
              <w:spacing w:before="20" w:after="20" w:line="276" w:lineRule="auto"/>
            </w:pPr>
            <w:r/>
            <w:r>
              <w:rPr>
                <w:rFonts w:ascii="微软雅黑" w:hAnsi="微软雅黑" w:eastAsia="微软雅黑"/>
                <w:b w:val="0"/>
                <w:sz w:val="17"/>
              </w:rPr>
              <w:t>一（六）</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是——银行卡号、持卡人身份证件属于敏感个人信息（金融账户）</w:t>
            </w:r>
          </w:p>
        </w:tc>
        <w:tc>
          <w:tcPr>
            <w:tcW w:type="dxa" w:w="3642"/>
          </w:tcPr>
          <w:p>
            <w:pPr>
              <w:spacing w:before="20" w:after="20" w:line="276" w:lineRule="auto"/>
            </w:pPr>
            <w:r/>
            <w:r>
              <w:rPr>
                <w:rFonts w:ascii="微软雅黑" w:hAnsi="微软雅黑" w:eastAsia="微软雅黑"/>
                <w:b w:val="0"/>
                <w:sz w:val="17"/>
              </w:rPr>
              <w:t>银行卡号、身份证件属于金融账户信息（原文第一部分6敏感个人信息定义）</w:t>
            </w:r>
          </w:p>
        </w:tc>
        <w:tc>
          <w:tcPr>
            <w:tcW w:type="dxa" w:w="3642"/>
          </w:tcPr>
          <w:p>
            <w:pPr>
              <w:spacing w:before="20" w:after="20" w:line="276" w:lineRule="auto"/>
            </w:pPr>
            <w:r/>
            <w:r>
              <w:rPr>
                <w:rFonts w:ascii="微软雅黑" w:hAnsi="微软雅黑" w:eastAsia="微软雅黑"/>
                <w:b w:val="0"/>
                <w:sz w:val="17"/>
              </w:rPr>
              <w:t>一（六）</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涉及——需与金融机构/第三方支付机构共享</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可选择开通指纹支付功能（设备支持时），携程不收集指纹信息仅接收验证结果；可随时关闭</w:t>
            </w:r>
          </w:p>
        </w:tc>
        <w:tc>
          <w:tcPr>
            <w:tcW w:type="dxa" w:w="3642"/>
            <w:shd w:fill="F2F2F2"/>
          </w:tcPr>
          <w:p>
            <w:pPr>
              <w:spacing w:before="20" w:after="20" w:line="276" w:lineRule="auto"/>
            </w:pPr>
            <w:r/>
            <w:r>
              <w:rPr>
                <w:rFonts w:ascii="微软雅黑" w:hAnsi="微软雅黑" w:eastAsia="微软雅黑"/>
                <w:b w:val="0"/>
                <w:sz w:val="17"/>
              </w:rPr>
              <w:t>"如您的设备支持指纹功能，您可选择开通指纹支付功能……我们仅接收验证结果，并不收集您的指纹信息。如您不想使用指纹验证，仍可通过其他方式进行支付"</w:t>
            </w:r>
          </w:p>
        </w:tc>
        <w:tc>
          <w:tcPr>
            <w:tcW w:type="dxa" w:w="3642"/>
            <w:shd w:fill="F2F2F2"/>
          </w:tcPr>
          <w:p>
            <w:pPr>
              <w:spacing w:before="20" w:after="20" w:line="276" w:lineRule="auto"/>
            </w:pPr>
            <w:r/>
            <w:r>
              <w:rPr>
                <w:rFonts w:ascii="微软雅黑" w:hAnsi="微软雅黑" w:eastAsia="微软雅黑"/>
                <w:b w:val="0"/>
                <w:sz w:val="17"/>
              </w:rPr>
              <w:t>一（六）</w:t>
            </w:r>
          </w:p>
        </w:tc>
      </w:tr>
    </w:tbl>
    <w:p/>
    <w:p>
      <w:pPr>
        <w:spacing w:before="160" w:after="80"/>
      </w:pPr>
      <w:r>
        <w:rPr>
          <w:rFonts w:ascii="微软雅黑" w:hAnsi="微软雅黑" w:eastAsia="微软雅黑"/>
          <w:b/>
          <w:color w:val="2F5496"/>
          <w:sz w:val="22"/>
        </w:rPr>
        <w:t>记录17：产品/服务交付</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产品/服务交付（含电子兑换、邮寄、发票开具、联名权益兑换）</w:t>
            </w:r>
          </w:p>
        </w:tc>
        <w:tc>
          <w:tcPr>
            <w:tcW w:type="dxa" w:w="3642"/>
          </w:tcPr>
          <w:p>
            <w:pPr>
              <w:spacing w:before="20" w:after="20" w:line="276" w:lineRule="auto"/>
            </w:pPr>
            <w:r/>
            <w:r>
              <w:rPr>
                <w:rFonts w:ascii="微软雅黑" w:hAnsi="微软雅黑" w:eastAsia="微软雅黑"/>
                <w:b w:val="0"/>
                <w:sz w:val="17"/>
              </w:rPr>
              <w:t>"为向您完成产品/服务的交付"</w:t>
            </w:r>
          </w:p>
        </w:tc>
        <w:tc>
          <w:tcPr>
            <w:tcW w:type="dxa" w:w="3642"/>
          </w:tcPr>
          <w:p>
            <w:pPr>
              <w:spacing w:before="20" w:after="20" w:line="276" w:lineRule="auto"/>
            </w:pPr>
            <w:r/>
            <w:r>
              <w:rPr>
                <w:rFonts w:ascii="微软雅黑" w:hAnsi="微软雅黑" w:eastAsia="微软雅黑"/>
                <w:b w:val="0"/>
                <w:sz w:val="17"/>
              </w:rPr>
              <w:t>一（七）</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订单信息；使用人/收件人姓名、手机号、配送地址、电子邮箱地址；发票抬头、邮箱、开票信息、配送信息；兑换码</w:t>
            </w:r>
          </w:p>
        </w:tc>
        <w:tc>
          <w:tcPr>
            <w:tcW w:type="dxa" w:w="3642"/>
            <w:shd w:fill="F2F2F2"/>
          </w:tcPr>
          <w:p>
            <w:pPr>
              <w:spacing w:before="20" w:after="20" w:line="276" w:lineRule="auto"/>
            </w:pPr>
            <w:r/>
            <w:r>
              <w:rPr>
                <w:rFonts w:ascii="微软雅黑" w:hAnsi="微软雅黑" w:eastAsia="微软雅黑"/>
                <w:b w:val="0"/>
                <w:sz w:val="17"/>
              </w:rPr>
              <w:t>"我们在此过程中至少需要收集和使用您的订单信息""您至少需要提供产品/服务的使用人或收件人的姓名、手机号，视产品不同可能还需要您提供配送地址、电子邮箱地址""我们至少需要收集发票抬头、邮箱在内的开票信息以及上述配送信息""当您使用联名权益服务时，您需要提供兑换码"</w:t>
            </w:r>
          </w:p>
        </w:tc>
        <w:tc>
          <w:tcPr>
            <w:tcW w:type="dxa" w:w="3642"/>
            <w:shd w:fill="F2F2F2"/>
          </w:tcPr>
          <w:p>
            <w:pPr>
              <w:spacing w:before="20" w:after="20" w:line="276" w:lineRule="auto"/>
            </w:pPr>
            <w:r/>
            <w:r>
              <w:rPr>
                <w:rFonts w:ascii="微软雅黑" w:hAnsi="微软雅黑" w:eastAsia="微软雅黑"/>
                <w:b w:val="0"/>
                <w:sz w:val="17"/>
              </w:rPr>
              <w:t>一（七）</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订单信息、使用人/收件人姓名、手机号、配送地址、电子邮箱地址；发票抬头、邮箱、开票信息；兑换码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一（七）</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一（七）</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完成产品/服务交付、兑换、邮寄、发票开具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一（七）</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必要信息（"至少需要"）</w:t>
            </w:r>
          </w:p>
        </w:tc>
        <w:tc>
          <w:tcPr>
            <w:tcW w:type="dxa" w:w="3642"/>
            <w:shd w:fill="F2F2F2"/>
          </w:tcPr>
          <w:p>
            <w:pPr>
              <w:spacing w:before="20" w:after="20" w:line="276" w:lineRule="auto"/>
            </w:pPr>
            <w:r/>
            <w:r>
              <w:rPr>
                <w:rFonts w:ascii="微软雅黑" w:hAnsi="微软雅黑" w:eastAsia="微软雅黑"/>
                <w:b w:val="0"/>
                <w:sz w:val="17"/>
              </w:rPr>
              <w:t>"至少需要收集""至少需要提供"</w:t>
            </w:r>
          </w:p>
        </w:tc>
        <w:tc>
          <w:tcPr>
            <w:tcW w:type="dxa" w:w="3642"/>
            <w:shd w:fill="F2F2F2"/>
          </w:tcPr>
          <w:p>
            <w:pPr>
              <w:spacing w:before="20" w:after="20" w:line="276" w:lineRule="auto"/>
            </w:pPr>
            <w:r/>
            <w:r>
              <w:rPr>
                <w:rFonts w:ascii="微软雅黑" w:hAnsi="微软雅黑" w:eastAsia="微软雅黑"/>
                <w:b w:val="0"/>
                <w:sz w:val="17"/>
              </w:rPr>
              <w:t>一（七）</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涉及——邮寄需向快递服务商共享收件信息</w:t>
            </w:r>
          </w:p>
        </w:tc>
        <w:tc>
          <w:tcPr>
            <w:tcW w:type="dxa" w:w="3642"/>
          </w:tcPr>
          <w:p>
            <w:pPr>
              <w:spacing w:before="20" w:after="20" w:line="276" w:lineRule="auto"/>
            </w:pPr>
            <w:r/>
            <w:r>
              <w:rPr>
                <w:rFonts w:ascii="微软雅黑" w:hAnsi="微软雅黑" w:eastAsia="微软雅黑"/>
                <w:b w:val="0"/>
                <w:sz w:val="17"/>
              </w:rPr>
              <w:t>见模块六</w:t>
            </w:r>
          </w:p>
        </w:tc>
        <w:tc>
          <w:tcPr>
            <w:tcW w:type="dxa" w:w="3642"/>
          </w:tcPr>
          <w:p>
            <w:pPr>
              <w:spacing w:before="20" w:after="20" w:line="276" w:lineRule="auto"/>
            </w:pPr>
            <w:r/>
            <w:r>
              <w:rPr>
                <w:rFonts w:ascii="微软雅黑" w:hAnsi="微软雅黑" w:eastAsia="微软雅黑"/>
                <w:b w:val="0"/>
                <w:sz w:val="17"/>
              </w:rPr>
              <w:t>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记录18：写点评、社区笔记等信息发布与互动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写点评、社区笔记等信息发布与互动功能（含一键智能选图）</w:t>
            </w:r>
          </w:p>
        </w:tc>
        <w:tc>
          <w:tcPr>
            <w:tcW w:type="dxa" w:w="3642"/>
          </w:tcPr>
          <w:p>
            <w:pPr>
              <w:spacing w:before="20" w:after="20" w:line="276" w:lineRule="auto"/>
            </w:pPr>
            <w:r/>
            <w:r>
              <w:rPr>
                <w:rFonts w:ascii="微软雅黑" w:hAnsi="微软雅黑" w:eastAsia="微软雅黑"/>
                <w:b w:val="0"/>
                <w:sz w:val="17"/>
              </w:rPr>
              <w:t>"您在携程平台上主动对产品/服务进行点评或发布其他内容（包括社区笔记、评论）或与其他用户、商户进行互动交流时"</w:t>
            </w:r>
          </w:p>
        </w:tc>
        <w:tc>
          <w:tcPr>
            <w:tcW w:type="dxa" w:w="3642"/>
          </w:tcPr>
          <w:p>
            <w:pPr>
              <w:spacing w:before="20" w:after="20" w:line="276" w:lineRule="auto"/>
            </w:pPr>
            <w:r/>
            <w:r>
              <w:rPr>
                <w:rFonts w:ascii="微软雅黑" w:hAnsi="微软雅黑" w:eastAsia="微软雅黑"/>
                <w:b w:val="0"/>
                <w:sz w:val="17"/>
              </w:rPr>
              <w:t>一（八）</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点评、照片、视频、日期、地点、地理位置信息或其他交流信息；社区昵称、头像；照片拍摄时间和位置信息（一键智能选图）</w:t>
            </w:r>
          </w:p>
        </w:tc>
        <w:tc>
          <w:tcPr>
            <w:tcW w:type="dxa" w:w="3642"/>
            <w:shd w:fill="F2F2F2"/>
          </w:tcPr>
          <w:p>
            <w:pPr>
              <w:spacing w:before="20" w:after="20" w:line="276" w:lineRule="auto"/>
            </w:pPr>
            <w:r/>
            <w:r>
              <w:rPr>
                <w:rFonts w:ascii="微软雅黑" w:hAnsi="微软雅黑" w:eastAsia="微软雅黑"/>
                <w:b w:val="0"/>
                <w:sz w:val="17"/>
              </w:rPr>
              <w:t>"您可以主动选择所上传、发布、共享的信息（如点评、照片、视频、日期、地点、地理位置信息或其他交流信息）""我们会结合您创建或选定的线路信息、您的订单信息，以及照片的拍摄时间和位置信息"</w:t>
            </w:r>
          </w:p>
        </w:tc>
        <w:tc>
          <w:tcPr>
            <w:tcW w:type="dxa" w:w="3642"/>
            <w:shd w:fill="F2F2F2"/>
          </w:tcPr>
          <w:p>
            <w:pPr>
              <w:spacing w:before="20" w:after="20" w:line="276" w:lineRule="auto"/>
            </w:pPr>
            <w:r/>
            <w:r>
              <w:rPr>
                <w:rFonts w:ascii="微软雅黑" w:hAnsi="微软雅黑" w:eastAsia="微软雅黑"/>
                <w:b w:val="0"/>
                <w:sz w:val="17"/>
              </w:rPr>
              <w:t>一（八）</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点评内容、照片、视频、日期、地点、地理位置信息、社区昵称、头像、照片拍摄时间、照片拍摄位置信息、订单信息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一（八）</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用户主动上传/发布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一（八）</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提供点评、内容发布与互动功能；照片筛选实现快捷选图</w:t>
            </w:r>
          </w:p>
        </w:tc>
        <w:tc>
          <w:tcPr>
            <w:tcW w:type="dxa" w:w="3642"/>
          </w:tcPr>
          <w:p>
            <w:pPr>
              <w:spacing w:before="20" w:after="20" w:line="276" w:lineRule="auto"/>
            </w:pPr>
            <w:r/>
            <w:r>
              <w:rPr>
                <w:rFonts w:ascii="微软雅黑" w:hAnsi="微软雅黑" w:eastAsia="微软雅黑"/>
                <w:b w:val="0"/>
                <w:sz w:val="17"/>
              </w:rPr>
              <w:t>"如果您使用一键智能选图服务，我们会结合……进行照片筛选，帮助您实现快捷选图"</w:t>
            </w:r>
          </w:p>
        </w:tc>
        <w:tc>
          <w:tcPr>
            <w:tcW w:type="dxa" w:w="3642"/>
          </w:tcPr>
          <w:p>
            <w:pPr>
              <w:spacing w:before="20" w:after="20" w:line="276" w:lineRule="auto"/>
            </w:pPr>
            <w:r/>
            <w:r>
              <w:rPr>
                <w:rFonts w:ascii="微软雅黑" w:hAnsi="微软雅黑" w:eastAsia="微软雅黑"/>
                <w:b w:val="0"/>
                <w:sz w:val="17"/>
              </w:rPr>
              <w:t>一（八）</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社区昵称、头像和发布内容为必要（将公开显示）；匿名点评可选</w:t>
            </w:r>
          </w:p>
        </w:tc>
        <w:tc>
          <w:tcPr>
            <w:tcW w:type="dxa" w:w="3642"/>
            <w:shd w:fill="F2F2F2"/>
          </w:tcPr>
          <w:p>
            <w:pPr>
              <w:spacing w:before="20" w:after="20" w:line="276" w:lineRule="auto"/>
            </w:pPr>
            <w:r/>
            <w:r>
              <w:rPr>
                <w:rFonts w:ascii="微软雅黑" w:hAnsi="微软雅黑" w:eastAsia="微软雅黑"/>
                <w:b w:val="0"/>
                <w:sz w:val="17"/>
              </w:rPr>
              <w:t>"您的社区昵称、头像和发布内容将被公开显示""您也可以选择匿名点评"</w:t>
            </w:r>
          </w:p>
        </w:tc>
        <w:tc>
          <w:tcPr>
            <w:tcW w:type="dxa" w:w="3642"/>
            <w:shd w:fill="F2F2F2"/>
          </w:tcPr>
          <w:p>
            <w:pPr>
              <w:spacing w:before="20" w:after="20" w:line="276" w:lineRule="auto"/>
            </w:pPr>
            <w:r/>
            <w:r>
              <w:rPr>
                <w:rFonts w:ascii="微软雅黑" w:hAnsi="微软雅黑" w:eastAsia="微软雅黑"/>
                <w:b w:val="0"/>
                <w:sz w:val="17"/>
              </w:rPr>
              <w:t>一（八）</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未说明（但可能因用户主动公开而暴露）</w:t>
            </w:r>
          </w:p>
        </w:tc>
        <w:tc>
          <w:tcPr>
            <w:tcW w:type="dxa" w:w="3642"/>
          </w:tcPr>
          <w:p>
            <w:pPr>
              <w:spacing w:before="20" w:after="20" w:line="276" w:lineRule="auto"/>
            </w:pPr>
            <w:r/>
            <w:r>
              <w:rPr>
                <w:rFonts w:ascii="微软雅黑" w:hAnsi="微软雅黑" w:eastAsia="微软雅黑"/>
                <w:b w:val="0"/>
                <w:sz w:val="17"/>
              </w:rPr>
              <w:t>"您上传、发布或共享的信息中可能会导致您或他人的个人信息甚至敏感个人信息被公开、泄漏"</w:t>
            </w:r>
          </w:p>
        </w:tc>
        <w:tc>
          <w:tcPr>
            <w:tcW w:type="dxa" w:w="3642"/>
          </w:tcPr>
          <w:p>
            <w:pPr>
              <w:spacing w:before="20" w:after="20" w:line="276" w:lineRule="auto"/>
            </w:pPr>
            <w:r/>
            <w:r>
              <w:rPr>
                <w:rFonts w:ascii="微软雅黑" w:hAnsi="微软雅黑" w:eastAsia="微软雅黑"/>
                <w:b w:val="0"/>
                <w:sz w:val="17"/>
              </w:rPr>
              <w:t>一（八）</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是——原文提示涉及他人信息的需取得同意，涉及儿童个人信息的需取得监护人同意</w:t>
            </w:r>
          </w:p>
        </w:tc>
        <w:tc>
          <w:tcPr>
            <w:tcW w:type="dxa" w:w="3642"/>
            <w:shd w:fill="F2F2F2"/>
          </w:tcPr>
          <w:p>
            <w:pPr>
              <w:spacing w:before="20" w:after="20" w:line="276" w:lineRule="auto"/>
            </w:pPr>
            <w:r/>
            <w:r>
              <w:rPr>
                <w:rFonts w:ascii="微软雅黑" w:hAnsi="微软雅黑" w:eastAsia="微软雅黑"/>
                <w:b w:val="0"/>
                <w:sz w:val="17"/>
              </w:rPr>
              <w:t>"若其中涉及儿童个人信息的，您需要事先取得对应儿童监护人的同意"</w:t>
            </w:r>
          </w:p>
        </w:tc>
        <w:tc>
          <w:tcPr>
            <w:tcW w:type="dxa" w:w="3642"/>
            <w:shd w:fill="F2F2F2"/>
          </w:tcPr>
          <w:p>
            <w:pPr>
              <w:spacing w:before="20" w:after="20" w:line="276" w:lineRule="auto"/>
            </w:pPr>
            <w:r/>
            <w:r>
              <w:rPr>
                <w:rFonts w:ascii="微软雅黑" w:hAnsi="微软雅黑" w:eastAsia="微软雅黑"/>
                <w:b w:val="0"/>
                <w:sz w:val="17"/>
              </w:rPr>
              <w:t>一（十五）1</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涉及公开显示</w:t>
            </w:r>
          </w:p>
        </w:tc>
        <w:tc>
          <w:tcPr>
            <w:tcW w:type="dxa" w:w="3642"/>
          </w:tcPr>
          <w:p>
            <w:pPr>
              <w:spacing w:before="20" w:after="20" w:line="276" w:lineRule="auto"/>
            </w:pPr>
            <w:r/>
            <w:r>
              <w:rPr>
                <w:rFonts w:ascii="微软雅黑" w:hAnsi="微软雅黑" w:eastAsia="微软雅黑"/>
                <w:b w:val="0"/>
                <w:sz w:val="17"/>
              </w:rPr>
              <w:t>"您的社区昵称、头像和发布内容将被公开显示"</w:t>
            </w:r>
          </w:p>
        </w:tc>
        <w:tc>
          <w:tcPr>
            <w:tcW w:type="dxa" w:w="3642"/>
          </w:tcPr>
          <w:p>
            <w:pPr>
              <w:spacing w:before="20" w:after="20" w:line="276" w:lineRule="auto"/>
            </w:pPr>
            <w:r/>
            <w:r>
              <w:rPr>
                <w:rFonts w:ascii="微软雅黑" w:hAnsi="微软雅黑" w:eastAsia="微软雅黑"/>
                <w:b w:val="0"/>
                <w:sz w:val="17"/>
              </w:rPr>
              <w:t>一（八）</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可选择匿名点评；可通过"我的"-&gt;"我的社区"管理社区信息；可通过关闭【高级选项-智能发布相册授权】停止一键智能选图</w:t>
            </w:r>
          </w:p>
        </w:tc>
        <w:tc>
          <w:tcPr>
            <w:tcW w:type="dxa" w:w="3642"/>
            <w:shd w:fill="F2F2F2"/>
          </w:tcPr>
          <w:p>
            <w:pPr>
              <w:spacing w:before="20" w:after="20" w:line="276" w:lineRule="auto"/>
            </w:pPr>
            <w:r/>
            <w:r>
              <w:rPr>
                <w:rFonts w:ascii="微软雅黑" w:hAnsi="微软雅黑" w:eastAsia="微软雅黑"/>
                <w:b w:val="0"/>
                <w:sz w:val="17"/>
              </w:rPr>
              <w:t>"您也可以选择匿名点评""如果您不想继续使用一键智能选图服务，您可以通过关闭【高级选项-智能发布相册授权】按钮停止使用该服务"</w:t>
            </w:r>
          </w:p>
        </w:tc>
        <w:tc>
          <w:tcPr>
            <w:tcW w:type="dxa" w:w="3642"/>
            <w:shd w:fill="F2F2F2"/>
          </w:tcPr>
          <w:p>
            <w:pPr>
              <w:spacing w:before="20" w:after="20" w:line="276" w:lineRule="auto"/>
            </w:pPr>
            <w:r/>
            <w:r>
              <w:rPr>
                <w:rFonts w:ascii="微软雅黑" w:hAnsi="微软雅黑" w:eastAsia="微软雅黑"/>
                <w:b w:val="0"/>
                <w:sz w:val="17"/>
              </w:rPr>
              <w:t>一（八）</w:t>
            </w:r>
          </w:p>
        </w:tc>
      </w:tr>
    </w:tbl>
    <w:p/>
    <w:p>
      <w:pPr>
        <w:spacing w:before="160" w:after="80"/>
      </w:pPr>
      <w:r>
        <w:rPr>
          <w:rFonts w:ascii="微软雅黑" w:hAnsi="微软雅黑" w:eastAsia="微软雅黑"/>
          <w:b/>
          <w:color w:val="2F5496"/>
          <w:sz w:val="22"/>
        </w:rPr>
        <w:t>记录19：直播服务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观看直播、直播评论、赠送礼品</w:t>
            </w:r>
          </w:p>
        </w:tc>
        <w:tc>
          <w:tcPr>
            <w:tcW w:type="dxa" w:w="3642"/>
          </w:tcPr>
          <w:p>
            <w:pPr>
              <w:spacing w:before="20" w:after="20" w:line="276" w:lineRule="auto"/>
            </w:pPr>
            <w:r/>
            <w:r>
              <w:rPr>
                <w:rFonts w:ascii="微软雅黑" w:hAnsi="微软雅黑" w:eastAsia="微软雅黑"/>
                <w:b w:val="0"/>
                <w:sz w:val="17"/>
              </w:rPr>
              <w:t>"在您观看携程平台的直播时"</w:t>
            </w:r>
          </w:p>
        </w:tc>
        <w:tc>
          <w:tcPr>
            <w:tcW w:type="dxa" w:w="3642"/>
          </w:tcPr>
          <w:p>
            <w:pPr>
              <w:spacing w:before="20" w:after="20" w:line="276" w:lineRule="auto"/>
            </w:pPr>
            <w:r/>
            <w:r>
              <w:rPr>
                <w:rFonts w:ascii="微软雅黑" w:hAnsi="微软雅黑" w:eastAsia="微软雅黑"/>
                <w:b w:val="0"/>
                <w:sz w:val="17"/>
              </w:rPr>
              <w:t>一（九）</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手机通话状态；实名认证信息（评论/赠送礼品前）；直播间发送的评论、赠送礼品的记录</w:t>
            </w:r>
          </w:p>
        </w:tc>
        <w:tc>
          <w:tcPr>
            <w:tcW w:type="dxa" w:w="3642"/>
            <w:shd w:fill="F2F2F2"/>
          </w:tcPr>
          <w:p>
            <w:pPr>
              <w:spacing w:before="20" w:after="20" w:line="276" w:lineRule="auto"/>
            </w:pPr>
            <w:r/>
            <w:r>
              <w:rPr>
                <w:rFonts w:ascii="微软雅黑" w:hAnsi="微软雅黑" w:eastAsia="微软雅黑"/>
                <w:b w:val="0"/>
                <w:sz w:val="17"/>
              </w:rPr>
              <w:t>"我们需要获取您的手机通话状态，确保当您有电话接入时，将直播的声音关闭""我们将要求您进行实名认证。我们将会收集您在直播间发送的评论、赠送礼品的记录等相关信息"</w:t>
            </w:r>
          </w:p>
        </w:tc>
        <w:tc>
          <w:tcPr>
            <w:tcW w:type="dxa" w:w="3642"/>
            <w:shd w:fill="F2F2F2"/>
          </w:tcPr>
          <w:p>
            <w:pPr>
              <w:spacing w:before="20" w:after="20" w:line="276" w:lineRule="auto"/>
            </w:pPr>
            <w:r/>
            <w:r>
              <w:rPr>
                <w:rFonts w:ascii="微软雅黑" w:hAnsi="微软雅黑" w:eastAsia="微软雅黑"/>
                <w:b w:val="0"/>
                <w:sz w:val="17"/>
              </w:rPr>
              <w:t>一（九）</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手机通话状态；实名认证信息；评论内容、赠送礼品记录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一（九）</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系统自动获取/用户主动操作</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一（九）</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有电话接入时关闭直播声音；满足法律法规要求（实名认证）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一（九）</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通话状态为必要（用于电话接入检测）；实名认证为法规要求</w:t>
            </w:r>
          </w:p>
        </w:tc>
        <w:tc>
          <w:tcPr>
            <w:tcW w:type="dxa" w:w="3642"/>
            <w:shd w:fill="F2F2F2"/>
          </w:tcPr>
          <w:p>
            <w:pPr>
              <w:spacing w:before="20" w:after="20" w:line="276" w:lineRule="auto"/>
            </w:pPr>
            <w:r/>
            <w:r>
              <w:rPr>
                <w:rFonts w:ascii="微软雅黑" w:hAnsi="微软雅黑" w:eastAsia="微软雅黑"/>
                <w:b w:val="0"/>
                <w:sz w:val="17"/>
              </w:rPr>
              <w:t>"当您有电话接入时，将直播的声音关闭""为满足《互联网新闻信息服务管理规定》、《互联网直播服务管理规定》等法律法规的要求"</w:t>
            </w:r>
          </w:p>
        </w:tc>
        <w:tc>
          <w:tcPr>
            <w:tcW w:type="dxa" w:w="3642"/>
            <w:shd w:fill="F2F2F2"/>
          </w:tcPr>
          <w:p>
            <w:pPr>
              <w:spacing w:before="20" w:after="20" w:line="276" w:lineRule="auto"/>
            </w:pPr>
            <w:r/>
            <w:r>
              <w:rPr>
                <w:rFonts w:ascii="微软雅黑" w:hAnsi="微软雅黑" w:eastAsia="微软雅黑"/>
                <w:b w:val="0"/>
                <w:sz w:val="17"/>
              </w:rPr>
              <w:t>一（九）</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记录20：客户服务与争议处理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客户服务与争议处理（含订单修改、通信记录保存、争议解决）</w:t>
            </w:r>
          </w:p>
        </w:tc>
        <w:tc>
          <w:tcPr>
            <w:tcW w:type="dxa" w:w="3642"/>
          </w:tcPr>
          <w:p>
            <w:pPr>
              <w:spacing w:before="20" w:after="20" w:line="276" w:lineRule="auto"/>
            </w:pPr>
            <w:r/>
            <w:r>
              <w:rPr>
                <w:rFonts w:ascii="微软雅黑" w:hAnsi="微软雅黑" w:eastAsia="微软雅黑"/>
                <w:b w:val="0"/>
                <w:sz w:val="17"/>
              </w:rPr>
              <w:t>"我们的电话客服和在线客服会使用您的会员资料和订单信息，以验证您的身份""当我们与您联系时"</w:t>
            </w:r>
          </w:p>
        </w:tc>
        <w:tc>
          <w:tcPr>
            <w:tcW w:type="dxa" w:w="3642"/>
          </w:tcPr>
          <w:p>
            <w:pPr>
              <w:spacing w:before="20" w:after="20" w:line="276" w:lineRule="auto"/>
            </w:pPr>
            <w:r/>
            <w:r>
              <w:rPr>
                <w:rFonts w:ascii="微软雅黑" w:hAnsi="微软雅黑" w:eastAsia="微软雅黑"/>
                <w:b w:val="0"/>
                <w:sz w:val="17"/>
              </w:rPr>
              <w:t>一（十）</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会员资料、订单信息、通信/沟通记录和内容、联系方式、页面操作记录；与第三方服务方（酒店、用车、租车等）的沟通记录</w:t>
            </w:r>
          </w:p>
        </w:tc>
        <w:tc>
          <w:tcPr>
            <w:tcW w:type="dxa" w:w="3642"/>
            <w:shd w:fill="F2F2F2"/>
          </w:tcPr>
          <w:p>
            <w:pPr>
              <w:spacing w:before="20" w:after="20" w:line="276" w:lineRule="auto"/>
            </w:pPr>
            <w:r/>
            <w:r>
              <w:rPr>
                <w:rFonts w:ascii="微软雅黑" w:hAnsi="微软雅黑" w:eastAsia="微软雅黑"/>
                <w:b w:val="0"/>
                <w:sz w:val="17"/>
              </w:rPr>
              <w:t>"使用您的会员资料和订单信息""我们可能会保存与您的通信/沟通记录和内容，或您留下的联系方式及相关信息""我们会使用您的账户信息、订单信息、相关订单的页面操作记录""我们可能会保存商户与您之间的沟通记录和内容"</w:t>
            </w:r>
          </w:p>
        </w:tc>
        <w:tc>
          <w:tcPr>
            <w:tcW w:type="dxa" w:w="3642"/>
            <w:shd w:fill="F2F2F2"/>
          </w:tcPr>
          <w:p>
            <w:pPr>
              <w:spacing w:before="20" w:after="20" w:line="276" w:lineRule="auto"/>
            </w:pPr>
            <w:r/>
            <w:r>
              <w:rPr>
                <w:rFonts w:ascii="微软雅黑" w:hAnsi="微软雅黑" w:eastAsia="微软雅黑"/>
                <w:b w:val="0"/>
                <w:sz w:val="17"/>
              </w:rPr>
              <w:t>一（十）</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会员资料、订单信息、通信/沟通记录（含VOIP网络电话录音）、联系方式、页面操作记录、账户信息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用户与客服交互过程产生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一（十）</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验证身份、协助解决问题、记录处理方案与结果、预防风险、纠纷解决、处理商户合作或服务问题</w:t>
            </w:r>
          </w:p>
        </w:tc>
        <w:tc>
          <w:tcPr>
            <w:tcW w:type="dxa" w:w="3642"/>
          </w:tcPr>
          <w:p>
            <w:pPr>
              <w:spacing w:before="20" w:after="20" w:line="276" w:lineRule="auto"/>
            </w:pPr>
            <w:r/>
            <w:r>
              <w:rPr>
                <w:rFonts w:ascii="微软雅黑" w:hAnsi="微软雅黑" w:eastAsia="微软雅黑"/>
                <w:b w:val="0"/>
                <w:sz w:val="17"/>
              </w:rPr>
              <w:t>"以验证您的身份""以便与您联系或帮助您解决问题，或记录相关问题的处理方案及结果""作为纠纷解决、处理商户合作或服务问题的依据"</w:t>
            </w:r>
          </w:p>
        </w:tc>
        <w:tc>
          <w:tcPr>
            <w:tcW w:type="dxa" w:w="3642"/>
          </w:tcPr>
          <w:p>
            <w:pPr>
              <w:spacing w:before="20" w:after="20" w:line="276" w:lineRule="auto"/>
            </w:pPr>
            <w:r/>
            <w:r>
              <w:rPr>
                <w:rFonts w:ascii="微软雅黑" w:hAnsi="微软雅黑" w:eastAsia="微软雅黑"/>
                <w:b w:val="0"/>
                <w:sz w:val="17"/>
              </w:rPr>
              <w:t>一（十）</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"为保证您的账户安全……以验证您的身份"</w:t>
            </w:r>
          </w:p>
        </w:tc>
        <w:tc>
          <w:tcPr>
            <w:tcW w:type="dxa" w:w="3642"/>
            <w:shd w:fill="F2F2F2"/>
          </w:tcPr>
          <w:p>
            <w:pPr>
              <w:spacing w:before="20" w:after="20" w:line="276" w:lineRule="auto"/>
            </w:pPr>
            <w:r/>
            <w:r>
              <w:rPr>
                <w:rFonts w:ascii="微软雅黑" w:hAnsi="微软雅黑" w:eastAsia="微软雅黑"/>
                <w:b w:val="0"/>
                <w:sz w:val="17"/>
              </w:rPr>
              <w:t>一（十）</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涉及——在法律允许范围内提供给行政监管部门、司法部门和诉讼代理人</w:t>
            </w:r>
          </w:p>
        </w:tc>
        <w:tc>
          <w:tcPr>
            <w:tcW w:type="dxa" w:w="3642"/>
          </w:tcPr>
          <w:p>
            <w:pPr>
              <w:spacing w:before="20" w:after="20" w:line="276" w:lineRule="auto"/>
            </w:pPr>
            <w:r/>
            <w:r>
              <w:rPr>
                <w:rFonts w:ascii="微软雅黑" w:hAnsi="微软雅黑" w:eastAsia="微软雅黑"/>
                <w:b w:val="0"/>
                <w:sz w:val="17"/>
              </w:rPr>
              <w:t>"在法律允许的范围内提供给行政监管部门、司法部门和我们的诉讼代理人"</w:t>
            </w:r>
          </w:p>
        </w:tc>
        <w:tc>
          <w:tcPr>
            <w:tcW w:type="dxa" w:w="3642"/>
          </w:tcPr>
          <w:p>
            <w:pPr>
              <w:spacing w:before="20" w:after="20" w:line="276" w:lineRule="auto"/>
            </w:pPr>
            <w:r/>
            <w:r>
              <w:rPr>
                <w:rFonts w:ascii="微软雅黑" w:hAnsi="微软雅黑" w:eastAsia="微软雅黑"/>
                <w:b w:val="0"/>
                <w:sz w:val="17"/>
              </w:rPr>
              <w:t>一（十）4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记录21：交易安全保障</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交易安全保障（识别预防攻击、保护账户安全、形成风控标签/画像/模型）</w:t>
            </w:r>
          </w:p>
        </w:tc>
        <w:tc>
          <w:tcPr>
            <w:tcW w:type="dxa" w:w="3642"/>
          </w:tcPr>
          <w:p>
            <w:pPr>
              <w:spacing w:before="20" w:after="20" w:line="276" w:lineRule="auto"/>
            </w:pPr>
            <w:r/>
            <w:r>
              <w:rPr>
                <w:rFonts w:ascii="微软雅黑" w:hAnsi="微软雅黑" w:eastAsia="微软雅黑"/>
                <w:b w:val="0"/>
                <w:sz w:val="17"/>
              </w:rPr>
              <w:t>"为更准确地识别预防攻击和保护您的账户安全（包括形成风控标签/画像/模型、判断是否属于IP/设备黑名单、是否是真实设备/模拟器、是否安装风险软件/App等）"</w:t>
            </w:r>
          </w:p>
        </w:tc>
        <w:tc>
          <w:tcPr>
            <w:tcW w:type="dxa" w:w="3642"/>
          </w:tcPr>
          <w:p>
            <w:pPr>
              <w:spacing w:before="20" w:after="20" w:line="276" w:lineRule="auto"/>
            </w:pPr>
            <w:r/>
            <w:r>
              <w:rPr>
                <w:rFonts w:ascii="微软雅黑" w:hAnsi="微软雅黑" w:eastAsia="微软雅黑"/>
                <w:b w:val="0"/>
                <w:sz w:val="17"/>
              </w:rPr>
              <w:t>一（十一）1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IP地址、设备信息或软件信息（型号/版本/语言/名称/存储空间/设备识别符）、SIM卡信息、设备应用安装/卸载列表、运行进程/任务信息、网络类型/网络状态、设备连接的无线网络信息（SSID/BSSID/状态/列表）、传感器信息、网页浏览器/移动设备配置信息；剪贴板内容</w:t>
            </w:r>
          </w:p>
        </w:tc>
        <w:tc>
          <w:tcPr>
            <w:tcW w:type="dxa" w:w="3642"/>
            <w:shd w:fill="F2F2F2"/>
          </w:tcPr>
          <w:p>
            <w:pPr>
              <w:spacing w:before="20" w:after="20" w:line="276" w:lineRule="auto"/>
            </w:pPr>
            <w:r/>
            <w:r>
              <w:rPr>
                <w:rFonts w:ascii="微软雅黑" w:hAnsi="微软雅黑" w:eastAsia="微软雅黑"/>
                <w:b w:val="0"/>
                <w:sz w:val="17"/>
              </w:rPr>
              <w:t>"自动收集设备信息或软件信息，这些信息包括您的IP地址和移动设备所用的型号/版本/语言/名称/存储空间和设备识别符（Android OAID/Harmony OS OAID/IDFA/IDFV/AAID/VAID/Android ID/OPENUDID/GUID/mediaDrmId）、SIM卡信息、设备应用安装/卸载列表、运行进程/任务信息、网络类型/网络状态、设备连接的无线网络信息（SSID/BSSID/状态/列表）、传感器信息""在使用携程旅行APP切换到后台的情况下"也会收集</w:t>
            </w:r>
          </w:p>
        </w:tc>
        <w:tc>
          <w:tcPr>
            <w:tcW w:type="dxa" w:w="3642"/>
            <w:shd w:fill="F2F2F2"/>
          </w:tcPr>
          <w:p>
            <w:pPr>
              <w:spacing w:before="20" w:after="20" w:line="276" w:lineRule="auto"/>
            </w:pPr>
            <w:r/>
            <w:r>
              <w:rPr>
                <w:rFonts w:ascii="微软雅黑" w:hAnsi="微软雅黑" w:eastAsia="微软雅黑"/>
                <w:b w:val="0"/>
                <w:sz w:val="17"/>
              </w:rPr>
              <w:t>一（十一）1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IP地址、型号、版本、语言、名称、存储空间、Android OAID、Harmony OS OAID、IDFA、IDFV、AAID、VAID、Android ID、OPENUDID、GUID、mediaDrmId、SIM卡信息、设备应用安装/卸载列表、运行进程/任务信息、网络类型/网络状态、SSID、BSSID、传感器信息、浏览器/设备配置信息；剪贴板内容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一（十一）1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系统自动采集（含APP后台状态）</w:t>
            </w:r>
          </w:p>
        </w:tc>
        <w:tc>
          <w:tcPr>
            <w:tcW w:type="dxa" w:w="3642"/>
            <w:shd w:fill="F2F2F2"/>
          </w:tcPr>
          <w:p>
            <w:pPr>
              <w:spacing w:before="20" w:after="20" w:line="276" w:lineRule="auto"/>
            </w:pPr>
            <w:r/>
            <w:r>
              <w:rPr>
                <w:rFonts w:ascii="微软雅黑" w:hAnsi="微软雅黑" w:eastAsia="微软雅黑"/>
                <w:b w:val="0"/>
                <w:sz w:val="17"/>
              </w:rPr>
              <w:t>"在您使用产品的过程中，基于最小必要原则自动收集""我们收集的场景可能包括在携程旅行APP切换到后台的情况下"</w:t>
            </w:r>
          </w:p>
        </w:tc>
        <w:tc>
          <w:tcPr>
            <w:tcW w:type="dxa" w:w="3642"/>
            <w:shd w:fill="F2F2F2"/>
          </w:tcPr>
          <w:p>
            <w:pPr>
              <w:spacing w:before="20" w:after="20" w:line="276" w:lineRule="auto"/>
            </w:pPr>
            <w:r/>
            <w:r>
              <w:rPr>
                <w:rFonts w:ascii="微软雅黑" w:hAnsi="微软雅黑" w:eastAsia="微软雅黑"/>
                <w:b w:val="0"/>
                <w:sz w:val="17"/>
              </w:rPr>
              <w:t>一（十一）1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识别预防攻击、保护账户安全、形成风控标签/画像/模型、判断IP/设备黑名单/真实设备/模拟器/风险软件</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一（十一）1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必要信息（基于最小必要原则）</w:t>
            </w:r>
          </w:p>
        </w:tc>
        <w:tc>
          <w:tcPr>
            <w:tcW w:type="dxa" w:w="3642"/>
            <w:shd w:fill="F2F2F2"/>
          </w:tcPr>
          <w:p>
            <w:pPr>
              <w:spacing w:before="20" w:after="20" w:line="276" w:lineRule="auto"/>
            </w:pPr>
            <w:r/>
            <w:r>
              <w:rPr>
                <w:rFonts w:ascii="微软雅黑" w:hAnsi="微软雅黑" w:eastAsia="微软雅黑"/>
                <w:b w:val="0"/>
                <w:sz w:val="17"/>
              </w:rPr>
              <w:t>"基于最小必要原则自动收集"</w:t>
            </w:r>
          </w:p>
        </w:tc>
        <w:tc>
          <w:tcPr>
            <w:tcW w:type="dxa" w:w="3642"/>
            <w:shd w:fill="F2F2F2"/>
          </w:tcPr>
          <w:p>
            <w:pPr>
              <w:spacing w:before="20" w:after="20" w:line="276" w:lineRule="auto"/>
            </w:pPr>
            <w:r/>
            <w:r>
              <w:rPr>
                <w:rFonts w:ascii="微软雅黑" w:hAnsi="微软雅黑" w:eastAsia="微软雅黑"/>
                <w:b w:val="0"/>
                <w:sz w:val="17"/>
              </w:rPr>
              <w:t>一（十一）1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未说明（安全功能通常不可关闭）</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记录22：金融风险控制</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金融风险控制（身份核实、评估信贷资格、信用及偿付能力）</w:t>
            </w:r>
          </w:p>
        </w:tc>
        <w:tc>
          <w:tcPr>
            <w:tcW w:type="dxa" w:w="3642"/>
          </w:tcPr>
          <w:p>
            <w:pPr>
              <w:spacing w:before="20" w:after="20" w:line="276" w:lineRule="auto"/>
            </w:pPr>
            <w:r/>
            <w:r>
              <w:rPr>
                <w:rFonts w:ascii="微软雅黑" w:hAnsi="微软雅黑" w:eastAsia="微软雅黑"/>
                <w:b w:val="0"/>
                <w:sz w:val="17"/>
              </w:rPr>
              <w:t>"在您使用携程平台金融产品（如消费分期产品、信贷产品）时，为实现金融风险控制目的"</w:t>
            </w:r>
          </w:p>
        </w:tc>
        <w:tc>
          <w:tcPr>
            <w:tcW w:type="dxa" w:w="3642"/>
          </w:tcPr>
          <w:p>
            <w:pPr>
              <w:spacing w:before="20" w:after="20" w:line="276" w:lineRule="auto"/>
            </w:pPr>
            <w:r/>
            <w:r>
              <w:rPr>
                <w:rFonts w:ascii="微软雅黑" w:hAnsi="微软雅黑" w:eastAsia="微软雅黑"/>
                <w:b w:val="0"/>
                <w:sz w:val="17"/>
              </w:rPr>
              <w:t>一（十一）2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有效身份证件照片、脸部图像或视频、联系方式、住址信息、学历信息、职业和工作单位信息、联系人信息、借款用途、邮箱地址、有关收入/财产/信用的信息、信用卡号、联系人姓名、联系人关系、驾驶证照片、护照信息、企业邮箱</w:t>
            </w:r>
          </w:p>
        </w:tc>
        <w:tc>
          <w:tcPr>
            <w:tcW w:type="dxa" w:w="3642"/>
            <w:shd w:fill="F2F2F2"/>
          </w:tcPr>
          <w:p>
            <w:pPr>
              <w:spacing w:before="20" w:after="20" w:line="276" w:lineRule="auto"/>
            </w:pPr>
            <w:r/>
            <w:r>
              <w:rPr>
                <w:rFonts w:ascii="微软雅黑" w:hAnsi="微软雅黑" w:eastAsia="微软雅黑"/>
                <w:b w:val="0"/>
                <w:sz w:val="17"/>
              </w:rPr>
              <w:t>"可能需向我们提供和允许我们收集更多信息（例如有效身份证件照片、脸部图像或视频、联系方式、住址信息、学历信息、职业和工作单位信息、联系人信息、借款用途、邮箱地址、有关收入、财产和信用的信息、信用卡号、联系人姓名、联系人关系、驾驶证照片、护照信息、企业邮箱）"</w:t>
            </w:r>
          </w:p>
        </w:tc>
        <w:tc>
          <w:tcPr>
            <w:tcW w:type="dxa" w:w="3642"/>
            <w:shd w:fill="F2F2F2"/>
          </w:tcPr>
          <w:p>
            <w:pPr>
              <w:spacing w:before="20" w:after="20" w:line="276" w:lineRule="auto"/>
            </w:pPr>
            <w:r/>
            <w:r>
              <w:rPr>
                <w:rFonts w:ascii="微软雅黑" w:hAnsi="微软雅黑" w:eastAsia="微软雅黑"/>
                <w:b w:val="0"/>
                <w:sz w:val="17"/>
              </w:rPr>
              <w:t>一（十一）2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身份证件照片、脸部图像或视频、联系方式、住址、学历信息、职业和工作单位、联系人信息、借款用途、邮箱地址、收入/财产/信用信息、信用卡号、联系人姓名/关系、驾驶证照片、护照信息、企业邮箱</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一（十一）2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一（十一）2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身份核实、评估信贷资格、信用及偿付能力</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一（十一）2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需另行征得同意（使用前会通过页面说明）</w:t>
            </w:r>
          </w:p>
        </w:tc>
        <w:tc>
          <w:tcPr>
            <w:tcW w:type="dxa" w:w="3642"/>
            <w:shd w:fill="F2F2F2"/>
          </w:tcPr>
          <w:p>
            <w:pPr>
              <w:spacing w:before="20" w:after="20" w:line="276" w:lineRule="auto"/>
            </w:pPr>
            <w:r/>
            <w:r>
              <w:rPr>
                <w:rFonts w:ascii="微软雅黑" w:hAnsi="微软雅黑" w:eastAsia="微软雅黑"/>
                <w:b w:val="0"/>
                <w:sz w:val="17"/>
              </w:rPr>
              <w:t>"您在使用此类服务前，我们将会通过页面提示、交互流程、协议在线展示等方式另行向您说明"</w:t>
            </w:r>
          </w:p>
        </w:tc>
        <w:tc>
          <w:tcPr>
            <w:tcW w:type="dxa" w:w="3642"/>
            <w:shd w:fill="F2F2F2"/>
          </w:tcPr>
          <w:p>
            <w:pPr>
              <w:spacing w:before="20" w:after="20" w:line="276" w:lineRule="auto"/>
            </w:pPr>
            <w:r/>
            <w:r>
              <w:rPr>
                <w:rFonts w:ascii="微软雅黑" w:hAnsi="微软雅黑" w:eastAsia="微软雅黑"/>
                <w:b w:val="0"/>
                <w:sz w:val="17"/>
              </w:rPr>
              <w:t>一（十一）2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是——脸部图像/视频属于生物识别信息，金融账户/信用信息属于敏感个人信息</w:t>
            </w:r>
          </w:p>
        </w:tc>
        <w:tc>
          <w:tcPr>
            <w:tcW w:type="dxa" w:w="3642"/>
          </w:tcPr>
          <w:p>
            <w:pPr>
              <w:spacing w:before="20" w:after="20" w:line="276" w:lineRule="auto"/>
            </w:pPr>
            <w:r/>
            <w:r>
              <w:rPr>
                <w:rFonts w:ascii="微软雅黑" w:hAnsi="微软雅黑" w:eastAsia="微软雅黑"/>
                <w:b w:val="0"/>
                <w:sz w:val="17"/>
              </w:rPr>
              <w:t>脸部图像/视频、收入/财产/信用信息符合原文定义的敏感个人信息</w:t>
            </w:r>
          </w:p>
        </w:tc>
        <w:tc>
          <w:tcPr>
            <w:tcW w:type="dxa" w:w="3642"/>
          </w:tcPr>
          <w:p>
            <w:pPr>
              <w:spacing w:before="20" w:after="20" w:line="276" w:lineRule="auto"/>
            </w:pPr>
            <w:r/>
            <w:r>
              <w:rPr>
                <w:rFonts w:ascii="微软雅黑" w:hAnsi="微软雅黑" w:eastAsia="微软雅黑"/>
                <w:b w:val="0"/>
                <w:sz w:val="17"/>
              </w:rPr>
              <w:t>一（十一）2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涉及——与关联公司、业务合作伙伴共享进行数据分析</w:t>
            </w:r>
          </w:p>
        </w:tc>
        <w:tc>
          <w:tcPr>
            <w:tcW w:type="dxa" w:w="3642"/>
          </w:tcPr>
          <w:p>
            <w:pPr>
              <w:spacing w:before="20" w:after="20" w:line="276" w:lineRule="auto"/>
            </w:pPr>
            <w:r/>
            <w:r>
              <w:rPr>
                <w:rFonts w:ascii="微软雅黑" w:hAnsi="微软雅黑" w:eastAsia="微软雅黑"/>
                <w:b w:val="0"/>
                <w:sz w:val="17"/>
              </w:rPr>
              <w:t>"我们及为您提供服务的关联公司、业务合作伙伴可能对用户信息进行数据分析，并对上述分析结果进行商业决策"</w:t>
            </w:r>
          </w:p>
        </w:tc>
        <w:tc>
          <w:tcPr>
            <w:tcW w:type="dxa" w:w="3642"/>
          </w:tcPr>
          <w:p>
            <w:pPr>
              <w:spacing w:before="20" w:after="20" w:line="276" w:lineRule="auto"/>
            </w:pPr>
            <w:r/>
            <w:r>
              <w:rPr>
                <w:rFonts w:ascii="微软雅黑" w:hAnsi="微软雅黑" w:eastAsia="微软雅黑"/>
                <w:b w:val="0"/>
                <w:sz w:val="17"/>
              </w:rPr>
              <w:t>一（十一）2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使用前需同意并可在具体页面了解规则</w:t>
            </w:r>
          </w:p>
        </w:tc>
        <w:tc>
          <w:tcPr>
            <w:tcW w:type="dxa" w:w="3642"/>
            <w:shd w:fill="F2F2F2"/>
          </w:tcPr>
          <w:p>
            <w:pPr>
              <w:spacing w:before="20" w:after="20" w:line="276" w:lineRule="auto"/>
            </w:pPr>
            <w:r/>
            <w:r>
              <w:rPr>
                <w:rFonts w:ascii="微软雅黑" w:hAnsi="微软雅黑" w:eastAsia="微软雅黑"/>
                <w:b w:val="0"/>
                <w:sz w:val="17"/>
              </w:rPr>
              <w:t>原文以页面提示方式另行说明</w:t>
            </w:r>
          </w:p>
        </w:tc>
        <w:tc>
          <w:tcPr>
            <w:tcW w:type="dxa" w:w="3642"/>
            <w:shd w:fill="F2F2F2"/>
          </w:tcPr>
          <w:p>
            <w:pPr>
              <w:spacing w:before="20" w:after="20" w:line="276" w:lineRule="auto"/>
            </w:pPr>
            <w:r/>
            <w:r>
              <w:rPr>
                <w:rFonts w:ascii="微软雅黑" w:hAnsi="微软雅黑" w:eastAsia="微软雅黑"/>
                <w:b w:val="0"/>
                <w:sz w:val="17"/>
              </w:rPr>
              <w:t>一（十一）2</w:t>
            </w:r>
          </w:p>
        </w:tc>
      </w:tr>
    </w:tbl>
    <w:p/>
    <w:p>
      <w:pPr>
        <w:spacing w:before="160" w:after="80"/>
      </w:pPr>
      <w:r>
        <w:rPr>
          <w:rFonts w:ascii="微软雅黑" w:hAnsi="微软雅黑" w:eastAsia="微软雅黑"/>
          <w:b/>
          <w:color w:val="2F5496"/>
          <w:sz w:val="22"/>
        </w:rPr>
        <w:t>记录23：场所安全保障</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线下场所安全保障（携程门店图像采集）</w:t>
            </w:r>
          </w:p>
        </w:tc>
        <w:tc>
          <w:tcPr>
            <w:tcW w:type="dxa" w:w="3642"/>
          </w:tcPr>
          <w:p>
            <w:pPr>
              <w:spacing w:before="20" w:after="20" w:line="276" w:lineRule="auto"/>
            </w:pPr>
            <w:r/>
            <w:r>
              <w:rPr>
                <w:rFonts w:ascii="微软雅黑" w:hAnsi="微软雅黑" w:eastAsia="微软雅黑"/>
                <w:b w:val="0"/>
                <w:sz w:val="17"/>
              </w:rPr>
              <w:t>"为保障线下场所的安全性，我们在携程门店安装图像采集设备将收集您的个人图像"</w:t>
            </w:r>
          </w:p>
        </w:tc>
        <w:tc>
          <w:tcPr>
            <w:tcW w:type="dxa" w:w="3642"/>
          </w:tcPr>
          <w:p>
            <w:pPr>
              <w:spacing w:before="20" w:after="20" w:line="276" w:lineRule="auto"/>
            </w:pPr>
            <w:r/>
            <w:r>
              <w:rPr>
                <w:rFonts w:ascii="微软雅黑" w:hAnsi="微软雅黑" w:eastAsia="微软雅黑"/>
                <w:b w:val="0"/>
                <w:sz w:val="17"/>
              </w:rPr>
              <w:t>一（十一）3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个人图像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一（十一）3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个人图像（门店摄像头采集）</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一（十一）3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携程门店图像采集设备自动采集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一（十一）3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保障场所安全性</w:t>
            </w:r>
          </w:p>
        </w:tc>
        <w:tc>
          <w:tcPr>
            <w:tcW w:type="dxa" w:w="3642"/>
          </w:tcPr>
          <w:p>
            <w:pPr>
              <w:spacing w:before="20" w:after="20" w:line="276" w:lineRule="auto"/>
            </w:pPr>
            <w:r/>
            <w:r>
              <w:rPr>
                <w:rFonts w:ascii="微软雅黑" w:hAnsi="微软雅黑" w:eastAsia="微软雅黑"/>
                <w:b w:val="0"/>
                <w:sz w:val="17"/>
              </w:rPr>
              <w:t>"仅用于保障场所安全性的目的而使用"</w:t>
            </w:r>
          </w:p>
        </w:tc>
        <w:tc>
          <w:tcPr>
            <w:tcW w:type="dxa" w:w="3642"/>
          </w:tcPr>
          <w:p>
            <w:pPr>
              <w:spacing w:before="20" w:after="20" w:line="276" w:lineRule="auto"/>
            </w:pPr>
            <w:r/>
            <w:r>
              <w:rPr>
                <w:rFonts w:ascii="微软雅黑" w:hAnsi="微软雅黑" w:eastAsia="微软雅黑"/>
                <w:b w:val="0"/>
                <w:sz w:val="17"/>
              </w:rPr>
              <w:t>一（十一）3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是——个人图像属于生物识别相关信息</w:t>
            </w:r>
          </w:p>
        </w:tc>
        <w:tc>
          <w:tcPr>
            <w:tcW w:type="dxa" w:w="3642"/>
          </w:tcPr>
          <w:p>
            <w:pPr>
              <w:spacing w:before="20" w:after="20" w:line="276" w:lineRule="auto"/>
            </w:pPr>
            <w:r/>
            <w:r>
              <w:rPr>
                <w:rFonts w:ascii="微软雅黑" w:hAnsi="微软雅黑" w:eastAsia="微软雅黑"/>
                <w:b w:val="0"/>
                <w:sz w:val="17"/>
              </w:rPr>
              <w:t>原文未明确标记</w:t>
            </w:r>
          </w:p>
        </w:tc>
        <w:tc>
          <w:tcPr>
            <w:tcW w:type="dxa" w:w="3642"/>
          </w:tcPr>
          <w:p>
            <w:pPr>
              <w:spacing w:before="20" w:after="20" w:line="276" w:lineRule="auto"/>
            </w:pPr>
            <w:r/>
            <w:r>
              <w:rPr>
                <w:rFonts w:ascii="微软雅黑" w:hAnsi="微软雅黑" w:eastAsia="微软雅黑"/>
                <w:b w:val="0"/>
                <w:sz w:val="17"/>
              </w:rPr>
              <w:t>一（十一）3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未说明（门店已设置提示标识）</w:t>
            </w:r>
          </w:p>
        </w:tc>
        <w:tc>
          <w:tcPr>
            <w:tcW w:type="dxa" w:w="3642"/>
            <w:shd w:fill="F2F2F2"/>
          </w:tcPr>
          <w:p>
            <w:pPr>
              <w:spacing w:before="20" w:after="20" w:line="276" w:lineRule="auto"/>
            </w:pPr>
            <w:r/>
            <w:r>
              <w:rPr>
                <w:rFonts w:ascii="微软雅黑" w:hAnsi="微软雅黑" w:eastAsia="微软雅黑"/>
                <w:b w:val="0"/>
                <w:sz w:val="17"/>
              </w:rPr>
              <w:t>"我们已设置相关的提示标识并遵守国家相关规定"</w:t>
            </w:r>
          </w:p>
        </w:tc>
        <w:tc>
          <w:tcPr>
            <w:tcW w:type="dxa" w:w="3642"/>
            <w:shd w:fill="F2F2F2"/>
          </w:tcPr>
          <w:p>
            <w:pPr>
              <w:spacing w:before="20" w:after="20" w:line="276" w:lineRule="auto"/>
            </w:pPr>
            <w:r/>
            <w:r>
              <w:rPr>
                <w:rFonts w:ascii="微软雅黑" w:hAnsi="微软雅黑" w:eastAsia="微软雅黑"/>
                <w:b w:val="0"/>
                <w:sz w:val="17"/>
              </w:rPr>
              <w:t>一（十一）3</w:t>
            </w:r>
          </w:p>
        </w:tc>
      </w:tr>
    </w:tbl>
    <w:p/>
    <w:p>
      <w:pPr>
        <w:spacing w:before="160" w:after="80"/>
      </w:pPr>
      <w:r>
        <w:rPr>
          <w:rFonts w:ascii="微软雅黑" w:hAnsi="微软雅黑" w:eastAsia="微软雅黑"/>
          <w:b/>
          <w:color w:val="2F5496"/>
          <w:sz w:val="22"/>
        </w:rPr>
        <w:t>记录24：设备权限调用（安卓/鸿蒙/iOS系统权限总览）</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设备权限调用（含安卓、iOS、鸿蒙三大系统）</w:t>
            </w:r>
          </w:p>
        </w:tc>
        <w:tc>
          <w:tcPr>
            <w:tcW w:type="dxa" w:w="3642"/>
          </w:tcPr>
          <w:p>
            <w:pPr>
              <w:spacing w:before="20" w:after="20" w:line="276" w:lineRule="auto"/>
            </w:pPr>
            <w:r/>
            <w:r>
              <w:rPr>
                <w:rFonts w:ascii="微软雅黑" w:hAnsi="微软雅黑" w:eastAsia="微软雅黑"/>
                <w:b w:val="0"/>
                <w:sz w:val="17"/>
              </w:rPr>
              <w:t>"为向您提供个性化的产品/服务，提升用户体验，您可以基于您自主授权的移动设备操作系统的相关权限来使用我们的附加功能"</w:t>
            </w:r>
          </w:p>
        </w:tc>
        <w:tc>
          <w:tcPr>
            <w:tcW w:type="dxa" w:w="3642"/>
          </w:tcPr>
          <w:p>
            <w:pPr>
              <w:spacing w:before="20" w:after="20" w:line="276" w:lineRule="auto"/>
            </w:pPr>
            <w:r/>
            <w:r>
              <w:rPr>
                <w:rFonts w:ascii="微软雅黑" w:hAnsi="微软雅黑" w:eastAsia="微软雅黑"/>
                <w:b w:val="0"/>
                <w:sz w:val="17"/>
              </w:rPr>
              <w:t>一（十二）</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存储、媒体图片、媒体视频、相机、麦克风、读取通讯录、写入日历、拨打电话、NFC、读取应用列表、悬浮窗、传感器、指纹识别、蓝牙、剪贴板、通知、面部ID（iOS）、触控ID（iOS）、语音转文字（iOS）、广告识别符（iOS）、运动与健身（iOS）、Siri权限（iOS）、媒体库权限（iOS）等</w:t>
            </w:r>
          </w:p>
        </w:tc>
        <w:tc>
          <w:tcPr>
            <w:tcW w:type="dxa" w:w="3642"/>
            <w:shd w:fill="F2F2F2"/>
          </w:tcPr>
          <w:p>
            <w:pPr>
              <w:spacing w:before="20" w:after="20" w:line="276" w:lineRule="auto"/>
            </w:pPr>
            <w:r/>
            <w:r>
              <w:rPr>
                <w:rFonts w:ascii="微软雅黑" w:hAnsi="微软雅黑" w:eastAsia="微软雅黑"/>
                <w:b w:val="0"/>
                <w:sz w:val="17"/>
              </w:rPr>
              <w:t>见安卓/iOS/鸿蒙权限列表原文</w:t>
            </w:r>
          </w:p>
        </w:tc>
        <w:tc>
          <w:tcPr>
            <w:tcW w:type="dxa" w:w="3642"/>
            <w:shd w:fill="F2F2F2"/>
          </w:tcPr>
          <w:p>
            <w:pPr>
              <w:spacing w:before="20" w:after="20" w:line="276" w:lineRule="auto"/>
            </w:pPr>
            <w:r/>
            <w:r>
              <w:rPr>
                <w:rFonts w:ascii="微软雅黑" w:hAnsi="微软雅黑" w:eastAsia="微软雅黑"/>
                <w:b w:val="0"/>
                <w:sz w:val="17"/>
              </w:rPr>
              <w:t>一（十二）</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依据各权限类型对应的数据（位置信息、存储内容、媒体文件、拍摄内容、音频、通讯录、日历、传感器数据、指纹验证结果、蓝牙外设、剪贴板内容、通知消息等）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一（十二）</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用户授权后设备系统提供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一（十二）</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对应附加功能（定位城市推荐附近服务、更改头像/发送动态/保存图片/清理缓存、拍摄/拍照/证件扫描/直播/人脸识别、客服/智能语音/聊天/语音转文字、订单快速选择联系人、日历提醒、APP内拨打电话、NFC支付、下单支付风控、悬浮直播、VR/导航方向/横竖屏切换/交易安全、指纹支付、VOIP通话、营销口令识别、消息推送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一（十二）</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附加功能权限为非必要（不开启仍可完成预订和相关服务）；部分为基本功能所必需的权限</w:t>
            </w:r>
          </w:p>
        </w:tc>
        <w:tc>
          <w:tcPr>
            <w:tcW w:type="dxa" w:w="3642"/>
            <w:shd w:fill="F2F2F2"/>
          </w:tcPr>
          <w:p>
            <w:pPr>
              <w:spacing w:before="20" w:after="20" w:line="276" w:lineRule="auto"/>
            </w:pPr>
            <w:r/>
            <w:r>
              <w:rPr>
                <w:rFonts w:ascii="微软雅黑" w:hAnsi="微软雅黑" w:eastAsia="微软雅黑"/>
                <w:b w:val="0"/>
                <w:sz w:val="17"/>
              </w:rPr>
              <w:t>"如果您不开启这些权限或不提供这些权限收集的个人信息，您依然可以完成携程平台上各类服务的预订和相关服务"</w:t>
            </w:r>
          </w:p>
        </w:tc>
        <w:tc>
          <w:tcPr>
            <w:tcW w:type="dxa" w:w="3642"/>
            <w:shd w:fill="F2F2F2"/>
          </w:tcPr>
          <w:p>
            <w:pPr>
              <w:spacing w:before="20" w:after="20" w:line="276" w:lineRule="auto"/>
            </w:pPr>
            <w:r/>
            <w:r>
              <w:rPr>
                <w:rFonts w:ascii="微软雅黑" w:hAnsi="微软雅黑" w:eastAsia="微软雅黑"/>
                <w:b w:val="0"/>
                <w:sz w:val="17"/>
              </w:rPr>
              <w:t>一（十二）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部分涉及（位置、相机、麦克风、通讯录、面部ID等）</w:t>
            </w:r>
          </w:p>
        </w:tc>
        <w:tc>
          <w:tcPr>
            <w:tcW w:type="dxa" w:w="3642"/>
          </w:tcPr>
          <w:p>
            <w:pPr>
              <w:spacing w:before="20" w:after="20" w:line="276" w:lineRule="auto"/>
            </w:pPr>
            <w:r/>
            <w:r>
              <w:rPr>
                <w:rFonts w:ascii="微软雅黑" w:hAnsi="微软雅黑" w:eastAsia="微软雅黑"/>
                <w:b w:val="0"/>
                <w:sz w:val="17"/>
              </w:rPr>
              <w:t>原文未逐项标注</w:t>
            </w:r>
          </w:p>
        </w:tc>
        <w:tc>
          <w:tcPr>
            <w:tcW w:type="dxa" w:w="3642"/>
          </w:tcPr>
          <w:p>
            <w:pPr>
              <w:spacing w:before="20" w:after="20" w:line="276" w:lineRule="auto"/>
            </w:pPr>
            <w:r/>
            <w:r>
              <w:rPr>
                <w:rFonts w:ascii="微软雅黑" w:hAnsi="微软雅黑" w:eastAsia="微软雅黑"/>
                <w:b w:val="0"/>
                <w:sz w:val="17"/>
              </w:rPr>
              <w:t>一（十二）</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可通过"【首页】-&gt;【我的】-&gt;【设置】-&gt;【隐私设置】-&gt;【系统权限管理】"管理权限；或通过设备系统设置关闭权限</w:t>
            </w:r>
          </w:p>
        </w:tc>
        <w:tc>
          <w:tcPr>
            <w:tcW w:type="dxa" w:w="3642"/>
            <w:shd w:fill="F2F2F2"/>
          </w:tcPr>
          <w:p>
            <w:pPr>
              <w:spacing w:before="20" w:after="20" w:line="276" w:lineRule="auto"/>
            </w:pPr>
            <w:r/>
            <w:r>
              <w:rPr>
                <w:rFonts w:ascii="微软雅黑" w:hAnsi="微软雅黑" w:eastAsia="微软雅黑"/>
                <w:b w:val="0"/>
                <w:sz w:val="17"/>
              </w:rPr>
              <w:t>"您可通过访问携程终端设备权限列表查询携程平台可能申请与使用的相关权限""您一旦关闭任意权限即代表您取消了授权"</w:t>
            </w:r>
          </w:p>
        </w:tc>
        <w:tc>
          <w:tcPr>
            <w:tcW w:type="dxa" w:w="3642"/>
            <w:shd w:fill="F2F2F2"/>
          </w:tcPr>
          <w:p>
            <w:pPr>
              <w:spacing w:before="20" w:after="20" w:line="276" w:lineRule="auto"/>
            </w:pPr>
            <w:r/>
            <w:r>
              <w:rPr>
                <w:rFonts w:ascii="微软雅黑" w:hAnsi="微软雅黑" w:eastAsia="微软雅黑"/>
                <w:b w:val="0"/>
                <w:sz w:val="17"/>
              </w:rPr>
              <w:t>一（十二）</w:t>
            </w:r>
          </w:p>
        </w:tc>
      </w:tr>
    </w:tbl>
    <w:p/>
    <w:p>
      <w:pPr>
        <w:spacing w:before="160" w:after="80"/>
      </w:pPr>
      <w:r>
        <w:rPr>
          <w:rFonts w:ascii="微软雅黑" w:hAnsi="微软雅黑" w:eastAsia="微软雅黑"/>
          <w:b/>
          <w:color w:val="2F5496"/>
          <w:sz w:val="22"/>
        </w:rPr>
        <w:t>记录25：改进产品/服务（统计分析、市场调查）</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改进携程平台的产品/服务（统计分析、市场调查）</w:t>
            </w:r>
          </w:p>
        </w:tc>
        <w:tc>
          <w:tcPr>
            <w:tcW w:type="dxa" w:w="3642"/>
          </w:tcPr>
          <w:p>
            <w:pPr>
              <w:spacing w:before="20" w:after="20" w:line="276" w:lineRule="auto"/>
            </w:pPr>
            <w:r/>
            <w:r>
              <w:rPr>
                <w:rFonts w:ascii="微软雅黑" w:hAnsi="微软雅黑" w:eastAsia="微软雅黑"/>
                <w:b w:val="0"/>
                <w:sz w:val="17"/>
              </w:rPr>
              <w:t>"我们可能会对收集的信息进行去标识化地研究、统计分析和预测……我们可能会通过您提供的联系方式邀请您参与市场/服务调查"</w:t>
            </w:r>
          </w:p>
        </w:tc>
        <w:tc>
          <w:tcPr>
            <w:tcW w:type="dxa" w:w="3642"/>
          </w:tcPr>
          <w:p>
            <w:pPr>
              <w:spacing w:before="20" w:after="20" w:line="276" w:lineRule="auto"/>
            </w:pPr>
            <w:r/>
            <w:r>
              <w:rPr>
                <w:rFonts w:ascii="微软雅黑" w:hAnsi="微软雅黑" w:eastAsia="微软雅黑"/>
                <w:b w:val="0"/>
                <w:sz w:val="17"/>
              </w:rPr>
              <w:t>一（十三）</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去标识化的收集信息（下单位置、偏好等）；市场调查所提供的信息</w:t>
            </w:r>
          </w:p>
        </w:tc>
        <w:tc>
          <w:tcPr>
            <w:tcW w:type="dxa" w:w="3642"/>
            <w:shd w:fill="F2F2F2"/>
          </w:tcPr>
          <w:p>
            <w:pPr>
              <w:spacing w:before="20" w:after="20" w:line="276" w:lineRule="auto"/>
            </w:pPr>
            <w:r/>
            <w:r>
              <w:rPr>
                <w:rFonts w:ascii="微软雅黑" w:hAnsi="微软雅黑" w:eastAsia="微软雅黑"/>
                <w:b w:val="0"/>
                <w:sz w:val="17"/>
              </w:rPr>
              <w:t>"对收集的信息进行去标识化地研究、统计分析和预测""基于您参加市场调查所提供的信息，分析、衡量您对我们的产品、服务和网站的兴趣"</w:t>
            </w:r>
          </w:p>
        </w:tc>
        <w:tc>
          <w:tcPr>
            <w:tcW w:type="dxa" w:w="3642"/>
            <w:shd w:fill="F2F2F2"/>
          </w:tcPr>
          <w:p>
            <w:pPr>
              <w:spacing w:before="20" w:after="20" w:line="276" w:lineRule="auto"/>
            </w:pPr>
            <w:r/>
            <w:r>
              <w:rPr>
                <w:rFonts w:ascii="微软雅黑" w:hAnsi="微软雅黑" w:eastAsia="微软雅黑"/>
                <w:b w:val="0"/>
                <w:sz w:val="17"/>
              </w:rPr>
              <w:t>一（十三）</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下单位置、偏好等去标识化信息；市场调查反馈信息</w:t>
            </w:r>
          </w:p>
        </w:tc>
        <w:tc>
          <w:tcPr>
            <w:tcW w:type="dxa" w:w="3642"/>
          </w:tcPr>
          <w:p>
            <w:pPr>
              <w:spacing w:before="20" w:after="20" w:line="276" w:lineRule="auto"/>
            </w:pPr>
            <w:r/>
            <w:r>
              <w:rPr>
                <w:rFonts w:ascii="微软雅黑" w:hAnsi="微软雅黑" w:eastAsia="微软雅黑"/>
                <w:b w:val="0"/>
                <w:sz w:val="17"/>
              </w:rPr>
              <w:t>同上（原文未具体列出全部字段）</w:t>
            </w:r>
          </w:p>
        </w:tc>
        <w:tc>
          <w:tcPr>
            <w:tcW w:type="dxa" w:w="3642"/>
          </w:tcPr>
          <w:p>
            <w:pPr>
              <w:spacing w:before="20" w:after="20" w:line="276" w:lineRule="auto"/>
            </w:pPr>
            <w:r/>
            <w:r>
              <w:rPr>
                <w:rFonts w:ascii="微软雅黑" w:hAnsi="微软雅黑" w:eastAsia="微软雅黑"/>
                <w:b w:val="0"/>
                <w:sz w:val="17"/>
              </w:rPr>
              <w:t>一（十三）</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用户使用过程中产生的信息经去标识化处理；用户主动提供的调查反馈</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一（十三）</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改善携程平台的内容和布局、商业决策支撑、改进产品和服务、技术改造、网络维护、故障排除、内部政策制定；分析衡量用户兴趣、回访了解服务体验</w:t>
            </w:r>
          </w:p>
        </w:tc>
        <w:tc>
          <w:tcPr>
            <w:tcW w:type="dxa" w:w="3642"/>
          </w:tcPr>
          <w:p>
            <w:pPr>
              <w:spacing w:before="20" w:after="20" w:line="276" w:lineRule="auto"/>
            </w:pPr>
            <w:r/>
            <w:r>
              <w:rPr>
                <w:rFonts w:ascii="微软雅黑" w:hAnsi="微软雅黑" w:eastAsia="微软雅黑"/>
                <w:b w:val="0"/>
                <w:sz w:val="17"/>
              </w:rPr>
              <w:t>"用于改善携程平台的内容和布局，从而为商业决策提供产品或服务支撑，以及改进我们的产品和服务""分析、衡量您对我们的产品、服务和网站的兴趣，回访、了解您的服务体验和感受"</w:t>
            </w:r>
          </w:p>
        </w:tc>
        <w:tc>
          <w:tcPr>
            <w:tcW w:type="dxa" w:w="3642"/>
          </w:tcPr>
          <w:p>
            <w:pPr>
              <w:spacing w:before="20" w:after="20" w:line="276" w:lineRule="auto"/>
            </w:pPr>
            <w:r/>
            <w:r>
              <w:rPr>
                <w:rFonts w:ascii="微软雅黑" w:hAnsi="微软雅黑" w:eastAsia="微软雅黑"/>
                <w:b w:val="0"/>
                <w:sz w:val="17"/>
              </w:rPr>
              <w:t>一（十三）</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非必要（市场调查可选择不参与）</w:t>
            </w:r>
          </w:p>
        </w:tc>
        <w:tc>
          <w:tcPr>
            <w:tcW w:type="dxa" w:w="3642"/>
            <w:shd w:fill="F2F2F2"/>
          </w:tcPr>
          <w:p>
            <w:pPr>
              <w:spacing w:before="20" w:after="20" w:line="276" w:lineRule="auto"/>
            </w:pPr>
            <w:r/>
            <w:r>
              <w:rPr>
                <w:rFonts w:ascii="微软雅黑" w:hAnsi="微软雅黑" w:eastAsia="微软雅黑"/>
                <w:b w:val="0"/>
                <w:sz w:val="17"/>
              </w:rPr>
              <w:t>"如您选择不参与市场调查并提供有关信息……不会影响您使用携程平台的基本功能"</w:t>
            </w:r>
          </w:p>
        </w:tc>
        <w:tc>
          <w:tcPr>
            <w:tcW w:type="dxa" w:w="3642"/>
            <w:shd w:fill="F2F2F2"/>
          </w:tcPr>
          <w:p>
            <w:pPr>
              <w:spacing w:before="20" w:after="20" w:line="276" w:lineRule="auto"/>
            </w:pPr>
            <w:r/>
            <w:r>
              <w:rPr>
                <w:rFonts w:ascii="微软雅黑" w:hAnsi="微软雅黑" w:eastAsia="微软雅黑"/>
                <w:b w:val="0"/>
                <w:sz w:val="17"/>
              </w:rPr>
              <w:t>一（十三）</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未说明（已去标识化处理）</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可选择不参与市场调查</w:t>
            </w:r>
          </w:p>
        </w:tc>
        <w:tc>
          <w:tcPr>
            <w:tcW w:type="dxa" w:w="3642"/>
            <w:shd w:fill="F2F2F2"/>
          </w:tcPr>
          <w:p>
            <w:pPr>
              <w:spacing w:before="20" w:after="20" w:line="276" w:lineRule="auto"/>
            </w:pPr>
            <w:r/>
            <w:r>
              <w:rPr>
                <w:rFonts w:ascii="微软雅黑" w:hAnsi="微软雅黑" w:eastAsia="微软雅黑"/>
                <w:b w:val="0"/>
                <w:sz w:val="17"/>
              </w:rPr>
              <w:t>"如您选择不参与市场调查"</w:t>
            </w:r>
          </w:p>
        </w:tc>
        <w:tc>
          <w:tcPr>
            <w:tcW w:type="dxa" w:w="3642"/>
            <w:shd w:fill="F2F2F2"/>
          </w:tcPr>
          <w:p>
            <w:pPr>
              <w:spacing w:before="20" w:after="20" w:line="276" w:lineRule="auto"/>
            </w:pPr>
            <w:r/>
            <w:r>
              <w:rPr>
                <w:rFonts w:ascii="微软雅黑" w:hAnsi="微软雅黑" w:eastAsia="微软雅黑"/>
                <w:b w:val="0"/>
                <w:sz w:val="17"/>
              </w:rPr>
              <w:t>一（十三）</w:t>
            </w:r>
          </w:p>
        </w:tc>
      </w:tr>
    </w:tbl>
    <w:p/>
    <w:p>
      <w:pPr>
        <w:spacing w:before="160" w:after="80"/>
      </w:pPr>
      <w:r>
        <w:rPr>
          <w:rFonts w:ascii="微软雅黑" w:hAnsi="微软雅黑" w:eastAsia="微软雅黑"/>
          <w:b/>
          <w:color w:val="2F5496"/>
          <w:sz w:val="22"/>
        </w:rPr>
        <w:t>记录26：商户/合作方身份入驻</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以商户或合作方身份与携程合作（入驻携程权益平台）</w:t>
            </w:r>
          </w:p>
        </w:tc>
        <w:tc>
          <w:tcPr>
            <w:tcW w:type="dxa" w:w="3642"/>
          </w:tcPr>
          <w:p>
            <w:pPr>
              <w:spacing w:before="20" w:after="20" w:line="276" w:lineRule="auto"/>
            </w:pPr>
            <w:r/>
            <w:r>
              <w:rPr>
                <w:rFonts w:ascii="微软雅黑" w:hAnsi="微软雅黑" w:eastAsia="微软雅黑"/>
                <w:b w:val="0"/>
                <w:sz w:val="17"/>
              </w:rPr>
              <w:t>"当您入驻携程权益平台时"</w:t>
            </w:r>
          </w:p>
        </w:tc>
        <w:tc>
          <w:tcPr>
            <w:tcW w:type="dxa" w:w="3642"/>
          </w:tcPr>
          <w:p>
            <w:pPr>
              <w:spacing w:before="20" w:after="20" w:line="276" w:lineRule="auto"/>
            </w:pPr>
            <w:r/>
            <w:r>
              <w:rPr>
                <w:rFonts w:ascii="微软雅黑" w:hAnsi="微软雅黑" w:eastAsia="微软雅黑"/>
                <w:b w:val="0"/>
                <w:sz w:val="17"/>
              </w:rPr>
              <w:t>一（十四）</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姓名、证件号、手机号、电子邮箱、注册城市、注册地址、证件起始日期、证件截止日期、个人有效身份证件照片、账号信息</w:t>
            </w:r>
          </w:p>
        </w:tc>
        <w:tc>
          <w:tcPr>
            <w:tcW w:type="dxa" w:w="3642"/>
            <w:shd w:fill="F2F2F2"/>
          </w:tcPr>
          <w:p>
            <w:pPr>
              <w:spacing w:before="20" w:after="20" w:line="276" w:lineRule="auto"/>
            </w:pPr>
            <w:r/>
            <w:r>
              <w:rPr>
                <w:rFonts w:ascii="微软雅黑" w:hAnsi="微软雅黑" w:eastAsia="微软雅黑"/>
                <w:b w:val="0"/>
                <w:sz w:val="17"/>
              </w:rPr>
              <w:t>"您需要提供姓名、证件号、手机号、电子邮箱、注册城市、注册地址、证件起始日期、证件截止日期、个人有效身份证件照片、账号信息"</w:t>
            </w:r>
          </w:p>
        </w:tc>
        <w:tc>
          <w:tcPr>
            <w:tcW w:type="dxa" w:w="3642"/>
            <w:shd w:fill="F2F2F2"/>
          </w:tcPr>
          <w:p>
            <w:pPr>
              <w:spacing w:before="20" w:after="20" w:line="276" w:lineRule="auto"/>
            </w:pPr>
            <w:r/>
            <w:r>
              <w:rPr>
                <w:rFonts w:ascii="微软雅黑" w:hAnsi="微软雅黑" w:eastAsia="微软雅黑"/>
                <w:b w:val="0"/>
                <w:sz w:val="17"/>
              </w:rPr>
              <w:t>一（十四）</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姓名、证件号、手机号、电子邮箱、注册城市、注册地址、证件起始日期、证件截止日期、身份证件照片、账号信息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一（十四）</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用户（商户/合作方）主动提供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一（十四）</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商户/合作方入驻携程权益平台</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一（十四）</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"您需要提供"</w:t>
            </w:r>
          </w:p>
        </w:tc>
        <w:tc>
          <w:tcPr>
            <w:tcW w:type="dxa" w:w="3642"/>
            <w:shd w:fill="F2F2F2"/>
          </w:tcPr>
          <w:p>
            <w:pPr>
              <w:spacing w:before="20" w:after="20" w:line="276" w:lineRule="auto"/>
            </w:pPr>
            <w:r/>
            <w:r>
              <w:rPr>
                <w:rFonts w:ascii="微软雅黑" w:hAnsi="微软雅黑" w:eastAsia="微软雅黑"/>
                <w:b w:val="0"/>
                <w:sz w:val="17"/>
              </w:rPr>
              <w:t>一（十四）</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是——证件号、身份证件照片属于敏感个人信息</w:t>
            </w:r>
          </w:p>
        </w:tc>
        <w:tc>
          <w:tcPr>
            <w:tcW w:type="dxa" w:w="3642"/>
          </w:tcPr>
          <w:p>
            <w:pPr>
              <w:spacing w:before="20" w:after="20" w:line="276" w:lineRule="auto"/>
            </w:pPr>
            <w:r/>
            <w:r>
              <w:rPr>
                <w:rFonts w:ascii="微软雅黑" w:hAnsi="微软雅黑" w:eastAsia="微软雅黑"/>
                <w:b w:val="0"/>
                <w:sz w:val="17"/>
              </w:rPr>
              <w:t>原文未在本条明确标注</w:t>
            </w:r>
          </w:p>
        </w:tc>
        <w:tc>
          <w:tcPr>
            <w:tcW w:type="dxa" w:w="3642"/>
          </w:tcPr>
          <w:p>
            <w:pPr>
              <w:spacing w:before="20" w:after="20" w:line="276" w:lineRule="auto"/>
            </w:pPr>
            <w:r/>
            <w:r>
              <w:rPr>
                <w:rFonts w:ascii="微软雅黑" w:hAnsi="微软雅黑" w:eastAsia="微软雅黑"/>
                <w:b w:val="0"/>
                <w:sz w:val="17"/>
              </w:rPr>
              <w:t>一（十四）</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记录27：机器学习/算法/大模型训练</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数据用于机器学习、算法或大模型训练或其他数据挖掘处理</w:t>
            </w:r>
          </w:p>
        </w:tc>
        <w:tc>
          <w:tcPr>
            <w:tcW w:type="dxa" w:w="3642"/>
          </w:tcPr>
          <w:p>
            <w:pPr>
              <w:spacing w:before="20" w:after="20" w:line="276" w:lineRule="auto"/>
            </w:pPr>
            <w:r/>
            <w:r>
              <w:rPr>
                <w:rFonts w:ascii="微软雅黑" w:hAnsi="微软雅黑" w:eastAsia="微软雅黑"/>
                <w:b w:val="0"/>
                <w:sz w:val="17"/>
              </w:rPr>
              <w:t>"在经安全加密技术处理且严格去标识化的前提下，我们会将收集的数据进行机器学习、算法或大模型训练或其他数据挖掘处理"</w:t>
            </w:r>
          </w:p>
        </w:tc>
        <w:tc>
          <w:tcPr>
            <w:tcW w:type="dxa" w:w="3642"/>
          </w:tcPr>
          <w:p>
            <w:pPr>
              <w:spacing w:before="20" w:after="20" w:line="276" w:lineRule="auto"/>
            </w:pPr>
            <w:r/>
            <w:r>
              <w:rPr>
                <w:rFonts w:ascii="微软雅黑" w:hAnsi="微软雅黑" w:eastAsia="微软雅黑"/>
                <w:b w:val="0"/>
                <w:sz w:val="17"/>
              </w:rPr>
              <w:t>一（十五）3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经安全加密和去标识化处理后的收集数据</w:t>
            </w:r>
          </w:p>
        </w:tc>
        <w:tc>
          <w:tcPr>
            <w:tcW w:type="dxa" w:w="3642"/>
            <w:shd w:fill="F2F2F2"/>
          </w:tcPr>
          <w:p>
            <w:pPr>
              <w:spacing w:before="20" w:after="20" w:line="276" w:lineRule="auto"/>
            </w:pPr>
            <w:r/>
            <w:r>
              <w:rPr>
                <w:rFonts w:ascii="微软雅黑" w:hAnsi="微软雅黑" w:eastAsia="微软雅黑"/>
                <w:b w:val="0"/>
                <w:sz w:val="17"/>
              </w:rPr>
              <w:t>"在经安全加密技术处理且严格去标识化的前提下"</w:t>
            </w:r>
          </w:p>
        </w:tc>
        <w:tc>
          <w:tcPr>
            <w:tcW w:type="dxa" w:w="3642"/>
            <w:shd w:fill="F2F2F2"/>
          </w:tcPr>
          <w:p>
            <w:pPr>
              <w:spacing w:before="20" w:after="20" w:line="276" w:lineRule="auto"/>
            </w:pPr>
            <w:r/>
            <w:r>
              <w:rPr>
                <w:rFonts w:ascii="微软雅黑" w:hAnsi="微软雅黑" w:eastAsia="微软雅黑"/>
                <w:b w:val="0"/>
                <w:sz w:val="17"/>
              </w:rPr>
              <w:t>一（十五）3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未明确说明（原文仅表述为"收集的数据"）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一（十五）3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用户使用产品/服务过程中已收集的数据（经加密和去标识化）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一（十五）3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产品优化、改善用户交互质量和服务体验（如携程问道语音助手、智能客服）</w:t>
            </w:r>
          </w:p>
        </w:tc>
        <w:tc>
          <w:tcPr>
            <w:tcW w:type="dxa" w:w="3642"/>
          </w:tcPr>
          <w:p>
            <w:pPr>
              <w:spacing w:before="20" w:after="20" w:line="276" w:lineRule="auto"/>
            </w:pPr>
            <w:r/>
            <w:r>
              <w:rPr>
                <w:rFonts w:ascii="微软雅黑" w:hAnsi="微软雅黑" w:eastAsia="微软雅黑"/>
                <w:b w:val="0"/>
                <w:sz w:val="17"/>
              </w:rPr>
              <w:t>"用于产品优化或是改善您与我们之间的交互质量和服务体验。例如携程问道语音助手、智能客服"</w:t>
            </w:r>
          </w:p>
        </w:tc>
        <w:tc>
          <w:tcPr>
            <w:tcW w:type="dxa" w:w="3642"/>
          </w:tcPr>
          <w:p>
            <w:pPr>
              <w:spacing w:before="20" w:after="20" w:line="276" w:lineRule="auto"/>
            </w:pPr>
            <w:r/>
            <w:r>
              <w:rPr>
                <w:rFonts w:ascii="微软雅黑" w:hAnsi="微软雅黑" w:eastAsia="微软雅黑"/>
                <w:b w:val="0"/>
                <w:sz w:val="17"/>
              </w:rPr>
              <w:t>一（十五）3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未说明（前提是经安全加密和严格去标识化）</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未说明（已去标识化处理）</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征得授权同意的例外情形</w:t>
      </w:r>
    </w:p>
    <w:p>
      <w:r>
        <w:rPr>
          <w:rFonts w:ascii="微软雅黑" w:hAnsi="微软雅黑" w:eastAsia="微软雅黑"/>
          <w:i/>
          <w:color w:val="505050"/>
          <w:sz w:val="18"/>
        </w:rPr>
        <w:t>原文一（十五）6列明了无需征得授权同意的六种情形：(1) 为订立、履行合同所必需；(2) 为履行法定职责或法定义务所必需；(3) 应对突发公共卫生事件或紧急情况下保护生命健康和财产安全；(4) 为公共利益实施新闻报道、舆论监督；(5) 处理已合法公开的个人信息；(6) 法律法规规定的其他情形。</w:t>
      </w:r>
    </w:p>
    <w:p>
      <w:pPr>
        <w:spacing w:before="240" w:after="120"/>
        <w:jc w:val="left"/>
      </w:pPr>
      <w:r>
        <w:rPr>
          <w:rFonts w:ascii="微软雅黑" w:hAnsi="微软雅黑" w:eastAsia="微软雅黑"/>
          <w:b/>
          <w:color w:val="2F5496"/>
          <w:sz w:val="26"/>
        </w:rPr>
        <w:t>模块四、营销与个性化推荐信息处理提取（A型）</w:t>
      </w:r>
    </w:p>
    <w:p>
      <w:pPr>
        <w:spacing w:before="160" w:after="80"/>
      </w:pPr>
      <w:r>
        <w:rPr>
          <w:rFonts w:ascii="微软雅黑" w:hAnsi="微软雅黑" w:eastAsia="微软雅黑"/>
          <w:b/>
          <w:color w:val="2F5496"/>
          <w:sz w:val="22"/>
        </w:rPr>
        <w:t>记录1：个性化展示与推荐（自动化决策）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个性化推荐、个性化广告推荐、个性化内容推荐</w:t>
            </w:r>
          </w:p>
        </w:tc>
        <w:tc>
          <w:tcPr>
            <w:tcW w:type="dxa" w:w="3642"/>
          </w:tcPr>
          <w:p>
            <w:pPr>
              <w:spacing w:before="20" w:after="20" w:line="276" w:lineRule="auto"/>
            </w:pPr>
            <w:r/>
            <w:r>
              <w:rPr>
                <w:rFonts w:ascii="微软雅黑" w:hAnsi="微软雅黑" w:eastAsia="微软雅黑"/>
                <w:b w:val="0"/>
                <w:sz w:val="17"/>
              </w:rPr>
              <w:t>"个性化展示与推荐""个性化广告推荐""个性化内容推荐"</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"进行综合统计、以便了解您的喜好特征，从而向您推荐更契合您需求的个性化产品/服务、更好地响应您的需求，提升您的用户体验"</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个性化内容推荐与排序、个性化广告</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浏览记录、搜索记录、地理位置、设备信息、收藏记录、订单信息、身份认证信息及其他取得授权的信息</w:t>
            </w:r>
          </w:p>
        </w:tc>
        <w:tc>
          <w:tcPr>
            <w:tcW w:type="dxa" w:w="3642"/>
            <w:shd w:fill="F2F2F2"/>
          </w:tcPr>
          <w:p>
            <w:pPr>
              <w:spacing w:before="20" w:after="20" w:line="276" w:lineRule="auto"/>
            </w:pPr>
            <w:r/>
            <w:r>
              <w:rPr>
                <w:rFonts w:ascii="微软雅黑" w:hAnsi="微软雅黑" w:eastAsia="微软雅黑"/>
                <w:b w:val="0"/>
                <w:sz w:val="17"/>
              </w:rPr>
              <w:t>"浏览记录、搜索记录、地理位置、设备信息（包括设备制造商、屏幕宽高、设备类型、设备识别符），收藏记录、订单信息、身份认证信息，以及其他取得您授权的信息"</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浏览记录、搜索记录、地理位置、设备制造商、屏幕宽高、设备类型、设备识别符、收藏记录、订单信息、身份认证信息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用户使用携程平台产品/服务过程中合法收集的数据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携程APP内产品/服务展示页</w:t>
            </w:r>
          </w:p>
        </w:tc>
        <w:tc>
          <w:tcPr>
            <w:tcW w:type="dxa" w:w="3642"/>
          </w:tcPr>
          <w:p>
            <w:pPr>
              <w:spacing w:before="20" w:after="20" w:line="276" w:lineRule="auto"/>
            </w:pPr>
            <w:r/>
            <w:r>
              <w:rPr>
                <w:rFonts w:ascii="微软雅黑" w:hAnsi="微软雅黑" w:eastAsia="微软雅黑"/>
                <w:b w:val="0"/>
                <w:sz w:val="17"/>
              </w:rPr>
              <w:t>"在产品/服务展示页按照分类标签进行浏览"</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是——进行综合统计、了解喜好特征，形成用户画像驱动的个性化推荐</w:t>
            </w:r>
          </w:p>
        </w:tc>
        <w:tc>
          <w:tcPr>
            <w:tcW w:type="dxa" w:w="3642"/>
            <w:shd w:fill="F2F2F2"/>
          </w:tcPr>
          <w:p>
            <w:pPr>
              <w:spacing w:before="20" w:after="20" w:line="276" w:lineRule="auto"/>
            </w:pPr>
            <w:r/>
            <w:r>
              <w:rPr>
                <w:rFonts w:ascii="微软雅黑" w:hAnsi="微软雅黑" w:eastAsia="微软雅黑"/>
                <w:b w:val="0"/>
                <w:sz w:val="17"/>
              </w:rPr>
              <w:t>"进行综合统计、以便了解您的喜好特征"</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是——基于喜好结果与第三方广告平台合作（今日头条、百度、广点通），但原文明确"不会向广告平台或广告商提供您的任何个人信息"</w:t>
            </w:r>
          </w:p>
        </w:tc>
        <w:tc>
          <w:tcPr>
            <w:tcW w:type="dxa" w:w="3642"/>
          </w:tcPr>
          <w:p>
            <w:pPr>
              <w:spacing w:before="20" w:after="20" w:line="276" w:lineRule="auto"/>
            </w:pPr>
            <w:r/>
            <w:r>
              <w:rPr>
                <w:rFonts w:ascii="微软雅黑" w:hAnsi="微软雅黑" w:eastAsia="微软雅黑"/>
                <w:b w:val="0"/>
                <w:sz w:val="17"/>
              </w:rPr>
              <w:t>"我们可能会基于您的喜好结果与第三方广告平台合作（如今日头条、百度、广点通）向您推荐个性化产品/服务……我们不会向广告平台或广告商提供您的任何个人信息"</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未明确单独说明同意类型；原文隐含在同意本政策后即授权</w:t>
            </w:r>
          </w:p>
        </w:tc>
        <w:tc>
          <w:tcPr>
            <w:tcW w:type="dxa" w:w="3642"/>
            <w:shd w:fill="F2F2F2"/>
          </w:tcPr>
          <w:p>
            <w:pPr>
              <w:spacing w:before="20" w:after="20" w:line="276" w:lineRule="auto"/>
            </w:pPr>
            <w:r/>
            <w:r>
              <w:rPr>
                <w:rFonts w:ascii="微软雅黑" w:hAnsi="微软雅黑" w:eastAsia="微软雅黑"/>
                <w:b w:val="0"/>
                <w:sz w:val="17"/>
              </w:rPr>
              <w:t>原文未单独列出</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可通过"我的"-&gt;"设置"-&gt;"隐私设置"-&gt;"个性化广告推荐"关闭个性化广告；通过"我的-设置-隐私设置"-&gt;"个性化内容推荐"关闭个性化内容；小程序的关闭路径为"我的"-&gt;"设置"-&gt;"个性推荐"</w:t>
            </w:r>
          </w:p>
        </w:tc>
        <w:tc>
          <w:tcPr>
            <w:tcW w:type="dxa" w:w="3642"/>
          </w:tcPr>
          <w:p>
            <w:pPr>
              <w:spacing w:before="20" w:after="20" w:line="276" w:lineRule="auto"/>
            </w:pPr>
            <w:r/>
            <w:r>
              <w:rPr>
                <w:rFonts w:ascii="微软雅黑" w:hAnsi="微软雅黑" w:eastAsia="微软雅黑"/>
                <w:b w:val="0"/>
                <w:sz w:val="17"/>
              </w:rPr>
              <w:t>"您可以在'我的-设置-隐私设置-个性化广告推荐'中进行设置""通过'我的-设置-隐私设置'-&gt;'个性化内容推荐'中关闭"</w:t>
            </w:r>
          </w:p>
        </w:tc>
        <w:tc>
          <w:tcPr>
            <w:tcW w:type="dxa" w:w="3642"/>
          </w:tcPr>
          <w:p>
            <w:pPr>
              <w:spacing w:before="20" w:after="20" w:line="276" w:lineRule="auto"/>
            </w:pPr>
            <w:r/>
            <w:r>
              <w:rPr>
                <w:rFonts w:ascii="微软雅黑" w:hAnsi="微软雅黑" w:eastAsia="微软雅黑"/>
                <w:b w:val="0"/>
                <w:sz w:val="17"/>
              </w:rPr>
              <w:t>七（六）</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关闭后在APP内无法看到基于个人特征提供的针对性推荐产品，影响用户体验，但不影响基本功能；因缓存原因页面可能仍显示推荐内容</w:t>
            </w:r>
          </w:p>
        </w:tc>
        <w:tc>
          <w:tcPr>
            <w:tcW w:type="dxa" w:w="3642"/>
            <w:shd w:fill="F2F2F2"/>
          </w:tcPr>
          <w:p>
            <w:pPr>
              <w:spacing w:before="20" w:after="20" w:line="276" w:lineRule="auto"/>
            </w:pPr>
            <w:r/>
            <w:r>
              <w:rPr>
                <w:rFonts w:ascii="微软雅黑" w:hAnsi="微软雅黑" w:eastAsia="微软雅黑"/>
                <w:b w:val="0"/>
                <w:sz w:val="17"/>
              </w:rPr>
              <w:t>"关闭上述个性化产品/服务会导致您在APP内无法看到基于您的个人特征提供的针对性的推荐产品，从而影响您的用户体验，但不会影响您使用携程平台的基本功能""因存在缓存等技术方面的原因，页面在未更新缓存前可能仍会显示推荐内容"</w:t>
            </w:r>
          </w:p>
        </w:tc>
        <w:tc>
          <w:tcPr>
            <w:tcW w:type="dxa" w:w="3642"/>
            <w:shd w:fill="F2F2F2"/>
          </w:tcPr>
          <w:p>
            <w:pPr>
              <w:spacing w:before="20" w:after="20" w:line="276" w:lineRule="auto"/>
            </w:pPr>
            <w:r/>
            <w:r>
              <w:rPr>
                <w:rFonts w:ascii="微软雅黑" w:hAnsi="微软雅黑" w:eastAsia="微软雅黑"/>
                <w:b w:val="0"/>
                <w:sz w:val="17"/>
              </w:rPr>
              <w:t>一（三）1；七（六）</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一（三）1；七（六）</w:t>
            </w:r>
          </w:p>
        </w:tc>
      </w:tr>
    </w:tbl>
    <w:p/>
    <w:p>
      <w:pPr>
        <w:spacing w:before="160" w:after="80"/>
      </w:pPr>
      <w:r>
        <w:rPr>
          <w:rFonts w:ascii="微软雅黑" w:hAnsi="微软雅黑" w:eastAsia="微软雅黑"/>
          <w:b/>
          <w:color w:val="2F5496"/>
          <w:sz w:val="22"/>
        </w:rPr>
        <w:t>记录2：商业信息推送（站内信、弹窗、短信、电话、邮件）</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商业信息推送（含AI促销电话）</w:t>
            </w:r>
          </w:p>
        </w:tc>
        <w:tc>
          <w:tcPr>
            <w:tcW w:type="dxa" w:w="3642"/>
          </w:tcPr>
          <w:p>
            <w:pPr>
              <w:spacing w:before="20" w:after="20" w:line="276" w:lineRule="auto"/>
            </w:pPr>
            <w:r/>
            <w:r>
              <w:rPr>
                <w:rFonts w:ascii="微软雅黑" w:hAnsi="微软雅黑" w:eastAsia="微软雅黑"/>
                <w:b w:val="0"/>
                <w:sz w:val="17"/>
              </w:rPr>
              <w:t>"为向您推荐您可能感兴趣的产品/服务信息""包括不限于最新的携程平台产品信息、促销信息（含AI促销电话）等"</w:t>
            </w:r>
          </w:p>
        </w:tc>
        <w:tc>
          <w:tcPr>
            <w:tcW w:type="dxa" w:w="3642"/>
          </w:tcPr>
          <w:p>
            <w:pPr>
              <w:spacing w:before="20" w:after="20" w:line="276" w:lineRule="auto"/>
            </w:pPr>
            <w:r/>
            <w:r>
              <w:rPr>
                <w:rFonts w:ascii="微软雅黑" w:hAnsi="微软雅黑" w:eastAsia="微软雅黑"/>
                <w:b w:val="0"/>
                <w:sz w:val="17"/>
              </w:rPr>
              <w:t>一（三）2；七（六）</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"向您推荐您可能感兴趣的产品/服务信息"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商业信息推送（产品信息、促销信息）</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联系方式（电子邮件地址、手机号、通信地址）</w:t>
            </w:r>
          </w:p>
        </w:tc>
        <w:tc>
          <w:tcPr>
            <w:tcW w:type="dxa" w:w="3642"/>
            <w:shd w:fill="F2F2F2"/>
          </w:tcPr>
          <w:p>
            <w:pPr>
              <w:spacing w:before="20" w:after="20" w:line="276" w:lineRule="auto"/>
            </w:pPr>
            <w:r/>
            <w:r>
              <w:rPr>
                <w:rFonts w:ascii="微软雅黑" w:hAnsi="微软雅黑" w:eastAsia="微软雅黑"/>
                <w:b w:val="0"/>
                <w:sz w:val="17"/>
              </w:rPr>
              <w:t>"通过您提供的电子邮件地址、手机号、通信地址等向您发送商业信息或拨打电话"</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电子邮件地址、手机号、通信地址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用户注册/账户管理时提供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站内信、站内弹窗、电子邮件、手机号、通信地址、电话</w:t>
            </w:r>
          </w:p>
        </w:tc>
        <w:tc>
          <w:tcPr>
            <w:tcW w:type="dxa" w:w="3642"/>
          </w:tcPr>
          <w:p>
            <w:pPr>
              <w:spacing w:before="20" w:after="20" w:line="276" w:lineRule="auto"/>
            </w:pPr>
            <w:r/>
            <w:r>
              <w:rPr>
                <w:rFonts w:ascii="微软雅黑" w:hAnsi="微软雅黑" w:eastAsia="微软雅黑"/>
                <w:b w:val="0"/>
                <w:sz w:val="17"/>
              </w:rPr>
              <w:t>"通过站内信、站内弹窗，或通过您提供的电子邮件地址、手机号、通信地址等向您发送商业信息或拨打电话"</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是——基于用户个人特征的商业消息</w:t>
            </w:r>
          </w:p>
        </w:tc>
        <w:tc>
          <w:tcPr>
            <w:tcW w:type="dxa" w:w="3642"/>
            <w:shd w:fill="F2F2F2"/>
          </w:tcPr>
          <w:p>
            <w:pPr>
              <w:spacing w:before="20" w:after="20" w:line="276" w:lineRule="auto"/>
            </w:pPr>
            <w:r/>
            <w:r>
              <w:rPr>
                <w:rFonts w:ascii="微软雅黑" w:hAnsi="微软雅黑" w:eastAsia="微软雅黑"/>
                <w:b w:val="0"/>
                <w:sz w:val="17"/>
              </w:rPr>
              <w:t>"基于您个人特征的商业消息"</w:t>
            </w:r>
          </w:p>
        </w:tc>
        <w:tc>
          <w:tcPr>
            <w:tcW w:type="dxa" w:w="3642"/>
            <w:shd w:fill="F2F2F2"/>
          </w:tcPr>
          <w:p>
            <w:pPr>
              <w:spacing w:before="20" w:after="20" w:line="276" w:lineRule="auto"/>
            </w:pPr>
            <w:r/>
            <w:r>
              <w:rPr>
                <w:rFonts w:ascii="微软雅黑" w:hAnsi="微软雅黑" w:eastAsia="微软雅黑"/>
                <w:b w:val="0"/>
                <w:sz w:val="17"/>
              </w:rPr>
              <w:t>七（六）</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涉及——向短信服务商提供手机号及推送内容</w:t>
            </w:r>
          </w:p>
        </w:tc>
        <w:tc>
          <w:tcPr>
            <w:tcW w:type="dxa" w:w="3642"/>
          </w:tcPr>
          <w:p>
            <w:pPr>
              <w:spacing w:before="20" w:after="20" w:line="276" w:lineRule="auto"/>
            </w:pPr>
            <w:r/>
            <w:r>
              <w:rPr>
                <w:rFonts w:ascii="微软雅黑" w:hAnsi="微软雅黑" w:eastAsia="微软雅黑"/>
                <w:b w:val="0"/>
                <w:sz w:val="17"/>
              </w:rPr>
              <w:t>"我们会向短信服务商提供您的手机号及拟推送的信息内容"</w:t>
            </w:r>
          </w:p>
        </w:tc>
        <w:tc>
          <w:tcPr>
            <w:tcW w:type="dxa" w:w="3642"/>
          </w:tcPr>
          <w:p>
            <w:pPr>
              <w:spacing w:before="20" w:after="20" w:line="276" w:lineRule="auto"/>
            </w:pPr>
            <w:r/>
            <w:r>
              <w:rPr>
                <w:rFonts w:ascii="微软雅黑" w:hAnsi="微软雅黑" w:eastAsia="微软雅黑"/>
                <w:b w:val="0"/>
                <w:sz w:val="17"/>
              </w:rPr>
              <w:t>三（一）2(3)</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未明确单独说明（原文授权并同意接受商业信息发送）</w:t>
            </w:r>
          </w:p>
        </w:tc>
        <w:tc>
          <w:tcPr>
            <w:tcW w:type="dxa" w:w="3642"/>
            <w:shd w:fill="F2F2F2"/>
          </w:tcPr>
          <w:p>
            <w:pPr>
              <w:spacing w:before="20" w:after="20" w:line="276" w:lineRule="auto"/>
            </w:pPr>
            <w:r/>
            <w:r>
              <w:rPr>
                <w:rFonts w:ascii="微软雅黑" w:hAnsi="微软雅黑" w:eastAsia="微软雅黑"/>
                <w:b w:val="0"/>
                <w:sz w:val="17"/>
              </w:rPr>
              <w:t>"您在享受携程提供的各项服务的同时，授权并同意接受携程向您的电子邮件、手机、通信地址等发送商业信息"</w:t>
            </w:r>
          </w:p>
        </w:tc>
        <w:tc>
          <w:tcPr>
            <w:tcW w:type="dxa" w:w="3642"/>
            <w:shd w:fill="F2F2F2"/>
          </w:tcPr>
          <w:p>
            <w:pPr>
              <w:spacing w:before="20" w:after="20" w:line="276" w:lineRule="auto"/>
            </w:pPr>
            <w:r/>
            <w:r>
              <w:rPr>
                <w:rFonts w:ascii="微软雅黑" w:hAnsi="微软雅黑" w:eastAsia="微软雅黑"/>
                <w:b w:val="0"/>
                <w:sz w:val="17"/>
              </w:rPr>
              <w:t>三（一）2(3)</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可通过"消息通知"-&gt;"促销信息"关闭；电话中可明确拒绝；弹窗可通过"跳过"按钮关闭</w:t>
            </w:r>
          </w:p>
        </w:tc>
        <w:tc>
          <w:tcPr>
            <w:tcW w:type="dxa" w:w="3642"/>
          </w:tcPr>
          <w:p>
            <w:pPr>
              <w:spacing w:before="20" w:after="20" w:line="276" w:lineRule="auto"/>
            </w:pPr>
            <w:r/>
            <w:r>
              <w:rPr>
                <w:rFonts w:ascii="微软雅黑" w:hAnsi="微软雅黑" w:eastAsia="微软雅黑"/>
                <w:b w:val="0"/>
                <w:sz w:val="17"/>
              </w:rPr>
              <w:t>"您可以通过'消息通知'-&gt;'促销信息'关闭我们向您的电子邮件、手机、通信地址等发送的基于您个人特征的商业消息……如您不希望我们通过人工电话向您推荐，您可以在电话中明确表示拒绝；如您希望关闭弹窗推送信息，可通过弹窗页面上的'跳过'按钮或相关按钮进行关闭"</w:t>
            </w:r>
          </w:p>
        </w:tc>
        <w:tc>
          <w:tcPr>
            <w:tcW w:type="dxa" w:w="3642"/>
          </w:tcPr>
          <w:p>
            <w:pPr>
              <w:spacing w:before="20" w:after="20" w:line="276" w:lineRule="auto"/>
            </w:pPr>
            <w:r/>
            <w:r>
              <w:rPr>
                <w:rFonts w:ascii="微软雅黑" w:hAnsi="微软雅黑" w:eastAsia="微软雅黑"/>
                <w:b w:val="0"/>
                <w:sz w:val="17"/>
              </w:rPr>
              <w:t>七（六）</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关闭后不再接收商业信息推送，不影响基本功能</w:t>
            </w:r>
          </w:p>
        </w:tc>
        <w:tc>
          <w:tcPr>
            <w:tcW w:type="dxa" w:w="3642"/>
            <w:shd w:fill="F2F2F2"/>
          </w:tcPr>
          <w:p>
            <w:pPr>
              <w:spacing w:before="20" w:after="20" w:line="276" w:lineRule="auto"/>
            </w:pPr>
            <w:r/>
            <w:r>
              <w:rPr>
                <w:rFonts w:ascii="微软雅黑" w:hAnsi="微软雅黑" w:eastAsia="微软雅黑"/>
                <w:b w:val="0"/>
                <w:sz w:val="17"/>
              </w:rPr>
              <w:t>"关闭权限不会影响您使用携程平台的基本功能"</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一（三）2；七（六）</w:t>
            </w:r>
          </w:p>
        </w:tc>
      </w:tr>
    </w:tbl>
    <w:p/>
    <w:p>
      <w:pPr>
        <w:spacing w:before="160" w:after="80"/>
      </w:pPr>
      <w:r>
        <w:rPr>
          <w:rFonts w:ascii="微软雅黑" w:hAnsi="微软雅黑" w:eastAsia="微软雅黑"/>
          <w:b/>
          <w:color w:val="2F5496"/>
          <w:sz w:val="22"/>
        </w:rPr>
        <w:t>记录3：与第三方广告平台合作（今日头条、百度、广点通）</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广告投放（第三方广告平台窗口展示）</w:t>
            </w:r>
          </w:p>
        </w:tc>
        <w:tc>
          <w:tcPr>
            <w:tcW w:type="dxa" w:w="3642"/>
          </w:tcPr>
          <w:p>
            <w:pPr>
              <w:spacing w:before="20" w:after="20" w:line="276" w:lineRule="auto"/>
            </w:pPr>
            <w:r/>
            <w:r>
              <w:rPr>
                <w:rFonts w:ascii="微软雅黑" w:hAnsi="微软雅黑" w:eastAsia="微软雅黑"/>
                <w:b w:val="0"/>
                <w:sz w:val="17"/>
              </w:rPr>
              <w:t>"我们可能会基于您的喜好结果与第三方广告平台合作（如今日头条、百度、广点通）向您推荐个性化产品/服务"</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"向您推荐个性化产品/服务"（广告平台提供展示窗口，窗口内容为携程平台内的个性化产品/服务）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个性化广告展示</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喜好结果（基于用户行为统计分析的产出结果，非原始个人信息）</w:t>
            </w:r>
          </w:p>
        </w:tc>
        <w:tc>
          <w:tcPr>
            <w:tcW w:type="dxa" w:w="3642"/>
            <w:shd w:fill="F2F2F2"/>
          </w:tcPr>
          <w:p>
            <w:pPr>
              <w:spacing w:before="20" w:after="20" w:line="276" w:lineRule="auto"/>
            </w:pPr>
            <w:r/>
            <w:r>
              <w:rPr>
                <w:rFonts w:ascii="微软雅黑" w:hAnsi="微软雅黑" w:eastAsia="微软雅黑"/>
                <w:b w:val="0"/>
                <w:sz w:val="17"/>
              </w:rPr>
              <w:t>"基于您的喜好结果"</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未明确说明（原文仅表述为"喜好结果"）</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基于用户数据综合统计分析得出</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第三方广告平台（今日头条、百度、广点通）的展示窗口</w:t>
            </w:r>
          </w:p>
        </w:tc>
        <w:tc>
          <w:tcPr>
            <w:tcW w:type="dxa" w:w="3642"/>
          </w:tcPr>
          <w:p>
            <w:pPr>
              <w:spacing w:before="20" w:after="20" w:line="276" w:lineRule="auto"/>
            </w:pPr>
            <w:r/>
            <w:r>
              <w:rPr>
                <w:rFonts w:ascii="微软雅黑" w:hAnsi="微软雅黑" w:eastAsia="微软雅黑"/>
                <w:b w:val="0"/>
                <w:sz w:val="17"/>
              </w:rPr>
              <w:t>"广告平台仅向我们提供了展示产品/服务的窗口"</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是——今日头条、百度、广点通</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可通过关闭"个性化广告推荐"管理</w:t>
            </w:r>
          </w:p>
        </w:tc>
        <w:tc>
          <w:tcPr>
            <w:tcW w:type="dxa" w:w="3642"/>
          </w:tcPr>
          <w:p>
            <w:pPr>
              <w:spacing w:before="20" w:after="20" w:line="276" w:lineRule="auto"/>
            </w:pPr>
            <w:r/>
            <w:r>
              <w:rPr>
                <w:rFonts w:ascii="微软雅黑" w:hAnsi="微软雅黑" w:eastAsia="微软雅黑"/>
                <w:b w:val="0"/>
                <w:sz w:val="17"/>
              </w:rPr>
              <w:t>"您可以在'我的-设置-隐私设置-个性化广告推荐'中进行设置"</w:t>
            </w:r>
          </w:p>
        </w:tc>
        <w:tc>
          <w:tcPr>
            <w:tcW w:type="dxa" w:w="3642"/>
          </w:tcPr>
          <w:p>
            <w:pPr>
              <w:spacing w:before="20" w:after="20" w:line="276" w:lineRule="auto"/>
            </w:pPr>
            <w:r/>
            <w:r>
              <w:rPr>
                <w:rFonts w:ascii="微软雅黑" w:hAnsi="微软雅黑" w:eastAsia="微软雅黑"/>
                <w:b w:val="0"/>
                <w:sz w:val="17"/>
              </w:rPr>
              <w:t>七（六）</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一（三）1；七（六）</w:t>
            </w:r>
          </w:p>
        </w:tc>
      </w:tr>
    </w:tbl>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记录1：Cookie</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w:t>
            </w:r>
          </w:p>
        </w:tc>
        <w:tc>
          <w:tcPr>
            <w:tcW w:type="dxa" w:w="3642"/>
          </w:tcPr>
          <w:p>
            <w:pPr>
              <w:spacing w:before="20" w:after="20" w:line="276" w:lineRule="auto"/>
            </w:pPr>
            <w:r/>
            <w:r>
              <w:rPr>
                <w:rFonts w:ascii="微软雅黑" w:hAnsi="微软雅黑" w:eastAsia="微软雅黑"/>
                <w:b w:val="0"/>
                <w:sz w:val="17"/>
              </w:rPr>
              <w:t>"我们可能会在您的设备终端或系统上存储名为 Cookie的小型数据文件"</w:t>
            </w:r>
          </w:p>
        </w:tc>
        <w:tc>
          <w:tcPr>
            <w:tcW w:type="dxa" w:w="3642"/>
          </w:tcPr>
          <w:p>
            <w:pPr>
              <w:spacing w:before="20" w:after="20" w:line="276" w:lineRule="auto"/>
            </w:pPr>
            <w:r/>
            <w:r>
              <w:rPr>
                <w:rFonts w:ascii="微软雅黑" w:hAnsi="微软雅黑" w:eastAsia="微软雅黑"/>
                <w:b w:val="0"/>
                <w:sz w:val="17"/>
              </w:rPr>
              <w:t>二（一）</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识别身份、帮用户省去重复输入注册信息的步骤、帮用户优化对广告的选择与互动、帮助判断账户安全状态</w:t>
            </w:r>
          </w:p>
        </w:tc>
        <w:tc>
          <w:tcPr>
            <w:tcW w:type="dxa" w:w="3642"/>
          </w:tcPr>
          <w:p>
            <w:pPr>
              <w:spacing w:before="20" w:after="20" w:line="276" w:lineRule="auto"/>
            </w:pPr>
            <w:r/>
            <w:r>
              <w:rPr>
                <w:rFonts w:ascii="微软雅黑" w:hAnsi="微软雅黑" w:eastAsia="微软雅黑"/>
                <w:b w:val="0"/>
                <w:sz w:val="17"/>
              </w:rPr>
              <w:t>"用来识别您的身份，这样可以帮您省去重复输入注册信息的步骤，帮您优化对广告的选择与互动及其帮助判断您的账户安全状态"</w:t>
            </w:r>
          </w:p>
        </w:tc>
        <w:tc>
          <w:tcPr>
            <w:tcW w:type="dxa" w:w="3642"/>
          </w:tcPr>
          <w:p>
            <w:pPr>
              <w:spacing w:before="20" w:after="20" w:line="276" w:lineRule="auto"/>
            </w:pPr>
            <w:r/>
            <w:r>
              <w:rPr>
                <w:rFonts w:ascii="微软雅黑" w:hAnsi="微软雅黑" w:eastAsia="微软雅黑"/>
                <w:b w:val="0"/>
                <w:sz w:val="17"/>
              </w:rPr>
              <w:t>二（一）</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登录认证与会话保持；保障账号或服务安全；保存用户偏好与个性化设置；广告投放、广告监测或营销</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二（一）</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未明确说明（原文仅笼统描述Cookie功能）</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是——优化对广告的选择与互动</w:t>
            </w:r>
          </w:p>
        </w:tc>
        <w:tc>
          <w:tcPr>
            <w:tcW w:type="dxa" w:w="3642"/>
          </w:tcPr>
          <w:p>
            <w:pPr>
              <w:spacing w:before="20" w:after="20" w:line="276" w:lineRule="auto"/>
            </w:pPr>
            <w:r/>
            <w:r>
              <w:rPr>
                <w:rFonts w:ascii="微软雅黑" w:hAnsi="微软雅黑" w:eastAsia="微软雅黑"/>
                <w:b w:val="0"/>
                <w:sz w:val="17"/>
              </w:rPr>
              <w:t>"帮您优化对广告的选择与互动"</w:t>
            </w:r>
          </w:p>
        </w:tc>
        <w:tc>
          <w:tcPr>
            <w:tcW w:type="dxa" w:w="3642"/>
          </w:tcPr>
          <w:p>
            <w:pPr>
              <w:spacing w:before="20" w:after="20" w:line="276" w:lineRule="auto"/>
            </w:pPr>
            <w:r/>
            <w:r>
              <w:rPr>
                <w:rFonts w:ascii="微软雅黑" w:hAnsi="微软雅黑" w:eastAsia="微软雅黑"/>
                <w:b w:val="0"/>
                <w:sz w:val="17"/>
              </w:rPr>
              <w:t>二（一）</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可清除计算机或移动设备上保存的所有Cookie；可根据需要修改浏览器设置以拒绝Cookie</w:t>
            </w:r>
          </w:p>
        </w:tc>
        <w:tc>
          <w:tcPr>
            <w:tcW w:type="dxa" w:w="3642"/>
            <w:shd w:fill="F2F2F2"/>
          </w:tcPr>
          <w:p>
            <w:pPr>
              <w:spacing w:before="20" w:after="20" w:line="276" w:lineRule="auto"/>
            </w:pPr>
            <w:r/>
            <w:r>
              <w:rPr>
                <w:rFonts w:ascii="微软雅黑" w:hAnsi="微软雅黑" w:eastAsia="微软雅黑"/>
                <w:b w:val="0"/>
                <w:sz w:val="17"/>
              </w:rPr>
              <w:t>"您可以清除计算机或移动设备上保存的所有 Cookie，您有权接受或拒绝Cookie，如果浏览器自动接受Cookie，您可以根据自己的需要修改浏览器的设置以拒绝Cookie"</w:t>
            </w:r>
          </w:p>
        </w:tc>
        <w:tc>
          <w:tcPr>
            <w:tcW w:type="dxa" w:w="3642"/>
            <w:shd w:fill="F2F2F2"/>
          </w:tcPr>
          <w:p>
            <w:pPr>
              <w:spacing w:before="20" w:after="20" w:line="276" w:lineRule="auto"/>
            </w:pPr>
            <w:r/>
            <w:r>
              <w:rPr>
                <w:rFonts w:ascii="微软雅黑" w:hAnsi="微软雅黑" w:eastAsia="微软雅黑"/>
                <w:b w:val="0"/>
                <w:sz w:val="17"/>
              </w:rPr>
              <w:t>二（一）</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可能无法更好地体验提供的服务</w:t>
            </w:r>
          </w:p>
        </w:tc>
        <w:tc>
          <w:tcPr>
            <w:tcW w:type="dxa" w:w="3642"/>
          </w:tcPr>
          <w:p>
            <w:pPr>
              <w:spacing w:before="20" w:after="20" w:line="276" w:lineRule="auto"/>
            </w:pPr>
            <w:r/>
            <w:r>
              <w:rPr>
                <w:rFonts w:ascii="微软雅黑" w:hAnsi="微软雅黑" w:eastAsia="微软雅黑"/>
                <w:b w:val="0"/>
                <w:sz w:val="17"/>
              </w:rPr>
              <w:t>"如果您选择拒绝Cookie，那么您可能无法更好地体验我们提供的服务"</w:t>
            </w:r>
          </w:p>
        </w:tc>
        <w:tc>
          <w:tcPr>
            <w:tcW w:type="dxa" w:w="3642"/>
          </w:tcPr>
          <w:p>
            <w:pPr>
              <w:spacing w:before="20" w:after="20" w:line="276" w:lineRule="auto"/>
            </w:pPr>
            <w:r/>
            <w:r>
              <w:rPr>
                <w:rFonts w:ascii="微软雅黑" w:hAnsi="微软雅黑" w:eastAsia="微软雅黑"/>
                <w:b w:val="0"/>
                <w:sz w:val="17"/>
              </w:rPr>
              <w:t>二（一）</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二（一）</w:t>
            </w:r>
          </w:p>
        </w:tc>
      </w:tr>
    </w:tbl>
    <w:p/>
    <w:p>
      <w:pPr>
        <w:spacing w:before="160" w:after="80"/>
      </w:pPr>
      <w:r>
        <w:rPr>
          <w:rFonts w:ascii="微软雅黑" w:hAnsi="微软雅黑" w:eastAsia="微软雅黑"/>
          <w:b/>
          <w:color w:val="2F5496"/>
          <w:sz w:val="22"/>
        </w:rPr>
        <w:t>记录2：像素标签（同类技术）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像素标签（Pixel Tags）</w:t>
            </w:r>
          </w:p>
        </w:tc>
        <w:tc>
          <w:tcPr>
            <w:tcW w:type="dxa" w:w="3642"/>
          </w:tcPr>
          <w:p>
            <w:pPr>
              <w:spacing w:before="20" w:after="20" w:line="276" w:lineRule="auto"/>
            </w:pPr>
            <w:r/>
            <w:r>
              <w:rPr>
                <w:rFonts w:ascii="微软雅黑" w:hAnsi="微软雅黑" w:eastAsia="微软雅黑"/>
                <w:b w:val="0"/>
                <w:sz w:val="17"/>
              </w:rPr>
              <w:t>"我们还会在网站上使用像素标签技术"</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像素标签</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监测广告投放效果，了解广告是否被用户浏览</w:t>
            </w:r>
          </w:p>
        </w:tc>
        <w:tc>
          <w:tcPr>
            <w:tcW w:type="dxa" w:w="3642"/>
          </w:tcPr>
          <w:p>
            <w:pPr>
              <w:spacing w:before="20" w:after="20" w:line="276" w:lineRule="auto"/>
            </w:pPr>
            <w:r/>
            <w:r>
              <w:rPr>
                <w:rFonts w:ascii="微软雅黑" w:hAnsi="微软雅黑" w:eastAsia="微软雅黑"/>
                <w:b w:val="0"/>
                <w:sz w:val="17"/>
              </w:rPr>
              <w:t>"为监测广告投放效果……借助于像素标签，我们可以更好地了解我们投放的广告是否被用户浏览"</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广告投放、广告监测或营销</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广告浏览信息</w:t>
            </w:r>
          </w:p>
        </w:tc>
        <w:tc>
          <w:tcPr>
            <w:tcW w:type="dxa" w:w="3642"/>
          </w:tcPr>
          <w:p>
            <w:pPr>
              <w:spacing w:before="20" w:after="20" w:line="276" w:lineRule="auto"/>
            </w:pPr>
            <w:r/>
            <w:r>
              <w:rPr>
                <w:rFonts w:ascii="微软雅黑" w:hAnsi="微软雅黑" w:eastAsia="微软雅黑"/>
                <w:b w:val="0"/>
                <w:sz w:val="17"/>
              </w:rPr>
              <w:t>"了解我们投放的广告是否被用户浏览"</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是——广告监测</w:t>
            </w:r>
          </w:p>
        </w:tc>
        <w:tc>
          <w:tcPr>
            <w:tcW w:type="dxa" w:w="3642"/>
          </w:tcPr>
          <w:p>
            <w:pPr>
              <w:spacing w:before="20" w:after="20" w:line="276" w:lineRule="auto"/>
            </w:pPr>
            <w:r/>
            <w:r>
              <w:rPr>
                <w:rFonts w:ascii="微软雅黑" w:hAnsi="微软雅黑" w:eastAsia="微软雅黑"/>
                <w:b w:val="0"/>
                <w:sz w:val="17"/>
              </w:rPr>
              <w:t>"为监测广告投放效果"</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二（二）</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"我们仅会出于合法、正当、必要、特定、诚信、明确的目的共享您的个人信息，并且只会共享提供服务所必要的个人信息"</w:t>
            </w:r>
          </w:p>
        </w:tc>
        <w:tc>
          <w:tcPr>
            <w:tcW w:type="dxa" w:w="3642"/>
          </w:tcPr>
          <w:p>
            <w:pPr>
              <w:spacing w:before="20" w:after="20" w:line="276" w:lineRule="auto"/>
            </w:pPr>
            <w:r/>
            <w:r>
              <w:rPr>
                <w:rFonts w:ascii="微软雅黑" w:hAnsi="微软雅黑" w:eastAsia="微软雅黑"/>
                <w:b w:val="0"/>
                <w:sz w:val="17"/>
              </w:rPr>
              <w:t>三（一）1</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"采取必要的信息管理措施与技术手段，防止您的个人信息发生泄露、损毁、丢失、篡改等后果"</w:t>
            </w:r>
          </w:p>
        </w:tc>
        <w:tc>
          <w:tcPr>
            <w:tcW w:type="dxa" w:w="3642"/>
            <w:shd w:fill="F2F2F2"/>
          </w:tcPr>
          <w:p>
            <w:pPr>
              <w:spacing w:before="20" w:after="20" w:line="276" w:lineRule="auto"/>
            </w:pPr>
            <w:r/>
            <w:r>
              <w:rPr>
                <w:rFonts w:ascii="微软雅黑" w:hAnsi="微软雅黑" w:eastAsia="微软雅黑"/>
                <w:b w:val="0"/>
                <w:sz w:val="17"/>
              </w:rPr>
              <w:t>三（一）1</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未明确使用"保密义务"措辞，但要求第三方在授权范围内处理并采取必要信息管理措施</w:t>
            </w:r>
          </w:p>
        </w:tc>
        <w:tc>
          <w:tcPr>
            <w:tcW w:type="dxa" w:w="3642"/>
          </w:tcPr>
          <w:p>
            <w:pPr>
              <w:spacing w:before="20" w:after="20" w:line="276" w:lineRule="auto"/>
            </w:pPr>
            <w:r/>
            <w:r>
              <w:rPr>
                <w:rFonts w:ascii="微软雅黑" w:hAnsi="微软雅黑" w:eastAsia="微软雅黑"/>
                <w:b w:val="0"/>
                <w:sz w:val="17"/>
              </w:rPr>
              <w:t>"要求第三方在您的授权同意范围内处理您的个人信息，采取必要的信息管理措施与技术手段"</w:t>
            </w:r>
          </w:p>
        </w:tc>
        <w:tc>
          <w:tcPr>
            <w:tcW w:type="dxa" w:w="3642"/>
          </w:tcPr>
          <w:p>
            <w:pPr>
              <w:spacing w:before="20" w:after="20" w:line="276" w:lineRule="auto"/>
            </w:pPr>
            <w:r/>
            <w:r>
              <w:rPr>
                <w:rFonts w:ascii="微软雅黑" w:hAnsi="微软雅黑" w:eastAsia="微软雅黑"/>
                <w:b w:val="0"/>
                <w:sz w:val="17"/>
              </w:rPr>
              <w:t>三（一）1</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"第三方无权将所共享的您的个人信息用于任何其他用途，如要改变个人信息的处理目的、处理方式的，将重新征求您的授权同意"</w:t>
            </w:r>
          </w:p>
        </w:tc>
        <w:tc>
          <w:tcPr>
            <w:tcW w:type="dxa" w:w="3642"/>
            <w:shd w:fill="F2F2F2"/>
          </w:tcPr>
          <w:p>
            <w:pPr>
              <w:spacing w:before="20" w:after="20" w:line="276" w:lineRule="auto"/>
            </w:pPr>
            <w:r/>
            <w:r>
              <w:rPr>
                <w:rFonts w:ascii="微软雅黑" w:hAnsi="微软雅黑" w:eastAsia="微软雅黑"/>
                <w:b w:val="0"/>
                <w:sz w:val="17"/>
              </w:rPr>
              <w:t>三（一）1</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是（针对委托处理）</w:t>
            </w:r>
          </w:p>
        </w:tc>
        <w:tc>
          <w:tcPr>
            <w:tcW w:type="dxa" w:w="3642"/>
          </w:tcPr>
          <w:p>
            <w:pPr>
              <w:spacing w:before="20" w:after="20" w:line="276" w:lineRule="auto"/>
            </w:pPr>
            <w:r/>
            <w:r>
              <w:rPr>
                <w:rFonts w:ascii="微软雅黑" w:hAnsi="微软雅黑" w:eastAsia="微软雅黑"/>
                <w:b w:val="0"/>
                <w:sz w:val="17"/>
              </w:rPr>
              <w:t>"委托关系不生效、无效或被撤销或者终止时，我们会要求受托方返还、删除您的个人信息(包括但不限于因委托处理获取到的原始信息或副本、摘要等)，不得保留"</w:t>
            </w:r>
          </w:p>
        </w:tc>
        <w:tc>
          <w:tcPr>
            <w:tcW w:type="dxa" w:w="3642"/>
          </w:tcPr>
          <w:p>
            <w:pPr>
              <w:spacing w:before="20" w:after="20" w:line="276" w:lineRule="auto"/>
            </w:pPr>
            <w:r/>
            <w:r>
              <w:rPr>
                <w:rFonts w:ascii="微软雅黑" w:hAnsi="微软雅黑" w:eastAsia="微软雅黑"/>
                <w:b w:val="0"/>
                <w:sz w:val="17"/>
              </w:rPr>
              <w:t>三（四）</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是（特定情形下，如跨境传输、改变处理目的）</w:t>
            </w:r>
          </w:p>
        </w:tc>
        <w:tc>
          <w:tcPr>
            <w:tcW w:type="dxa" w:w="3642"/>
            <w:shd w:fill="F2F2F2"/>
          </w:tcPr>
          <w:p>
            <w:pPr>
              <w:spacing w:before="20" w:after="20" w:line="276" w:lineRule="auto"/>
            </w:pPr>
            <w:r/>
            <w:r>
              <w:rPr>
                <w:rFonts w:ascii="微软雅黑" w:hAnsi="微软雅黑" w:eastAsia="微软雅黑"/>
                <w:b w:val="0"/>
                <w:sz w:val="17"/>
              </w:rPr>
              <w:t>"如要改变个人信息的处理目的、处理方式的，将重新征求您的授权同意"</w:t>
            </w:r>
          </w:p>
        </w:tc>
        <w:tc>
          <w:tcPr>
            <w:tcW w:type="dxa" w:w="3642"/>
            <w:shd w:fill="F2F2F2"/>
          </w:tcPr>
          <w:p>
            <w:pPr>
              <w:spacing w:before="20" w:after="20" w:line="276" w:lineRule="auto"/>
            </w:pPr>
            <w:r/>
            <w:r>
              <w:rPr>
                <w:rFonts w:ascii="微软雅黑" w:hAnsi="微软雅黑" w:eastAsia="微软雅黑"/>
                <w:b w:val="0"/>
                <w:sz w:val="17"/>
              </w:rPr>
              <w:t>三（一）1</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"我们会向您告知接收方的名称和联系方式，并要求接收方继续接受本隐私政策的约束"</w:t>
            </w:r>
          </w:p>
        </w:tc>
        <w:tc>
          <w:tcPr>
            <w:tcW w:type="dxa" w:w="3642"/>
          </w:tcPr>
          <w:p>
            <w:pPr>
              <w:spacing w:before="20" w:after="20" w:line="276" w:lineRule="auto"/>
            </w:pPr>
            <w:r/>
            <w:r>
              <w:rPr>
                <w:rFonts w:ascii="微软雅黑" w:hAnsi="微软雅黑" w:eastAsia="微软雅黑"/>
                <w:b w:val="0"/>
                <w:sz w:val="17"/>
              </w:rPr>
              <w:t>三（三）</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三</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供应商（酒店、航空公司、邮轮、汽车租赁、旅行社、景区和活动提供商和代理商）</w:t>
            </w:r>
          </w:p>
        </w:tc>
        <w:tc>
          <w:tcPr>
            <w:tcW w:type="dxa" w:w="1214"/>
          </w:tcPr>
          <w:p>
            <w:pPr>
              <w:spacing w:before="20" w:after="20" w:line="276" w:lineRule="auto"/>
            </w:pPr>
            <w:r/>
            <w:r>
              <w:rPr>
                <w:rFonts w:ascii="微软雅黑" w:hAnsi="微软雅黑" w:eastAsia="微软雅黑"/>
                <w:b w:val="0"/>
                <w:sz w:val="17"/>
              </w:rPr>
              <w:t>服务提供方</w:t>
            </w:r>
          </w:p>
        </w:tc>
        <w:tc>
          <w:tcPr>
            <w:tcW w:type="dxa" w:w="1214"/>
          </w:tcPr>
          <w:p>
            <w:pPr>
              <w:spacing w:before="20" w:after="20" w:line="276" w:lineRule="auto"/>
            </w:pPr>
            <w:r/>
            <w:r>
              <w:rPr>
                <w:rFonts w:ascii="微软雅黑" w:hAnsi="微软雅黑" w:eastAsia="微软雅黑"/>
                <w:b w:val="0"/>
                <w:sz w:val="17"/>
              </w:rPr>
              <w:t>完成旅行产品或服务</w:t>
            </w:r>
          </w:p>
        </w:tc>
        <w:tc>
          <w:tcPr>
            <w:tcW w:type="dxa" w:w="1214"/>
          </w:tcPr>
          <w:p>
            <w:pPr>
              <w:spacing w:before="20" w:after="20" w:line="276" w:lineRule="auto"/>
            </w:pPr>
            <w:r/>
            <w:r>
              <w:rPr>
                <w:rFonts w:ascii="微软雅黑" w:hAnsi="微软雅黑" w:eastAsia="微软雅黑"/>
                <w:b w:val="0"/>
                <w:sz w:val="17"/>
              </w:rPr>
              <w:t>向供应商提供必要个人信息以完成预订并向用户提供服务</w:t>
            </w:r>
          </w:p>
        </w:tc>
        <w:tc>
          <w:tcPr>
            <w:tcW w:type="dxa" w:w="1214"/>
          </w:tcPr>
          <w:p>
            <w:pPr>
              <w:spacing w:before="20" w:after="20" w:line="276" w:lineRule="auto"/>
            </w:pPr>
            <w:r/>
            <w:r>
              <w:rPr>
                <w:rFonts w:ascii="微软雅黑" w:hAnsi="微软雅黑" w:eastAsia="微软雅黑"/>
                <w:b w:val="0"/>
                <w:sz w:val="17"/>
              </w:rPr>
              <w:t>个人基本资料、个人身份信息、联系人信息</w:t>
            </w:r>
          </w:p>
        </w:tc>
        <w:tc>
          <w:tcPr>
            <w:tcW w:type="dxa" w:w="1214"/>
          </w:tcPr>
          <w:p>
            <w:pPr>
              <w:spacing w:before="20" w:after="20" w:line="276" w:lineRule="auto"/>
            </w:pPr>
            <w:r/>
            <w:r>
              <w:rPr>
                <w:rFonts w:ascii="微软雅黑" w:hAnsi="微软雅黑" w:eastAsia="微软雅黑"/>
                <w:b w:val="0"/>
                <w:sz w:val="17"/>
              </w:rPr>
              <w:t>未明确披露（原文仅表述为"个人基本资料、个人身份信息、联系人信息"）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"我们将向供应商共享个人基本资料、个人身份信息、联系人信息。这些供应商会基于向您提供服务的目的处理您的必要个人信息或是根据需要与您联系"</w:t>
            </w:r>
          </w:p>
        </w:tc>
        <w:tc>
          <w:tcPr>
            <w:tcW w:type="dxa" w:w="1214"/>
          </w:tcPr>
          <w:p>
            <w:pPr>
              <w:spacing w:before="20" w:after="20" w:line="276" w:lineRule="auto"/>
            </w:pPr>
            <w:r/>
            <w:r>
              <w:rPr>
                <w:rFonts w:ascii="微软雅黑" w:hAnsi="微软雅黑" w:eastAsia="微软雅黑"/>
                <w:b w:val="0"/>
                <w:sz w:val="17"/>
              </w:rPr>
              <w:t>三（一）2(1)</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金融机构和第三方支付机构</w:t>
            </w:r>
          </w:p>
        </w:tc>
        <w:tc>
          <w:tcPr>
            <w:tcW w:type="dxa" w:w="1214"/>
            <w:shd w:fill="F2F2F2"/>
          </w:tcPr>
          <w:p>
            <w:pPr>
              <w:spacing w:before="20" w:after="20" w:line="276" w:lineRule="auto"/>
            </w:pPr>
            <w:r/>
            <w:r>
              <w:rPr>
                <w:rFonts w:ascii="微软雅黑" w:hAnsi="微软雅黑" w:eastAsia="微软雅黑"/>
                <w:b w:val="0"/>
                <w:sz w:val="17"/>
              </w:rPr>
              <w:t>服务提供方</w:t>
            </w:r>
          </w:p>
        </w:tc>
        <w:tc>
          <w:tcPr>
            <w:tcW w:type="dxa" w:w="1214"/>
            <w:shd w:fill="F2F2F2"/>
          </w:tcPr>
          <w:p>
            <w:pPr>
              <w:spacing w:before="20" w:after="20" w:line="276" w:lineRule="auto"/>
            </w:pPr>
            <w:r/>
            <w:r>
              <w:rPr>
                <w:rFonts w:ascii="微软雅黑" w:hAnsi="微软雅黑" w:eastAsia="微软雅黑"/>
                <w:b w:val="0"/>
                <w:sz w:val="17"/>
              </w:rPr>
              <w:t>支付结算、退款、购买保险、金融类服务</w:t>
            </w:r>
          </w:p>
        </w:tc>
        <w:tc>
          <w:tcPr>
            <w:tcW w:type="dxa" w:w="1214"/>
            <w:shd w:fill="F2F2F2"/>
          </w:tcPr>
          <w:p>
            <w:pPr>
              <w:spacing w:before="20" w:after="20" w:line="276" w:lineRule="auto"/>
            </w:pPr>
            <w:r/>
            <w:r>
              <w:rPr>
                <w:rFonts w:ascii="微软雅黑" w:hAnsi="微软雅黑" w:eastAsia="微软雅黑"/>
                <w:b w:val="0"/>
                <w:sz w:val="17"/>
              </w:rPr>
              <w:t>完成支付结算、退款、保险购买；为合作金融机构提供风控所需信息</w:t>
            </w:r>
          </w:p>
        </w:tc>
        <w:tc>
          <w:tcPr>
            <w:tcW w:type="dxa" w:w="1214"/>
            <w:shd w:fill="F2F2F2"/>
          </w:tcPr>
          <w:p>
            <w:pPr>
              <w:spacing w:before="20" w:after="20" w:line="276" w:lineRule="auto"/>
            </w:pPr>
            <w:r/>
            <w:r>
              <w:rPr>
                <w:rFonts w:ascii="微软雅黑" w:hAnsi="微软雅黑" w:eastAsia="微软雅黑"/>
                <w:b w:val="0"/>
                <w:sz w:val="17"/>
              </w:rPr>
              <w:t>订单信息、IP地址（欺诈检测）、身份信息、联系方式、银行账户信息及风控所需其他信息</w:t>
            </w:r>
          </w:p>
        </w:tc>
        <w:tc>
          <w:tcPr>
            <w:tcW w:type="dxa" w:w="1214"/>
            <w:shd w:fill="F2F2F2"/>
          </w:tcPr>
          <w:p>
            <w:pPr>
              <w:spacing w:before="20" w:after="20" w:line="276" w:lineRule="auto"/>
            </w:pPr>
            <w:r/>
            <w:r>
              <w:rPr>
                <w:rFonts w:ascii="微软雅黑" w:hAnsi="微软雅黑" w:eastAsia="微软雅黑"/>
                <w:b w:val="0"/>
                <w:sz w:val="17"/>
              </w:rPr>
              <w:t>订单信息、IP地址、身份信息、联系方式、银行账户信息</w:t>
            </w:r>
          </w:p>
        </w:tc>
        <w:tc>
          <w:tcPr>
            <w:tcW w:type="dxa" w:w="1214"/>
            <w:shd w:fill="F2F2F2"/>
          </w:tcPr>
          <w:p>
            <w:pPr>
              <w:spacing w:before="20" w:after="20" w:line="276" w:lineRule="auto"/>
            </w:pPr>
            <w:r/>
            <w:r>
              <w:rPr>
                <w:rFonts w:ascii="微软雅黑" w:hAnsi="微软雅黑" w:eastAsia="微软雅黑"/>
                <w:b w:val="0"/>
                <w:sz w:val="17"/>
              </w:rPr>
              <w:t>是——银行账户信息属于金融账户敏感个人信息</w:t>
            </w:r>
          </w:p>
        </w:tc>
        <w:tc>
          <w:tcPr>
            <w:tcW w:type="dxa" w:w="1214"/>
            <w:shd w:fill="F2F2F2"/>
          </w:tcPr>
          <w:p>
            <w:pPr>
              <w:spacing w:before="20" w:after="20" w:line="276" w:lineRule="auto"/>
            </w:pPr>
            <w:r/>
            <w:r>
              <w:rPr>
                <w:rFonts w:ascii="微软雅黑" w:hAnsi="微软雅黑" w:eastAsia="微软雅黑"/>
                <w:b w:val="0"/>
                <w:sz w:val="17"/>
              </w:rPr>
              <w:t>是——使用金融类服务前会通过页面提示、协议在线展示等方式另行说明并征得同意</w:t>
            </w:r>
          </w:p>
        </w:tc>
        <w:tc>
          <w:tcPr>
            <w:tcW w:type="dxa" w:w="1214"/>
            <w:shd w:fill="F2F2F2"/>
          </w:tcPr>
          <w:p>
            <w:pPr>
              <w:spacing w:before="20" w:after="20" w:line="276" w:lineRule="auto"/>
            </w:pPr>
            <w:r/>
            <w:r>
              <w:rPr>
                <w:rFonts w:ascii="微软雅黑" w:hAnsi="微软雅黑" w:eastAsia="微软雅黑"/>
                <w:b w:val="0"/>
                <w:sz w:val="17"/>
              </w:rPr>
              <w:t>"我们会与金融机构或第三方支付机构共享特定的订单信息""我们会根据您在开通具体产品时的协议或授权，将您的身份信息、联系方式、银行账户信息及为满足合作金融机构风险控制要求所需的其他信息共享给合作金融机构"</w:t>
            </w:r>
          </w:p>
        </w:tc>
        <w:tc>
          <w:tcPr>
            <w:tcW w:type="dxa" w:w="1214"/>
            <w:shd w:fill="F2F2F2"/>
          </w:tcPr>
          <w:p>
            <w:pPr>
              <w:spacing w:before="20" w:after="20" w:line="276" w:lineRule="auto"/>
            </w:pPr>
            <w:r/>
            <w:r>
              <w:rPr>
                <w:rFonts w:ascii="微软雅黑" w:hAnsi="微软雅黑" w:eastAsia="微软雅黑"/>
                <w:b w:val="0"/>
                <w:sz w:val="17"/>
              </w:rPr>
              <w:t>三（一）2(2)</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业务合作伙伴（快递业务、通讯服务、客户服务、市场推广、广告投放、技术服务、实名认证服务、咨询服务）</w:t>
            </w:r>
          </w:p>
        </w:tc>
        <w:tc>
          <w:tcPr>
            <w:tcW w:type="dxa" w:w="1214"/>
          </w:tcPr>
          <w:p>
            <w:pPr>
              <w:spacing w:before="20" w:after="20" w:line="276" w:lineRule="auto"/>
            </w:pPr>
            <w:r/>
            <w:r>
              <w:rPr>
                <w:rFonts w:ascii="微软雅黑" w:hAnsi="微软雅黑" w:eastAsia="微软雅黑"/>
                <w:b w:val="0"/>
                <w:sz w:val="17"/>
              </w:rPr>
              <w:t>合作方</w:t>
            </w:r>
          </w:p>
        </w:tc>
        <w:tc>
          <w:tcPr>
            <w:tcW w:type="dxa" w:w="1214"/>
          </w:tcPr>
          <w:p>
            <w:pPr>
              <w:spacing w:before="20" w:after="20" w:line="276" w:lineRule="auto"/>
            </w:pPr>
            <w:r/>
            <w:r>
              <w:rPr>
                <w:rFonts w:ascii="微软雅黑" w:hAnsi="微软雅黑" w:eastAsia="微软雅黑"/>
                <w:b w:val="0"/>
                <w:sz w:val="17"/>
              </w:rPr>
              <w:t>各类业务合作</w:t>
            </w:r>
          </w:p>
        </w:tc>
        <w:tc>
          <w:tcPr>
            <w:tcW w:type="dxa" w:w="1214"/>
          </w:tcPr>
          <w:p>
            <w:pPr>
              <w:spacing w:before="20" w:after="20" w:line="276" w:lineRule="auto"/>
            </w:pPr>
            <w:r/>
            <w:r>
              <w:rPr>
                <w:rFonts w:ascii="微软雅黑" w:hAnsi="微软雅黑" w:eastAsia="微软雅黑"/>
                <w:b w:val="0"/>
                <w:sz w:val="17"/>
              </w:rPr>
              <w:t>共同提供产品/服务</w:t>
            </w:r>
          </w:p>
        </w:tc>
        <w:tc>
          <w:tcPr>
            <w:tcW w:type="dxa" w:w="1214"/>
          </w:tcPr>
          <w:p>
            <w:pPr>
              <w:spacing w:before="20" w:after="20" w:line="276" w:lineRule="auto"/>
            </w:pPr>
            <w:r/>
            <w:r>
              <w:rPr>
                <w:rFonts w:ascii="微软雅黑" w:hAnsi="微软雅黑" w:eastAsia="微软雅黑"/>
                <w:b w:val="0"/>
                <w:sz w:val="17"/>
              </w:rPr>
              <w:t>相关个人信息（依合作类型而异）</w:t>
            </w:r>
          </w:p>
        </w:tc>
        <w:tc>
          <w:tcPr>
            <w:tcW w:type="dxa" w:w="1214"/>
          </w:tcPr>
          <w:p>
            <w:pPr>
              <w:spacing w:before="20" w:after="20" w:line="276" w:lineRule="auto"/>
            </w:pPr>
            <w:r/>
            <w:r>
              <w:rPr>
                <w:rFonts w:ascii="微软雅黑" w:hAnsi="微软雅黑" w:eastAsia="微软雅黑"/>
                <w:b w:val="0"/>
                <w:sz w:val="17"/>
              </w:rPr>
              <w:t>未明确披露（原文仅按合作类型统括描述）</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未明确单独说明（但短信服务商场景明确说明可通过关闭商业信息推送功能停止）</w:t>
            </w:r>
          </w:p>
        </w:tc>
        <w:tc>
          <w:tcPr>
            <w:tcW w:type="dxa" w:w="1214"/>
          </w:tcPr>
          <w:p>
            <w:pPr>
              <w:spacing w:before="20" w:after="20" w:line="276" w:lineRule="auto"/>
            </w:pPr>
            <w:r/>
            <w:r>
              <w:rPr>
                <w:rFonts w:ascii="微软雅黑" w:hAnsi="微软雅黑" w:eastAsia="微软雅黑"/>
                <w:b w:val="0"/>
                <w:sz w:val="17"/>
              </w:rPr>
              <w:t>"我们可能与合作伙伴一起为您提供产品或者服务，将向合作伙伴共享相关个人信息，用于包括快递业务、通讯服务、客户服务、市场推广、广告投放、技术服务、实名认证服务、咨询服务"</w:t>
            </w:r>
          </w:p>
        </w:tc>
        <w:tc>
          <w:tcPr>
            <w:tcW w:type="dxa" w:w="1214"/>
          </w:tcPr>
          <w:p>
            <w:pPr>
              <w:spacing w:before="20" w:after="20" w:line="276" w:lineRule="auto"/>
            </w:pPr>
            <w:r/>
            <w:r>
              <w:rPr>
                <w:rFonts w:ascii="微软雅黑" w:hAnsi="微软雅黑" w:eastAsia="微软雅黑"/>
                <w:b w:val="0"/>
                <w:sz w:val="17"/>
              </w:rPr>
              <w:t>三（一）2(3)</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短信服务商</w:t>
            </w:r>
          </w:p>
        </w:tc>
        <w:tc>
          <w:tcPr>
            <w:tcW w:type="dxa" w:w="1214"/>
            <w:shd w:fill="F2F2F2"/>
          </w:tcPr>
          <w:p>
            <w:pPr>
              <w:spacing w:before="20" w:after="20" w:line="276" w:lineRule="auto"/>
            </w:pPr>
            <w:r/>
            <w:r>
              <w:rPr>
                <w:rFonts w:ascii="微软雅黑" w:hAnsi="微软雅黑" w:eastAsia="微软雅黑"/>
                <w:b w:val="0"/>
                <w:sz w:val="17"/>
              </w:rPr>
              <w:t>合作方</w:t>
            </w:r>
          </w:p>
        </w:tc>
        <w:tc>
          <w:tcPr>
            <w:tcW w:type="dxa" w:w="1214"/>
            <w:shd w:fill="F2F2F2"/>
          </w:tcPr>
          <w:p>
            <w:pPr>
              <w:spacing w:before="20" w:after="20" w:line="276" w:lineRule="auto"/>
            </w:pPr>
            <w:r/>
            <w:r>
              <w:rPr>
                <w:rFonts w:ascii="微软雅黑" w:hAnsi="微软雅黑" w:eastAsia="微软雅黑"/>
                <w:b w:val="0"/>
                <w:sz w:val="17"/>
              </w:rPr>
              <w:t>信息推送</w:t>
            </w:r>
          </w:p>
        </w:tc>
        <w:tc>
          <w:tcPr>
            <w:tcW w:type="dxa" w:w="1214"/>
            <w:shd w:fill="F2F2F2"/>
          </w:tcPr>
          <w:p>
            <w:pPr>
              <w:spacing w:before="20" w:after="20" w:line="276" w:lineRule="auto"/>
            </w:pPr>
            <w:r/>
            <w:r>
              <w:rPr>
                <w:rFonts w:ascii="微软雅黑" w:hAnsi="微软雅黑" w:eastAsia="微软雅黑"/>
                <w:b w:val="0"/>
                <w:sz w:val="17"/>
              </w:rPr>
              <w:t>向用户发送服务信息或商业信息</w:t>
            </w:r>
          </w:p>
        </w:tc>
        <w:tc>
          <w:tcPr>
            <w:tcW w:type="dxa" w:w="1214"/>
            <w:shd w:fill="F2F2F2"/>
          </w:tcPr>
          <w:p>
            <w:pPr>
              <w:spacing w:before="20" w:after="20" w:line="276" w:lineRule="auto"/>
            </w:pPr>
            <w:r/>
            <w:r>
              <w:rPr>
                <w:rFonts w:ascii="微软雅黑" w:hAnsi="微软雅黑" w:eastAsia="微软雅黑"/>
                <w:b w:val="0"/>
                <w:sz w:val="17"/>
              </w:rPr>
              <w:t>手机号、拟推送的信息内容</w:t>
            </w:r>
          </w:p>
        </w:tc>
        <w:tc>
          <w:tcPr>
            <w:tcW w:type="dxa" w:w="1214"/>
            <w:shd w:fill="F2F2F2"/>
          </w:tcPr>
          <w:p>
            <w:pPr>
              <w:spacing w:before="20" w:after="20" w:line="276" w:lineRule="auto"/>
            </w:pPr>
            <w:r/>
            <w:r>
              <w:rPr>
                <w:rFonts w:ascii="微软雅黑" w:hAnsi="微软雅黑" w:eastAsia="微软雅黑"/>
                <w:b w:val="0"/>
                <w:sz w:val="17"/>
              </w:rPr>
              <w:t>手机号、推送信息内容</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可通过关闭商业信息推送功能停止</w:t>
            </w:r>
          </w:p>
        </w:tc>
        <w:tc>
          <w:tcPr>
            <w:tcW w:type="dxa" w:w="1214"/>
            <w:shd w:fill="F2F2F2"/>
          </w:tcPr>
          <w:p>
            <w:pPr>
              <w:spacing w:before="20" w:after="20" w:line="276" w:lineRule="auto"/>
            </w:pPr>
            <w:r/>
            <w:r>
              <w:rPr>
                <w:rFonts w:ascii="微软雅黑" w:hAnsi="微软雅黑" w:eastAsia="微软雅黑"/>
                <w:b w:val="0"/>
                <w:sz w:val="17"/>
              </w:rPr>
              <w:t>"我们会向短信服务商提供您的手机号及拟推送的信息内容""您可以通过'七、您如何行使您的个人信息权利'中'（六）限制自动化决策'，设置关闭商业信息推送功能"</w:t>
            </w:r>
          </w:p>
        </w:tc>
        <w:tc>
          <w:tcPr>
            <w:tcW w:type="dxa" w:w="1214"/>
            <w:shd w:fill="F2F2F2"/>
          </w:tcPr>
          <w:p>
            <w:pPr>
              <w:spacing w:before="20" w:after="20" w:line="276" w:lineRule="auto"/>
            </w:pPr>
            <w:r/>
            <w:r>
              <w:rPr>
                <w:rFonts w:ascii="微软雅黑" w:hAnsi="微软雅黑" w:eastAsia="微软雅黑"/>
                <w:b w:val="0"/>
                <w:sz w:val="17"/>
              </w:rPr>
              <w:t>三（一）2(3)</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关联公司</w:t>
            </w:r>
          </w:p>
        </w:tc>
        <w:tc>
          <w:tcPr>
            <w:tcW w:type="dxa" w:w="1214"/>
          </w:tcPr>
          <w:p>
            <w:pPr>
              <w:spacing w:before="20" w:after="20" w:line="276" w:lineRule="auto"/>
            </w:pPr>
            <w:r/>
            <w:r>
              <w:rPr>
                <w:rFonts w:ascii="微软雅黑" w:hAnsi="微软雅黑" w:eastAsia="微软雅黑"/>
                <w:b w:val="0"/>
                <w:sz w:val="17"/>
              </w:rPr>
              <w:t>关联公司</w:t>
            </w:r>
          </w:p>
        </w:tc>
        <w:tc>
          <w:tcPr>
            <w:tcW w:type="dxa" w:w="1214"/>
          </w:tcPr>
          <w:p>
            <w:pPr>
              <w:spacing w:before="20" w:after="20" w:line="276" w:lineRule="auto"/>
            </w:pPr>
            <w:r/>
            <w:r>
              <w:rPr>
                <w:rFonts w:ascii="微软雅黑" w:hAnsi="微软雅黑" w:eastAsia="微软雅黑"/>
                <w:b w:val="0"/>
                <w:sz w:val="17"/>
              </w:rPr>
              <w:t>提供旅行相关或其他产品/服务</w:t>
            </w:r>
          </w:p>
        </w:tc>
        <w:tc>
          <w:tcPr>
            <w:tcW w:type="dxa" w:w="1214"/>
          </w:tcPr>
          <w:p>
            <w:pPr>
              <w:spacing w:before="20" w:after="20" w:line="276" w:lineRule="auto"/>
            </w:pPr>
            <w:r/>
            <w:r>
              <w:rPr>
                <w:rFonts w:ascii="微软雅黑" w:hAnsi="微软雅黑" w:eastAsia="微软雅黑"/>
                <w:b w:val="0"/>
                <w:sz w:val="17"/>
              </w:rPr>
              <w:t>向用户提供与旅行相关的或其他产品/服务</w:t>
            </w:r>
          </w:p>
        </w:tc>
        <w:tc>
          <w:tcPr>
            <w:tcW w:type="dxa" w:w="1214"/>
          </w:tcPr>
          <w:p>
            <w:pPr>
              <w:spacing w:before="20" w:after="20" w:line="276" w:lineRule="auto"/>
            </w:pPr>
            <w:r/>
            <w:r>
              <w:rPr>
                <w:rFonts w:ascii="微软雅黑" w:hAnsi="微软雅黑" w:eastAsia="微软雅黑"/>
                <w:b w:val="0"/>
                <w:sz w:val="17"/>
              </w:rPr>
              <w:t>相关个人信息</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"我们可能会与我们的关联公司共享您的相关个人信息，使我们能够向您提供与旅行相关的或者其他产品或服务，他们会采取不低于本政策同等严格的保护措施"</w:t>
            </w:r>
          </w:p>
        </w:tc>
        <w:tc>
          <w:tcPr>
            <w:tcW w:type="dxa" w:w="1214"/>
          </w:tcPr>
          <w:p>
            <w:pPr>
              <w:spacing w:before="20" w:after="20" w:line="276" w:lineRule="auto"/>
            </w:pPr>
            <w:r/>
            <w:r>
              <w:rPr>
                <w:rFonts w:ascii="微软雅黑" w:hAnsi="微软雅黑" w:eastAsia="微软雅黑"/>
                <w:b w:val="0"/>
                <w:sz w:val="17"/>
              </w:rPr>
              <w:t>三（一）2(4)</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征信机构（百行征信、朴道征信）</w:t>
            </w:r>
          </w:p>
        </w:tc>
        <w:tc>
          <w:tcPr>
            <w:tcW w:type="dxa" w:w="1214"/>
            <w:shd w:fill="F2F2F2"/>
          </w:tcPr>
          <w:p>
            <w:pPr>
              <w:spacing w:before="20" w:after="20" w:line="276" w:lineRule="auto"/>
            </w:pPr>
            <w:r/>
            <w:r>
              <w:rPr>
                <w:rFonts w:ascii="微软雅黑" w:hAnsi="微软雅黑" w:eastAsia="微软雅黑"/>
                <w:b w:val="0"/>
                <w:sz w:val="17"/>
              </w:rPr>
              <w:t>合作方（征信）</w:t>
            </w:r>
          </w:p>
        </w:tc>
        <w:tc>
          <w:tcPr>
            <w:tcW w:type="dxa" w:w="1214"/>
            <w:shd w:fill="F2F2F2"/>
          </w:tcPr>
          <w:p>
            <w:pPr>
              <w:spacing w:before="20" w:after="20" w:line="276" w:lineRule="auto"/>
            </w:pPr>
            <w:r/>
            <w:r>
              <w:rPr>
                <w:rFonts w:ascii="微软雅黑" w:hAnsi="微软雅黑" w:eastAsia="微软雅黑"/>
                <w:b w:val="0"/>
                <w:sz w:val="17"/>
              </w:rPr>
              <w:t>征信查询</w:t>
            </w:r>
          </w:p>
        </w:tc>
        <w:tc>
          <w:tcPr>
            <w:tcW w:type="dxa" w:w="1214"/>
            <w:shd w:fill="F2F2F2"/>
          </w:tcPr>
          <w:p>
            <w:pPr>
              <w:spacing w:before="20" w:after="20" w:line="276" w:lineRule="auto"/>
            </w:pPr>
            <w:r/>
            <w:r>
              <w:rPr>
                <w:rFonts w:ascii="微软雅黑" w:hAnsi="微软雅黑" w:eastAsia="微软雅黑"/>
                <w:b w:val="0"/>
                <w:sz w:val="17"/>
              </w:rPr>
              <w:t>在用户授权范围内向征信机构查询/共享信息</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是——基于用户在征信机构的授权范围</w:t>
            </w:r>
          </w:p>
        </w:tc>
        <w:tc>
          <w:tcPr>
            <w:tcW w:type="dxa" w:w="1214"/>
            <w:shd w:fill="F2F2F2"/>
          </w:tcPr>
          <w:p>
            <w:pPr>
              <w:spacing w:before="20" w:after="20" w:line="276" w:lineRule="auto"/>
            </w:pPr>
            <w:r/>
            <w:r>
              <w:rPr>
                <w:rFonts w:ascii="微软雅黑" w:hAnsi="微软雅黑" w:eastAsia="微软雅黑"/>
                <w:b w:val="0"/>
                <w:sz w:val="17"/>
              </w:rPr>
              <w:t>"若您授权征信机构（如百行征信、朴道征信）向我们查询、采集您的信息，我们会在法律法规及监管政策允许范围内及您对征信机构的授权范围内向征信机构共享您的信息"</w:t>
            </w:r>
          </w:p>
        </w:tc>
        <w:tc>
          <w:tcPr>
            <w:tcW w:type="dxa" w:w="1214"/>
            <w:shd w:fill="F2F2F2"/>
          </w:tcPr>
          <w:p>
            <w:pPr>
              <w:spacing w:before="20" w:after="20" w:line="276" w:lineRule="auto"/>
            </w:pPr>
            <w:r/>
            <w:r>
              <w:rPr>
                <w:rFonts w:ascii="微软雅黑" w:hAnsi="微软雅黑" w:eastAsia="微软雅黑"/>
                <w:b w:val="0"/>
                <w:sz w:val="17"/>
              </w:rPr>
              <w:t>三（一）2(5)</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中国民航信息网络股份有限公司（含北京亚科支付科技有限责任公司等分子公司）及第三方服务公司</w:t>
            </w:r>
          </w:p>
        </w:tc>
        <w:tc>
          <w:tcPr>
            <w:tcW w:type="dxa" w:w="1214"/>
          </w:tcPr>
          <w:p>
            <w:pPr>
              <w:spacing w:before="20" w:after="20" w:line="276" w:lineRule="auto"/>
            </w:pPr>
            <w:r/>
            <w:r>
              <w:rPr>
                <w:rFonts w:ascii="微软雅黑" w:hAnsi="微软雅黑" w:eastAsia="微软雅黑"/>
                <w:b w:val="0"/>
                <w:sz w:val="17"/>
              </w:rPr>
              <w:t>合作方（安全核验）</w:t>
            </w:r>
          </w:p>
        </w:tc>
        <w:tc>
          <w:tcPr>
            <w:tcW w:type="dxa" w:w="1214"/>
          </w:tcPr>
          <w:p>
            <w:pPr>
              <w:spacing w:before="20" w:after="20" w:line="276" w:lineRule="auto"/>
            </w:pPr>
            <w:r/>
            <w:r>
              <w:rPr>
                <w:rFonts w:ascii="微软雅黑" w:hAnsi="微软雅黑" w:eastAsia="微软雅黑"/>
                <w:b w:val="0"/>
                <w:sz w:val="17"/>
              </w:rPr>
              <w:t>电子客票核实</w:t>
            </w:r>
          </w:p>
        </w:tc>
        <w:tc>
          <w:tcPr>
            <w:tcW w:type="dxa" w:w="1214"/>
          </w:tcPr>
          <w:p>
            <w:pPr>
              <w:spacing w:before="20" w:after="20" w:line="276" w:lineRule="auto"/>
            </w:pPr>
            <w:r/>
            <w:r>
              <w:rPr>
                <w:rFonts w:ascii="微软雅黑" w:hAnsi="微软雅黑" w:eastAsia="微软雅黑"/>
                <w:b w:val="0"/>
                <w:sz w:val="17"/>
              </w:rPr>
              <w:t>防范和检测欺诈、核实身份、确认订单信息真实性</w:t>
            </w:r>
          </w:p>
        </w:tc>
        <w:tc>
          <w:tcPr>
            <w:tcW w:type="dxa" w:w="1214"/>
          </w:tcPr>
          <w:p>
            <w:pPr>
              <w:spacing w:before="20" w:after="20" w:line="276" w:lineRule="auto"/>
            </w:pPr>
            <w:r/>
            <w:r>
              <w:rPr>
                <w:rFonts w:ascii="微软雅黑" w:hAnsi="微软雅黑" w:eastAsia="微软雅黑"/>
                <w:b w:val="0"/>
                <w:sz w:val="17"/>
              </w:rPr>
              <w:t>必要个人信息</w:t>
            </w:r>
          </w:p>
        </w:tc>
        <w:tc>
          <w:tcPr>
            <w:tcW w:type="dxa" w:w="1214"/>
          </w:tcPr>
          <w:p>
            <w:pPr>
              <w:spacing w:before="20" w:after="20" w:line="276" w:lineRule="auto"/>
            </w:pPr>
            <w:r/>
            <w:r>
              <w:rPr>
                <w:rFonts w:ascii="微软雅黑" w:hAnsi="微软雅黑" w:eastAsia="微软雅黑"/>
                <w:b w:val="0"/>
                <w:sz w:val="17"/>
              </w:rPr>
              <w:t>未明确披露（原文仅表述为"必要个人信息"）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可能会合作中国民航信息网络股份有限公司（含北京亚科支付科技有限责任公司等分子公司）及第三方服务公司以对您的电子客票生效状态与电子客票的票面信息进行查询、核实、采集、整理、保存、加工等处理"</w:t>
            </w:r>
          </w:p>
        </w:tc>
        <w:tc>
          <w:tcPr>
            <w:tcW w:type="dxa" w:w="1214"/>
          </w:tcPr>
          <w:p>
            <w:pPr>
              <w:spacing w:before="20" w:after="20" w:line="276" w:lineRule="auto"/>
            </w:pPr>
            <w:r/>
            <w:r>
              <w:rPr>
                <w:rFonts w:ascii="微软雅黑" w:hAnsi="微软雅黑" w:eastAsia="微软雅黑"/>
                <w:b w:val="0"/>
                <w:sz w:val="17"/>
              </w:rPr>
              <w:t>三（一）3</w:t>
            </w:r>
          </w:p>
        </w:tc>
      </w:tr>
      <w:tr>
        <w:tc>
          <w:tcPr>
            <w:tcW w:type="dxa" w:w="1214"/>
            <w:shd w:fill="F2F2F2"/>
          </w:tcPr>
          <w:p>
            <w:pPr>
              <w:spacing w:before="20" w:after="20" w:line="276" w:lineRule="auto"/>
            </w:pPr>
            <w:r/>
            <w:r>
              <w:rPr>
                <w:rFonts w:ascii="微软雅黑" w:hAnsi="微软雅黑" w:eastAsia="微软雅黑"/>
                <w:b w:val="0"/>
                <w:sz w:val="17"/>
              </w:rPr>
              <w:t>DT-08</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行政、司法等有权机关</w:t>
            </w:r>
          </w:p>
        </w:tc>
        <w:tc>
          <w:tcPr>
            <w:tcW w:type="dxa" w:w="1214"/>
            <w:shd w:fill="F2F2F2"/>
          </w:tcPr>
          <w:p>
            <w:pPr>
              <w:spacing w:before="20" w:after="20" w:line="276" w:lineRule="auto"/>
            </w:pPr>
            <w:r/>
            <w:r>
              <w:rPr>
                <w:rFonts w:ascii="微软雅黑" w:hAnsi="微软雅黑" w:eastAsia="微软雅黑"/>
                <w:b w:val="0"/>
                <w:sz w:val="17"/>
              </w:rPr>
              <w:t>有权机关</w:t>
            </w:r>
          </w:p>
        </w:tc>
        <w:tc>
          <w:tcPr>
            <w:tcW w:type="dxa" w:w="1214"/>
            <w:shd w:fill="F2F2F2"/>
          </w:tcPr>
          <w:p>
            <w:pPr>
              <w:spacing w:before="20" w:after="20" w:line="276" w:lineRule="auto"/>
            </w:pPr>
            <w:r/>
            <w:r>
              <w:rPr>
                <w:rFonts w:ascii="微软雅黑" w:hAnsi="微软雅黑" w:eastAsia="微软雅黑"/>
                <w:b w:val="0"/>
                <w:sz w:val="17"/>
              </w:rPr>
              <w:t>法律要求</w:t>
            </w:r>
          </w:p>
        </w:tc>
        <w:tc>
          <w:tcPr>
            <w:tcW w:type="dxa" w:w="1214"/>
            <w:shd w:fill="F2F2F2"/>
          </w:tcPr>
          <w:p>
            <w:pPr>
              <w:spacing w:before="20" w:after="20" w:line="276" w:lineRule="auto"/>
            </w:pPr>
            <w:r/>
            <w:r>
              <w:rPr>
                <w:rFonts w:ascii="微软雅黑" w:hAnsi="微软雅黑" w:eastAsia="微软雅黑"/>
                <w:b w:val="0"/>
                <w:sz w:val="17"/>
              </w:rPr>
              <w:t>遵守法律法规、诉讼争议解决需要</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否——属于法定义务履行或依法调取</w:t>
            </w:r>
          </w:p>
        </w:tc>
        <w:tc>
          <w:tcPr>
            <w:tcW w:type="dxa" w:w="1214"/>
            <w:shd w:fill="F2F2F2"/>
          </w:tcPr>
          <w:p>
            <w:pPr>
              <w:spacing w:before="20" w:after="20" w:line="276" w:lineRule="auto"/>
            </w:pPr>
            <w:r/>
            <w:r>
              <w:rPr>
                <w:rFonts w:ascii="微软雅黑" w:hAnsi="微软雅黑" w:eastAsia="微软雅黑"/>
                <w:b w:val="0"/>
                <w:sz w:val="17"/>
              </w:rPr>
              <w:t>"根据法律法规的规定、诉讼争议解决需要、您与我们签署的相关协议或法律文件，或行政、司法等有权机关依法提出要求时，我们可能会共享您的个人信息"</w:t>
            </w:r>
          </w:p>
        </w:tc>
        <w:tc>
          <w:tcPr>
            <w:tcW w:type="dxa" w:w="1214"/>
            <w:shd w:fill="F2F2F2"/>
          </w:tcPr>
          <w:p>
            <w:pPr>
              <w:spacing w:before="20" w:after="20" w:line="276" w:lineRule="auto"/>
            </w:pPr>
            <w:r/>
            <w:r>
              <w:rPr>
                <w:rFonts w:ascii="微软雅黑" w:hAnsi="微软雅黑" w:eastAsia="微软雅黑"/>
                <w:b w:val="0"/>
                <w:sz w:val="17"/>
              </w:rPr>
              <w:t>三（一）5</w:t>
            </w:r>
          </w:p>
        </w:tc>
      </w:tr>
      <w:tr>
        <w:tc>
          <w:tcPr>
            <w:tcW w:type="dxa" w:w="1214"/>
          </w:tcPr>
          <w:p>
            <w:pPr>
              <w:spacing w:before="20" w:after="20" w:line="276" w:lineRule="auto"/>
            </w:pPr>
            <w:r/>
            <w:r>
              <w:rPr>
                <w:rFonts w:ascii="微软雅黑" w:hAnsi="微软雅黑" w:eastAsia="微软雅黑"/>
                <w:b w:val="0"/>
                <w:sz w:val="17"/>
              </w:rPr>
              <w:t>DT-09</w:t>
            </w:r>
          </w:p>
        </w:tc>
        <w:tc>
          <w:tcPr>
            <w:tcW w:type="dxa" w:w="1214"/>
          </w:tcPr>
          <w:p>
            <w:pPr>
              <w:spacing w:before="20" w:after="20" w:line="276" w:lineRule="auto"/>
            </w:pPr>
            <w:r/>
            <w:r>
              <w:rPr>
                <w:rFonts w:ascii="微软雅黑" w:hAnsi="微软雅黑" w:eastAsia="微软雅黑"/>
                <w:b w:val="0"/>
                <w:sz w:val="17"/>
              </w:rPr>
              <w:t>委托处理</w:t>
            </w:r>
          </w:p>
        </w:tc>
        <w:tc>
          <w:tcPr>
            <w:tcW w:type="dxa" w:w="1214"/>
          </w:tcPr>
          <w:p>
            <w:pPr>
              <w:spacing w:before="20" w:after="20" w:line="276" w:lineRule="auto"/>
            </w:pPr>
            <w:r/>
            <w:r>
              <w:rPr>
                <w:rFonts w:ascii="微软雅黑" w:hAnsi="微软雅黑" w:eastAsia="微软雅黑"/>
                <w:b w:val="0"/>
                <w:sz w:val="17"/>
              </w:rPr>
              <w:t>有专业技术能力的关联公司或携程以外的外部服务供应商</w:t>
            </w:r>
          </w:p>
        </w:tc>
        <w:tc>
          <w:tcPr>
            <w:tcW w:type="dxa" w:w="1214"/>
          </w:tcPr>
          <w:p>
            <w:pPr>
              <w:spacing w:before="20" w:after="20" w:line="276" w:lineRule="auto"/>
            </w:pPr>
            <w:r/>
            <w:r>
              <w:rPr>
                <w:rFonts w:ascii="微软雅黑" w:hAnsi="微软雅黑" w:eastAsia="微软雅黑"/>
                <w:b w:val="0"/>
                <w:sz w:val="17"/>
              </w:rPr>
              <w:t>受托方</w:t>
            </w:r>
          </w:p>
        </w:tc>
        <w:tc>
          <w:tcPr>
            <w:tcW w:type="dxa" w:w="1214"/>
          </w:tcPr>
          <w:p>
            <w:pPr>
              <w:spacing w:before="20" w:after="20" w:line="276" w:lineRule="auto"/>
            </w:pPr>
            <w:r/>
            <w:r>
              <w:rPr>
                <w:rFonts w:ascii="微软雅黑" w:hAnsi="微软雅黑" w:eastAsia="微软雅黑"/>
                <w:b w:val="0"/>
                <w:sz w:val="17"/>
              </w:rPr>
              <w:t>提升信息处理效率、降低成本或提高准确性</w:t>
            </w:r>
          </w:p>
        </w:tc>
        <w:tc>
          <w:tcPr>
            <w:tcW w:type="dxa" w:w="1214"/>
          </w:tcPr>
          <w:p>
            <w:pPr>
              <w:spacing w:before="20" w:after="20" w:line="276" w:lineRule="auto"/>
            </w:pPr>
            <w:r/>
            <w:r>
              <w:rPr>
                <w:rFonts w:ascii="微软雅黑" w:hAnsi="微软雅黑" w:eastAsia="微软雅黑"/>
                <w:b w:val="0"/>
                <w:sz w:val="17"/>
              </w:rPr>
              <w:t>委托处理个人信息</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未明确单独说明（但签署委托处理协议并约束受托方）</w:t>
            </w:r>
          </w:p>
        </w:tc>
        <w:tc>
          <w:tcPr>
            <w:tcW w:type="dxa" w:w="1214"/>
          </w:tcPr>
          <w:p>
            <w:pPr>
              <w:spacing w:before="20" w:after="20" w:line="276" w:lineRule="auto"/>
            </w:pPr>
            <w:r/>
            <w:r>
              <w:rPr>
                <w:rFonts w:ascii="微软雅黑" w:hAnsi="微软雅黑" w:eastAsia="微软雅黑"/>
                <w:b w:val="0"/>
                <w:sz w:val="17"/>
              </w:rPr>
              <w:t>"我们可能会委托有专业技术能力的关联公司或携程以外的外部服务供应商处理您的个人信息"</w:t>
            </w:r>
          </w:p>
        </w:tc>
        <w:tc>
          <w:tcPr>
            <w:tcW w:type="dxa" w:w="1214"/>
          </w:tcPr>
          <w:p>
            <w:pPr>
              <w:spacing w:before="20" w:after="20" w:line="276" w:lineRule="auto"/>
            </w:pPr>
            <w:r/>
            <w:r>
              <w:rPr>
                <w:rFonts w:ascii="微软雅黑" w:hAnsi="微软雅黑" w:eastAsia="微软雅黑"/>
                <w:b w:val="0"/>
                <w:sz w:val="17"/>
              </w:rPr>
              <w:t>三（四）</w:t>
            </w:r>
          </w:p>
        </w:tc>
      </w:tr>
      <w:tr>
        <w:tc>
          <w:tcPr>
            <w:tcW w:type="dxa" w:w="1214"/>
            <w:shd w:fill="F2F2F2"/>
          </w:tcPr>
          <w:p>
            <w:pPr>
              <w:spacing w:before="20" w:after="20" w:line="276" w:lineRule="auto"/>
            </w:pPr>
            <w:r/>
            <w:r>
              <w:rPr>
                <w:rFonts w:ascii="微软雅黑" w:hAnsi="微软雅黑" w:eastAsia="微软雅黑"/>
                <w:b w:val="0"/>
                <w:sz w:val="17"/>
              </w:rPr>
              <w:t>DT-10</w:t>
            </w:r>
          </w:p>
        </w:tc>
        <w:tc>
          <w:tcPr>
            <w:tcW w:type="dxa" w:w="1214"/>
            <w:shd w:fill="F2F2F2"/>
          </w:tcPr>
          <w:p>
            <w:pPr>
              <w:spacing w:before="20" w:after="20" w:line="276" w:lineRule="auto"/>
            </w:pPr>
            <w:r/>
            <w:r>
              <w:rPr>
                <w:rFonts w:ascii="微软雅黑" w:hAnsi="微软雅黑" w:eastAsia="微软雅黑"/>
                <w:b w:val="0"/>
                <w:sz w:val="17"/>
              </w:rPr>
              <w:t>第三方SDK处理</w:t>
            </w:r>
          </w:p>
        </w:tc>
        <w:tc>
          <w:tcPr>
            <w:tcW w:type="dxa" w:w="1214"/>
            <w:shd w:fill="F2F2F2"/>
          </w:tcPr>
          <w:p>
            <w:pPr>
              <w:spacing w:before="20" w:after="20" w:line="276" w:lineRule="auto"/>
            </w:pPr>
            <w:r/>
            <w:r>
              <w:rPr>
                <w:rFonts w:ascii="微软雅黑" w:hAnsi="微软雅黑" w:eastAsia="微软雅黑"/>
                <w:b w:val="0"/>
                <w:sz w:val="17"/>
              </w:rPr>
              <w:t>授权合作伙伴SDK（详见模块七SDK清单）</w:t>
            </w:r>
          </w:p>
        </w:tc>
        <w:tc>
          <w:tcPr>
            <w:tcW w:type="dxa" w:w="1214"/>
            <w:shd w:fill="F2F2F2"/>
          </w:tcPr>
          <w:p>
            <w:pPr>
              <w:spacing w:before="20" w:after="20" w:line="276" w:lineRule="auto"/>
            </w:pPr>
            <w:r/>
            <w:r>
              <w:rPr>
                <w:rFonts w:ascii="微软雅黑" w:hAnsi="微软雅黑" w:eastAsia="微软雅黑"/>
                <w:b w:val="0"/>
                <w:sz w:val="17"/>
              </w:rPr>
              <w:t>SDK提供方</w:t>
            </w:r>
          </w:p>
        </w:tc>
        <w:tc>
          <w:tcPr>
            <w:tcW w:type="dxa" w:w="1214"/>
            <w:shd w:fill="F2F2F2"/>
          </w:tcPr>
          <w:p>
            <w:pPr>
              <w:spacing w:before="20" w:after="20" w:line="276" w:lineRule="auto"/>
            </w:pPr>
            <w:r/>
            <w:r>
              <w:rPr>
                <w:rFonts w:ascii="微软雅黑" w:hAnsi="微软雅黑" w:eastAsia="微软雅黑"/>
                <w:b w:val="0"/>
                <w:sz w:val="17"/>
              </w:rPr>
              <w:t>信息推送、第三方登录/分享、支付、地图服务、人脸识别、手机号一键登录等</w:t>
            </w:r>
          </w:p>
        </w:tc>
        <w:tc>
          <w:tcPr>
            <w:tcW w:type="dxa" w:w="1214"/>
            <w:shd w:fill="F2F2F2"/>
          </w:tcPr>
          <w:p>
            <w:pPr>
              <w:spacing w:before="20" w:after="20" w:line="276" w:lineRule="auto"/>
            </w:pPr>
            <w:r/>
            <w:r>
              <w:rPr>
                <w:rFonts w:ascii="微软雅黑" w:hAnsi="微软雅黑" w:eastAsia="微软雅黑"/>
                <w:b w:val="0"/>
                <w:sz w:val="17"/>
              </w:rPr>
              <w:t>实现对应功能</w:t>
            </w:r>
          </w:p>
        </w:tc>
        <w:tc>
          <w:tcPr>
            <w:tcW w:type="dxa" w:w="1214"/>
            <w:shd w:fill="F2F2F2"/>
          </w:tcPr>
          <w:p>
            <w:pPr>
              <w:spacing w:before="20" w:after="20" w:line="276" w:lineRule="auto"/>
            </w:pPr>
            <w:r/>
            <w:r>
              <w:rPr>
                <w:rFonts w:ascii="微软雅黑" w:hAnsi="微软雅黑" w:eastAsia="微软雅黑"/>
                <w:b w:val="0"/>
                <w:sz w:val="17"/>
              </w:rPr>
              <w:t>见模块七SDK清单</w:t>
            </w:r>
          </w:p>
        </w:tc>
        <w:tc>
          <w:tcPr>
            <w:tcW w:type="dxa" w:w="1214"/>
            <w:shd w:fill="F2F2F2"/>
          </w:tcPr>
          <w:p>
            <w:pPr>
              <w:spacing w:before="20" w:after="20" w:line="276" w:lineRule="auto"/>
            </w:pPr>
            <w:r/>
            <w:r>
              <w:rPr>
                <w:rFonts w:ascii="微软雅黑" w:hAnsi="微软雅黑" w:eastAsia="微软雅黑"/>
                <w:b w:val="0"/>
                <w:sz w:val="17"/>
              </w:rPr>
              <w:t>见模块七SDK清单</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"我们的应用中会嵌入授权合作伙伴的软件工具开发包（以下简称"SDK"）或类似其他应用程序……可通过访问第三方软件工具开发包（SDK）详情页查询"</w:t>
            </w:r>
          </w:p>
        </w:tc>
        <w:tc>
          <w:tcPr>
            <w:tcW w:type="dxa" w:w="1214"/>
            <w:shd w:fill="F2F2F2"/>
          </w:tcPr>
          <w:p>
            <w:pPr>
              <w:spacing w:before="20" w:after="20" w:line="276" w:lineRule="auto"/>
            </w:pPr>
            <w:r/>
            <w:r>
              <w:rPr>
                <w:rFonts w:ascii="微软雅黑" w:hAnsi="微软雅黑" w:eastAsia="微软雅黑"/>
                <w:b w:val="0"/>
                <w:sz w:val="17"/>
              </w:rPr>
              <w:t>三（二）</w:t>
            </w:r>
          </w:p>
        </w:tc>
      </w:tr>
      <w:tr>
        <w:tc>
          <w:tcPr>
            <w:tcW w:type="dxa" w:w="1214"/>
          </w:tcPr>
          <w:p>
            <w:pPr>
              <w:spacing w:before="20" w:after="20" w:line="276" w:lineRule="auto"/>
            </w:pPr>
            <w:r/>
            <w:r>
              <w:rPr>
                <w:rFonts w:ascii="微软雅黑" w:hAnsi="微软雅黑" w:eastAsia="微软雅黑"/>
                <w:b w:val="0"/>
                <w:sz w:val="17"/>
              </w:rPr>
              <w:t>DT-11</w:t>
            </w:r>
          </w:p>
        </w:tc>
        <w:tc>
          <w:tcPr>
            <w:tcW w:type="dxa" w:w="1214"/>
          </w:tcPr>
          <w:p>
            <w:pPr>
              <w:spacing w:before="20" w:after="20" w:line="276" w:lineRule="auto"/>
            </w:pPr>
            <w:r/>
            <w:r>
              <w:rPr>
                <w:rFonts w:ascii="微软雅黑" w:hAnsi="微软雅黑" w:eastAsia="微软雅黑"/>
                <w:b w:val="0"/>
                <w:sz w:val="17"/>
              </w:rPr>
              <w:t>第三方监测</w:t>
            </w:r>
          </w:p>
        </w:tc>
        <w:tc>
          <w:tcPr>
            <w:tcW w:type="dxa" w:w="1214"/>
          </w:tcPr>
          <w:p>
            <w:pPr>
              <w:spacing w:before="20" w:after="20" w:line="276" w:lineRule="auto"/>
            </w:pPr>
            <w:r/>
            <w:r>
              <w:rPr>
                <w:rFonts w:ascii="微软雅黑" w:hAnsi="微软雅黑" w:eastAsia="微软雅黑"/>
                <w:b w:val="0"/>
                <w:sz w:val="17"/>
              </w:rPr>
              <w:t>秒针系统等第三方监测平台</w:t>
            </w:r>
          </w:p>
        </w:tc>
        <w:tc>
          <w:tcPr>
            <w:tcW w:type="dxa" w:w="1214"/>
          </w:tcPr>
          <w:p>
            <w:pPr>
              <w:spacing w:before="20" w:after="20" w:line="276" w:lineRule="auto"/>
            </w:pPr>
            <w:r/>
            <w:r>
              <w:rPr>
                <w:rFonts w:ascii="微软雅黑" w:hAnsi="微软雅黑" w:eastAsia="微软雅黑"/>
                <w:b w:val="0"/>
                <w:sz w:val="17"/>
              </w:rPr>
              <w:t>广告监测方</w:t>
            </w:r>
          </w:p>
        </w:tc>
        <w:tc>
          <w:tcPr>
            <w:tcW w:type="dxa" w:w="1214"/>
          </w:tcPr>
          <w:p>
            <w:pPr>
              <w:spacing w:before="20" w:after="20" w:line="276" w:lineRule="auto"/>
            </w:pPr>
            <w:r/>
            <w:r>
              <w:rPr>
                <w:rFonts w:ascii="微软雅黑" w:hAnsi="微软雅黑" w:eastAsia="微软雅黑"/>
                <w:b w:val="0"/>
                <w:sz w:val="17"/>
              </w:rPr>
              <w:t>广告监测</w:t>
            </w:r>
          </w:p>
        </w:tc>
        <w:tc>
          <w:tcPr>
            <w:tcW w:type="dxa" w:w="1214"/>
          </w:tcPr>
          <w:p>
            <w:pPr>
              <w:spacing w:before="20" w:after="20" w:line="276" w:lineRule="auto"/>
            </w:pPr>
            <w:r/>
            <w:r>
              <w:rPr>
                <w:rFonts w:ascii="微软雅黑" w:hAnsi="微软雅黑" w:eastAsia="微软雅黑"/>
                <w:b w:val="0"/>
                <w:sz w:val="17"/>
              </w:rPr>
              <w:t>广告测量/广告效果评估与优化</w:t>
            </w:r>
          </w:p>
        </w:tc>
        <w:tc>
          <w:tcPr>
            <w:tcW w:type="dxa" w:w="1214"/>
          </w:tcPr>
          <w:p>
            <w:pPr>
              <w:spacing w:before="20" w:after="20" w:line="276" w:lineRule="auto"/>
            </w:pPr>
            <w:r/>
            <w:r>
              <w:rPr>
                <w:rFonts w:ascii="微软雅黑" w:hAnsi="微软雅黑" w:eastAsia="微软雅黑"/>
                <w:b w:val="0"/>
                <w:sz w:val="17"/>
              </w:rPr>
              <w:t>设备信息</w:t>
            </w:r>
          </w:p>
        </w:tc>
        <w:tc>
          <w:tcPr>
            <w:tcW w:type="dxa" w:w="1214"/>
          </w:tcPr>
          <w:p>
            <w:pPr>
              <w:spacing w:before="20" w:after="20" w:line="276" w:lineRule="auto"/>
            </w:pPr>
            <w:r/>
            <w:r>
              <w:rPr>
                <w:rFonts w:ascii="微软雅黑" w:hAnsi="微软雅黑" w:eastAsia="微软雅黑"/>
                <w:b w:val="0"/>
                <w:sz w:val="17"/>
              </w:rPr>
              <w:t>未明确披露（抓取页面仅表述为"设备信息"）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"在涉及第三方监测的广告页面我们可能会应广告主的要求使用嵌入第三方代码来实现广告监测服务……可能涉及的第三方监测平台的名称、使用目的、信息类型可访问第三方广告监测平台详情页"</w:t>
            </w:r>
          </w:p>
        </w:tc>
        <w:tc>
          <w:tcPr>
            <w:tcW w:type="dxa" w:w="1214"/>
          </w:tcPr>
          <w:p>
            <w:pPr>
              <w:spacing w:before="20" w:after="20" w:line="276" w:lineRule="auto"/>
            </w:pPr>
            <w:r/>
            <w:r>
              <w:rPr>
                <w:rFonts w:ascii="微软雅黑" w:hAnsi="微软雅黑" w:eastAsia="微软雅黑"/>
                <w:b w:val="0"/>
                <w:sz w:val="17"/>
              </w:rPr>
              <w:t>三（二）</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"我们可能因合并、分立、解散、被宣告破产等原因需要转移您的个人信息"</w:t>
            </w:r>
          </w:p>
        </w:tc>
        <w:tc>
          <w:tcPr>
            <w:tcW w:type="dxa" w:w="3642"/>
          </w:tcPr>
          <w:p>
            <w:pPr>
              <w:spacing w:before="20" w:after="20" w:line="276" w:lineRule="auto"/>
            </w:pPr>
            <w:r/>
            <w:r>
              <w:rPr>
                <w:rFonts w:ascii="微软雅黑" w:hAnsi="微软雅黑" w:eastAsia="微软雅黑"/>
                <w:b w:val="0"/>
                <w:sz w:val="17"/>
              </w:rPr>
              <w:t>三（三）</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合并、分立、解散、被宣告破产</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是——要求接收方继续接受本隐私政策的约束，继续履行原先由携程承担的个人信息处理义务</w:t>
            </w:r>
          </w:p>
        </w:tc>
        <w:tc>
          <w:tcPr>
            <w:tcW w:type="dxa" w:w="3642"/>
          </w:tcPr>
          <w:p>
            <w:pPr>
              <w:spacing w:before="20" w:after="20" w:line="276" w:lineRule="auto"/>
            </w:pPr>
            <w:r/>
            <w:r>
              <w:rPr>
                <w:rFonts w:ascii="微软雅黑" w:hAnsi="微软雅黑" w:eastAsia="微软雅黑"/>
                <w:b w:val="0"/>
                <w:sz w:val="17"/>
              </w:rPr>
              <w:t>"要求接收方继续接受本隐私政策的约束，继续履行原先由我们承担的个人信息处理义务"</w:t>
            </w:r>
          </w:p>
        </w:tc>
        <w:tc>
          <w:tcPr>
            <w:tcW w:type="dxa" w:w="3642"/>
          </w:tcPr>
          <w:p>
            <w:pPr>
              <w:spacing w:before="20" w:after="20" w:line="276" w:lineRule="auto"/>
            </w:pPr>
            <w:r/>
            <w:r>
              <w:rPr>
                <w:rFonts w:ascii="微软雅黑" w:hAnsi="微软雅黑" w:eastAsia="微软雅黑"/>
                <w:b w:val="0"/>
                <w:sz w:val="17"/>
              </w:rPr>
              <w:t>三（三）</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是——会向用户告知接收方的名称和联系方式</w:t>
            </w:r>
          </w:p>
        </w:tc>
        <w:tc>
          <w:tcPr>
            <w:tcW w:type="dxa" w:w="3642"/>
            <w:shd w:fill="F2F2F2"/>
          </w:tcPr>
          <w:p>
            <w:pPr>
              <w:spacing w:before="20" w:after="20" w:line="276" w:lineRule="auto"/>
            </w:pPr>
            <w:r/>
            <w:r>
              <w:rPr>
                <w:rFonts w:ascii="微软雅黑" w:hAnsi="微软雅黑" w:eastAsia="微软雅黑"/>
                <w:b w:val="0"/>
                <w:sz w:val="17"/>
              </w:rPr>
              <w:t>"我们会向您告知接收方的名称和联系方式"</w:t>
            </w:r>
          </w:p>
        </w:tc>
        <w:tc>
          <w:tcPr>
            <w:tcW w:type="dxa" w:w="3642"/>
            <w:shd w:fill="F2F2F2"/>
          </w:tcPr>
          <w:p>
            <w:pPr>
              <w:spacing w:before="20" w:after="20" w:line="276" w:lineRule="auto"/>
            </w:pPr>
            <w:r/>
            <w:r>
              <w:rPr>
                <w:rFonts w:ascii="微软雅黑" w:hAnsi="微软雅黑" w:eastAsia="微软雅黑"/>
                <w:b w:val="0"/>
                <w:sz w:val="17"/>
              </w:rPr>
              <w:t>三（三）</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是（若接收方变更原处理目的、处理方式）</w:t>
            </w:r>
          </w:p>
        </w:tc>
        <w:tc>
          <w:tcPr>
            <w:tcW w:type="dxa" w:w="3642"/>
          </w:tcPr>
          <w:p>
            <w:pPr>
              <w:spacing w:before="20" w:after="20" w:line="276" w:lineRule="auto"/>
            </w:pPr>
            <w:r/>
            <w:r>
              <w:rPr>
                <w:rFonts w:ascii="微软雅黑" w:hAnsi="微软雅黑" w:eastAsia="微软雅黑"/>
                <w:b w:val="0"/>
                <w:sz w:val="17"/>
              </w:rPr>
              <w:t>"如接收方变更原先的处理目的、处理方式的，我们将要求接收方重新取得您的同意"</w:t>
            </w:r>
          </w:p>
        </w:tc>
        <w:tc>
          <w:tcPr>
            <w:tcW w:type="dxa" w:w="3642"/>
          </w:tcPr>
          <w:p>
            <w:pPr>
              <w:spacing w:before="20" w:after="20" w:line="276" w:lineRule="auto"/>
            </w:pPr>
            <w:r/>
            <w:r>
              <w:rPr>
                <w:rFonts w:ascii="微软雅黑" w:hAnsi="微软雅黑" w:eastAsia="微软雅黑"/>
                <w:b w:val="0"/>
                <w:sz w:val="17"/>
              </w:rPr>
              <w:t>三（三）</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涉及的信息类别和具体字段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公开披露的业务场景1</w:t>
            </w:r>
          </w:p>
        </w:tc>
        <w:tc>
          <w:tcPr>
            <w:tcW w:type="dxa" w:w="3642"/>
          </w:tcPr>
          <w:p>
            <w:pPr>
              <w:spacing w:before="20" w:after="20" w:line="276" w:lineRule="auto"/>
            </w:pPr>
            <w:r/>
            <w:r>
              <w:rPr>
                <w:rFonts w:ascii="微软雅黑" w:hAnsi="微软雅黑" w:eastAsia="微软雅黑"/>
                <w:b w:val="0"/>
                <w:sz w:val="17"/>
              </w:rPr>
              <w:t>用户主动选择（根据用户需求，在用户单独同意的前提下，按用户认可的披露方式披露）</w:t>
            </w:r>
          </w:p>
        </w:tc>
        <w:tc>
          <w:tcPr>
            <w:tcW w:type="dxa" w:w="3642"/>
          </w:tcPr>
          <w:p>
            <w:pPr>
              <w:spacing w:before="20" w:after="20" w:line="276" w:lineRule="auto"/>
            </w:pPr>
            <w:r/>
            <w:r>
              <w:rPr>
                <w:rFonts w:ascii="微软雅黑" w:hAnsi="微软雅黑" w:eastAsia="微软雅黑"/>
                <w:b w:val="0"/>
                <w:sz w:val="17"/>
              </w:rPr>
              <w:t>"根据您的需求，在您单独同意的前提下，根据您认可的披露方式下披露您所指定的个人信息"</w:t>
            </w:r>
          </w:p>
        </w:tc>
        <w:tc>
          <w:tcPr>
            <w:tcW w:type="dxa" w:w="3642"/>
          </w:tcPr>
          <w:p>
            <w:pPr>
              <w:spacing w:before="20" w:after="20" w:line="276" w:lineRule="auto"/>
            </w:pPr>
            <w:r/>
            <w:r>
              <w:rPr>
                <w:rFonts w:ascii="微软雅黑" w:hAnsi="微软雅黑" w:eastAsia="微软雅黑"/>
                <w:b w:val="0"/>
                <w:sz w:val="17"/>
              </w:rPr>
              <w:t>三（五）(1)</w:t>
            </w:r>
          </w:p>
        </w:tc>
      </w:tr>
      <w:tr>
        <w:tc>
          <w:tcPr>
            <w:tcW w:type="dxa" w:w="3642"/>
            <w:shd w:fill="F2F2F2"/>
          </w:tcPr>
          <w:p>
            <w:pPr>
              <w:spacing w:before="20" w:after="20" w:line="276" w:lineRule="auto"/>
            </w:pPr>
            <w:r/>
            <w:r>
              <w:rPr>
                <w:rFonts w:ascii="微软雅黑" w:hAnsi="微软雅黑" w:eastAsia="微软雅黑"/>
                <w:b w:val="0"/>
                <w:sz w:val="17"/>
              </w:rPr>
              <w:t>公开披露目的1</w:t>
            </w:r>
          </w:p>
        </w:tc>
        <w:tc>
          <w:tcPr>
            <w:tcW w:type="dxa" w:w="3642"/>
            <w:shd w:fill="F2F2F2"/>
          </w:tcPr>
          <w:p>
            <w:pPr>
              <w:spacing w:before="20" w:after="20" w:line="276" w:lineRule="auto"/>
            </w:pPr>
            <w:r/>
            <w:r>
              <w:rPr>
                <w:rFonts w:ascii="微软雅黑" w:hAnsi="微软雅黑" w:eastAsia="微软雅黑"/>
                <w:b w:val="0"/>
                <w:sz w:val="17"/>
              </w:rPr>
              <w:t>满足用户主动选择的公开意愿</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三（五）(1)</w:t>
            </w:r>
          </w:p>
        </w:tc>
      </w:tr>
      <w:tr>
        <w:tc>
          <w:tcPr>
            <w:tcW w:type="dxa" w:w="3642"/>
          </w:tcPr>
          <w:p>
            <w:pPr>
              <w:spacing w:before="20" w:after="20" w:line="276" w:lineRule="auto"/>
            </w:pPr>
            <w:r/>
            <w:r>
              <w:rPr>
                <w:rFonts w:ascii="微软雅黑" w:hAnsi="微软雅黑" w:eastAsia="微软雅黑"/>
                <w:b w:val="0"/>
                <w:sz w:val="17"/>
              </w:rPr>
              <w:t>披露的信息类别及具体字段1</w:t>
            </w:r>
          </w:p>
        </w:tc>
        <w:tc>
          <w:tcPr>
            <w:tcW w:type="dxa" w:w="3642"/>
          </w:tcPr>
          <w:p>
            <w:pPr>
              <w:spacing w:before="20" w:after="20" w:line="276" w:lineRule="auto"/>
            </w:pPr>
            <w:r/>
            <w:r>
              <w:rPr>
                <w:rFonts w:ascii="微软雅黑" w:hAnsi="微软雅黑" w:eastAsia="微软雅黑"/>
                <w:b w:val="0"/>
                <w:sz w:val="17"/>
              </w:rPr>
              <w:t>用户指定的个人信息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三（五）(1)</w:t>
            </w:r>
          </w:p>
        </w:tc>
      </w:tr>
      <w:tr>
        <w:tc>
          <w:tcPr>
            <w:tcW w:type="dxa" w:w="3642"/>
            <w:shd w:fill="F2F2F2"/>
          </w:tcPr>
          <w:p>
            <w:pPr>
              <w:spacing w:before="20" w:after="20" w:line="276" w:lineRule="auto"/>
            </w:pPr>
            <w:r/>
            <w:r>
              <w:rPr>
                <w:rFonts w:ascii="微软雅黑" w:hAnsi="微软雅黑" w:eastAsia="微软雅黑"/>
                <w:b w:val="0"/>
                <w:sz w:val="17"/>
              </w:rPr>
              <w:t>是否取得单独同意1</w:t>
            </w:r>
          </w:p>
        </w:tc>
        <w:tc>
          <w:tcPr>
            <w:tcW w:type="dxa" w:w="3642"/>
            <w:shd w:fill="F2F2F2"/>
          </w:tcPr>
          <w:p>
            <w:pPr>
              <w:spacing w:before="20" w:after="20" w:line="276" w:lineRule="auto"/>
            </w:pPr>
            <w:r/>
            <w:r>
              <w:rPr>
                <w:rFonts w:ascii="微软雅黑" w:hAnsi="微软雅黑" w:eastAsia="微软雅黑"/>
                <w:b w:val="0"/>
                <w:sz w:val="17"/>
              </w:rPr>
              <w:t>是——明确需要"单独同意"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三（五）(1)</w:t>
            </w:r>
          </w:p>
        </w:tc>
      </w:tr>
      <w:tr>
        <w:tc>
          <w:tcPr>
            <w:tcW w:type="dxa" w:w="3642"/>
          </w:tcPr>
          <w:p>
            <w:pPr>
              <w:spacing w:before="20" w:after="20" w:line="276" w:lineRule="auto"/>
            </w:pPr>
            <w:r/>
            <w:r>
              <w:rPr>
                <w:rFonts w:ascii="微软雅黑" w:hAnsi="微软雅黑" w:eastAsia="微软雅黑"/>
                <w:b w:val="0"/>
                <w:sz w:val="17"/>
              </w:rPr>
              <w:t>公开披露的业务场景2</w:t>
            </w:r>
          </w:p>
        </w:tc>
        <w:tc>
          <w:tcPr>
            <w:tcW w:type="dxa" w:w="3642"/>
          </w:tcPr>
          <w:p>
            <w:pPr>
              <w:spacing w:before="20" w:after="20" w:line="276" w:lineRule="auto"/>
            </w:pPr>
            <w:r/>
            <w:r>
              <w:rPr>
                <w:rFonts w:ascii="微软雅黑" w:hAnsi="微软雅黑" w:eastAsia="微软雅黑"/>
                <w:b w:val="0"/>
                <w:sz w:val="17"/>
              </w:rPr>
              <w:t>法律法规要求、强制性的行政执法或司法要求</w:t>
            </w:r>
          </w:p>
        </w:tc>
        <w:tc>
          <w:tcPr>
            <w:tcW w:type="dxa" w:w="3642"/>
          </w:tcPr>
          <w:p>
            <w:pPr>
              <w:spacing w:before="20" w:after="20" w:line="276" w:lineRule="auto"/>
            </w:pPr>
            <w:r/>
            <w:r>
              <w:rPr>
                <w:rFonts w:ascii="微软雅黑" w:hAnsi="微软雅黑" w:eastAsia="微软雅黑"/>
                <w:b w:val="0"/>
                <w:sz w:val="17"/>
              </w:rPr>
              <w:t>"根据法律、法规的要求、强制性的行政执法或司法要求所必须提供您个人信息的情况下"</w:t>
            </w:r>
          </w:p>
        </w:tc>
        <w:tc>
          <w:tcPr>
            <w:tcW w:type="dxa" w:w="3642"/>
          </w:tcPr>
          <w:p>
            <w:pPr>
              <w:spacing w:before="20" w:after="20" w:line="276" w:lineRule="auto"/>
            </w:pPr>
            <w:r/>
            <w:r>
              <w:rPr>
                <w:rFonts w:ascii="微软雅黑" w:hAnsi="微软雅黑" w:eastAsia="微软雅黑"/>
                <w:b w:val="0"/>
                <w:sz w:val="17"/>
              </w:rPr>
              <w:t>三（五）(2)</w:t>
            </w:r>
          </w:p>
        </w:tc>
      </w:tr>
      <w:tr>
        <w:tc>
          <w:tcPr>
            <w:tcW w:type="dxa" w:w="3642"/>
            <w:shd w:fill="F2F2F2"/>
          </w:tcPr>
          <w:p>
            <w:pPr>
              <w:spacing w:before="20" w:after="20" w:line="276" w:lineRule="auto"/>
            </w:pPr>
            <w:r/>
            <w:r>
              <w:rPr>
                <w:rFonts w:ascii="微软雅黑" w:hAnsi="微软雅黑" w:eastAsia="微软雅黑"/>
                <w:b w:val="0"/>
                <w:sz w:val="17"/>
              </w:rPr>
              <w:t>公开披露目的2</w:t>
            </w:r>
          </w:p>
        </w:tc>
        <w:tc>
          <w:tcPr>
            <w:tcW w:type="dxa" w:w="3642"/>
            <w:shd w:fill="F2F2F2"/>
          </w:tcPr>
          <w:p>
            <w:pPr>
              <w:spacing w:before="20" w:after="20" w:line="276" w:lineRule="auto"/>
            </w:pPr>
            <w:r/>
            <w:r>
              <w:rPr>
                <w:rFonts w:ascii="微软雅黑" w:hAnsi="微软雅黑" w:eastAsia="微软雅黑"/>
                <w:b w:val="0"/>
                <w:sz w:val="17"/>
              </w:rPr>
              <w:t>遵守法律法规、行政执法或司法要求</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三（五）(2)</w:t>
            </w:r>
          </w:p>
        </w:tc>
      </w:tr>
      <w:tr>
        <w:tc>
          <w:tcPr>
            <w:tcW w:type="dxa" w:w="3642"/>
          </w:tcPr>
          <w:p>
            <w:pPr>
              <w:spacing w:before="20" w:after="20" w:line="276" w:lineRule="auto"/>
            </w:pPr>
            <w:r/>
            <w:r>
              <w:rPr>
                <w:rFonts w:ascii="微软雅黑" w:hAnsi="微软雅黑" w:eastAsia="微软雅黑"/>
                <w:b w:val="0"/>
                <w:sz w:val="17"/>
              </w:rPr>
              <w:t>披露的信息类别及具体字段2</w:t>
            </w:r>
          </w:p>
        </w:tc>
        <w:tc>
          <w:tcPr>
            <w:tcW w:type="dxa" w:w="3642"/>
          </w:tcPr>
          <w:p>
            <w:pPr>
              <w:spacing w:before="20" w:after="20" w:line="276" w:lineRule="auto"/>
            </w:pPr>
            <w:r/>
            <w:r>
              <w:rPr>
                <w:rFonts w:ascii="微软雅黑" w:hAnsi="微软雅黑" w:eastAsia="微软雅黑"/>
                <w:b w:val="0"/>
                <w:sz w:val="17"/>
              </w:rPr>
              <w:t>依所要求的信息类型而定</w:t>
            </w:r>
          </w:p>
        </w:tc>
        <w:tc>
          <w:tcPr>
            <w:tcW w:type="dxa" w:w="3642"/>
          </w:tcPr>
          <w:p>
            <w:pPr>
              <w:spacing w:before="20" w:after="20" w:line="276" w:lineRule="auto"/>
            </w:pPr>
            <w:r/>
            <w:r>
              <w:rPr>
                <w:rFonts w:ascii="微软雅黑" w:hAnsi="微软雅黑" w:eastAsia="微软雅黑"/>
                <w:b w:val="0"/>
                <w:sz w:val="17"/>
              </w:rPr>
              <w:t>"依据所要求的个人信息类型和披露方式披露您的个人信息"</w:t>
            </w:r>
          </w:p>
        </w:tc>
        <w:tc>
          <w:tcPr>
            <w:tcW w:type="dxa" w:w="3642"/>
          </w:tcPr>
          <w:p>
            <w:pPr>
              <w:spacing w:before="20" w:after="20" w:line="276" w:lineRule="auto"/>
            </w:pPr>
            <w:r/>
            <w:r>
              <w:rPr>
                <w:rFonts w:ascii="微软雅黑" w:hAnsi="微软雅黑" w:eastAsia="微软雅黑"/>
                <w:b w:val="0"/>
                <w:sz w:val="17"/>
              </w:rPr>
              <w:t>三（五）(2)</w:t>
            </w:r>
          </w:p>
        </w:tc>
      </w:tr>
      <w:tr>
        <w:tc>
          <w:tcPr>
            <w:tcW w:type="dxa" w:w="3642"/>
            <w:shd w:fill="F2F2F2"/>
          </w:tcPr>
          <w:p>
            <w:pPr>
              <w:spacing w:before="20" w:after="20" w:line="276" w:lineRule="auto"/>
            </w:pPr>
            <w:r/>
            <w:r>
              <w:rPr>
                <w:rFonts w:ascii="微软雅黑" w:hAnsi="微软雅黑" w:eastAsia="微软雅黑"/>
                <w:b w:val="0"/>
                <w:sz w:val="17"/>
              </w:rPr>
              <w:t>是否取得单独同意2</w:t>
            </w:r>
          </w:p>
        </w:tc>
        <w:tc>
          <w:tcPr>
            <w:tcW w:type="dxa" w:w="3642"/>
            <w:shd w:fill="F2F2F2"/>
          </w:tcPr>
          <w:p>
            <w:pPr>
              <w:spacing w:before="20" w:after="20" w:line="276" w:lineRule="auto"/>
            </w:pPr>
            <w:r/>
            <w:r>
              <w:rPr>
                <w:rFonts w:ascii="微软雅黑" w:hAnsi="微软雅黑" w:eastAsia="微软雅黑"/>
                <w:b w:val="0"/>
                <w:sz w:val="17"/>
              </w:rPr>
              <w:t>否——属于法律法规强制要求（但会要求出具法律文件）</w:t>
            </w:r>
          </w:p>
        </w:tc>
        <w:tc>
          <w:tcPr>
            <w:tcW w:type="dxa" w:w="3642"/>
            <w:shd w:fill="F2F2F2"/>
          </w:tcPr>
          <w:p>
            <w:pPr>
              <w:spacing w:before="20" w:after="20" w:line="276" w:lineRule="auto"/>
            </w:pPr>
            <w:r/>
            <w:r>
              <w:rPr>
                <w:rFonts w:ascii="微软雅黑" w:hAnsi="微软雅黑" w:eastAsia="微软雅黑"/>
                <w:b w:val="0"/>
                <w:sz w:val="17"/>
              </w:rPr>
              <w:t>"当我们收到上述披露信息的请求时，我们会要求必须出具与之相应的法律文件，如传票或调查函"</w:t>
            </w:r>
          </w:p>
        </w:tc>
        <w:tc>
          <w:tcPr>
            <w:tcW w:type="dxa" w:w="3642"/>
            <w:shd w:fill="F2F2F2"/>
          </w:tcPr>
          <w:p>
            <w:pPr>
              <w:spacing w:before="20" w:after="20" w:line="276" w:lineRule="auto"/>
            </w:pPr>
            <w:r/>
            <w:r>
              <w:rPr>
                <w:rFonts w:ascii="微软雅黑" w:hAnsi="微软雅黑" w:eastAsia="微软雅黑"/>
                <w:b w:val="0"/>
                <w:sz w:val="17"/>
              </w:rPr>
              <w:t>三（五）(2)</w:t>
            </w:r>
          </w:p>
        </w:tc>
      </w:tr>
      <w:tr>
        <w:tc>
          <w:tcPr>
            <w:tcW w:type="dxa" w:w="3642"/>
          </w:tcPr>
          <w:p>
            <w:pPr>
              <w:spacing w:before="20" w:after="20" w:line="276" w:lineRule="auto"/>
            </w:pPr>
            <w:r/>
            <w:r>
              <w:rPr>
                <w:rFonts w:ascii="微软雅黑" w:hAnsi="微软雅黑" w:eastAsia="微软雅黑"/>
                <w:b w:val="0"/>
                <w:sz w:val="17"/>
              </w:rPr>
              <w:t>是否属于法律法规、司法机关或行政机关要求</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三（五）(2)</w:t>
            </w:r>
          </w:p>
        </w:tc>
      </w:tr>
    </w:tbl>
    <w:p/>
    <w:p>
      <w:pPr>
        <w:spacing w:before="160" w:after="80"/>
      </w:pPr>
      <w:r>
        <w:rPr>
          <w:rFonts w:ascii="微软雅黑" w:hAnsi="微软雅黑" w:eastAsia="微软雅黑"/>
          <w:b/>
          <w:color w:val="2F5496"/>
          <w:sz w:val="22"/>
        </w:rPr>
        <w:t>表6-5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"如我们停止运营携程平台产品或服务，我们将及时停止继续收集您个人信息的活动"</w:t>
            </w:r>
          </w:p>
        </w:tc>
        <w:tc>
          <w:tcPr>
            <w:tcW w:type="dxa" w:w="3642"/>
          </w:tcPr>
          <w:p>
            <w:pPr>
              <w:spacing w:before="20" w:after="20" w:line="276" w:lineRule="auto"/>
            </w:pPr>
            <w:r/>
            <w:r>
              <w:rPr>
                <w:rFonts w:ascii="微软雅黑" w:hAnsi="微软雅黑" w:eastAsia="微软雅黑"/>
                <w:b w:val="0"/>
                <w:sz w:val="17"/>
              </w:rPr>
              <w:t>四（三）</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逐一送达或公告的形式通知</w:t>
            </w:r>
          </w:p>
        </w:tc>
        <w:tc>
          <w:tcPr>
            <w:tcW w:type="dxa" w:w="3642"/>
            <w:shd w:fill="F2F2F2"/>
          </w:tcPr>
          <w:p>
            <w:pPr>
              <w:spacing w:before="20" w:after="20" w:line="276" w:lineRule="auto"/>
            </w:pPr>
            <w:r/>
            <w:r>
              <w:rPr>
                <w:rFonts w:ascii="微软雅黑" w:hAnsi="微软雅黑" w:eastAsia="微软雅黑"/>
                <w:b w:val="0"/>
                <w:sz w:val="17"/>
              </w:rPr>
              <w:t>"将停止运营的通知以逐一送达或公告的形式通知您"</w:t>
            </w:r>
          </w:p>
        </w:tc>
        <w:tc>
          <w:tcPr>
            <w:tcW w:type="dxa" w:w="3642"/>
            <w:shd w:fill="F2F2F2"/>
          </w:tcPr>
          <w:p>
            <w:pPr>
              <w:spacing w:before="20" w:after="20" w:line="276" w:lineRule="auto"/>
            </w:pPr>
            <w:r/>
            <w:r>
              <w:rPr>
                <w:rFonts w:ascii="微软雅黑" w:hAnsi="微软雅黑" w:eastAsia="微软雅黑"/>
                <w:b w:val="0"/>
                <w:sz w:val="17"/>
              </w:rPr>
              <w:t>四（三）</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删除或匿名化处理</w:t>
            </w:r>
          </w:p>
        </w:tc>
        <w:tc>
          <w:tcPr>
            <w:tcW w:type="dxa" w:w="3642"/>
          </w:tcPr>
          <w:p>
            <w:pPr>
              <w:spacing w:before="20" w:after="20" w:line="276" w:lineRule="auto"/>
            </w:pPr>
            <w:r/>
            <w:r>
              <w:rPr>
                <w:rFonts w:ascii="微软雅黑" w:hAnsi="微软雅黑" w:eastAsia="微软雅黑"/>
                <w:b w:val="0"/>
                <w:sz w:val="17"/>
              </w:rPr>
              <w:t>"对所持有的个人信息进行删除或匿名化处理"</w:t>
            </w:r>
          </w:p>
        </w:tc>
        <w:tc>
          <w:tcPr>
            <w:tcW w:type="dxa" w:w="3642"/>
          </w:tcPr>
          <w:p>
            <w:pPr>
              <w:spacing w:before="20" w:after="20" w:line="276" w:lineRule="auto"/>
            </w:pPr>
            <w:r/>
            <w:r>
              <w:rPr>
                <w:rFonts w:ascii="微软雅黑" w:hAnsi="微软雅黑" w:eastAsia="微软雅黑"/>
                <w:b w:val="0"/>
                <w:sz w:val="17"/>
              </w:rPr>
              <w:t>四（三）</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说明：本政策正文仅提供站内跳转链接"第三方软件工具开发包（SDK）详情页"，未在正文列出SDK清单。经点击该链接抓取页面内容（携程_SDK清单），以下内容严格依据该抓取页面原文提取，不做任何补充或推测。</w:t>
      </w:r>
    </w:p>
    <w:tbl>
      <w:tblPr>
        <w:tblStyle w:val="TableGrid"/>
        <w:tblW w:type="pct" w:w="5000"/>
        <w:jc w:val="center"/>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涉及平台</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收集的个人信息类别/具体字段</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调用的敏感权限</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是否涉及设备标识符</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是否涉及位置信息</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第三方隐私政策/官网链接</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1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121"/>
          </w:tcPr>
          <w:p>
            <w:pPr>
              <w:spacing w:before="20" w:after="20" w:line="276" w:lineRule="auto"/>
            </w:pPr>
            <w:r/>
            <w:r>
              <w:rPr>
                <w:rFonts w:ascii="微软雅黑" w:hAnsi="微软雅黑" w:eastAsia="微软雅黑"/>
                <w:b w:val="0"/>
                <w:sz w:val="17"/>
              </w:rPr>
              <w:t>SDK-01</w:t>
            </w:r>
          </w:p>
        </w:tc>
        <w:tc>
          <w:tcPr>
            <w:tcW w:type="dxa" w:w="1121"/>
          </w:tcPr>
          <w:p>
            <w:pPr>
              <w:spacing w:before="20" w:after="20" w:line="276" w:lineRule="auto"/>
            </w:pPr>
            <w:r/>
            <w:r>
              <w:rPr>
                <w:rFonts w:ascii="微软雅黑" w:hAnsi="微软雅黑" w:eastAsia="微软雅黑"/>
                <w:b w:val="0"/>
                <w:sz w:val="17"/>
              </w:rPr>
              <w:t>OPPO推送</w:t>
            </w:r>
          </w:p>
        </w:tc>
        <w:tc>
          <w:tcPr>
            <w:tcW w:type="dxa" w:w="1121"/>
          </w:tcPr>
          <w:p>
            <w:pPr>
              <w:spacing w:before="20" w:after="20" w:line="276" w:lineRule="auto"/>
            </w:pPr>
            <w:r/>
            <w:r>
              <w:rPr>
                <w:rFonts w:ascii="微软雅黑" w:hAnsi="微软雅黑" w:eastAsia="微软雅黑"/>
                <w:b w:val="0"/>
                <w:sz w:val="17"/>
              </w:rPr>
              <w:t>OPPO广东移动通信有限公司</w:t>
            </w:r>
          </w:p>
        </w:tc>
        <w:tc>
          <w:tcPr>
            <w:tcW w:type="dxa" w:w="1121"/>
          </w:tcPr>
          <w:p>
            <w:pPr>
              <w:spacing w:before="20" w:after="20" w:line="276" w:lineRule="auto"/>
            </w:pPr>
            <w:r/>
            <w:r>
              <w:rPr>
                <w:rFonts w:ascii="微软雅黑" w:hAnsi="微软雅黑" w:eastAsia="微软雅黑"/>
                <w:b w:val="0"/>
                <w:sz w:val="17"/>
              </w:rPr>
              <w:t>消息推送</w:t>
            </w:r>
          </w:p>
        </w:tc>
        <w:tc>
          <w:tcPr>
            <w:tcW w:type="dxa" w:w="1121"/>
          </w:tcPr>
          <w:p>
            <w:pPr>
              <w:spacing w:before="20" w:after="20" w:line="276" w:lineRule="auto"/>
            </w:pPr>
            <w:r/>
            <w:r>
              <w:rPr>
                <w:rFonts w:ascii="微软雅黑" w:hAnsi="微软雅黑" w:eastAsia="微软雅黑"/>
                <w:b w:val="0"/>
                <w:sz w:val="17"/>
              </w:rPr>
              <w:t>安卓</w:t>
            </w:r>
          </w:p>
        </w:tc>
        <w:tc>
          <w:tcPr>
            <w:tcW w:type="dxa" w:w="1121"/>
          </w:tcPr>
          <w:p>
            <w:pPr>
              <w:spacing w:before="20" w:after="20" w:line="276" w:lineRule="auto"/>
            </w:pPr>
            <w:r/>
            <w:r>
              <w:rPr>
                <w:rFonts w:ascii="微软雅黑" w:hAnsi="微软雅黑" w:eastAsia="微软雅黑"/>
                <w:b w:val="0"/>
                <w:sz w:val="17"/>
              </w:rPr>
              <w:t>OAID、Android ID、IP、Google Advertising ID、BSSID、手机区域设置、设备型号、手机电量、手机操作系统版本及语言、网络类型、运营商信息、使用推送服务的应用信息（APP包名及版本号、运行状态）、推送SDK版本号、网络相关信息（如IP或域名连接结果、当前网络类型）、消息发送结果、通知栏状态（如通知栏权限、用户点击行为）、锁屏状态（如是否锁屏、是否允许锁屏通知）、OUID、GUID</w:t>
            </w:r>
          </w:p>
        </w:tc>
        <w:tc>
          <w:tcPr>
            <w:tcW w:type="dxa" w:w="1121"/>
          </w:tcPr>
          <w:p>
            <w:pPr>
              <w:spacing w:before="20" w:after="20" w:line="276" w:lineRule="auto"/>
            </w:pPr>
            <w:r/>
            <w:r>
              <w:rPr>
                <w:rFonts w:ascii="微软雅黑" w:hAnsi="微软雅黑" w:eastAsia="微软雅黑"/>
                <w:b w:val="0"/>
                <w:sz w:val="17"/>
              </w:rPr>
              <w:t>ACCESS_NETWORK_STATE、READ_EXTERNAL_STORAGE</w:t>
            </w:r>
          </w:p>
        </w:tc>
        <w:tc>
          <w:tcPr>
            <w:tcW w:type="dxa" w:w="1121"/>
          </w:tcPr>
          <w:p>
            <w:pPr>
              <w:spacing w:before="20" w:after="20" w:line="276" w:lineRule="auto"/>
            </w:pPr>
            <w:r/>
            <w:r>
              <w:rPr>
                <w:rFonts w:ascii="微软雅黑" w:hAnsi="微软雅黑" w:eastAsia="微软雅黑"/>
                <w:b w:val="0"/>
                <w:sz w:val="17"/>
              </w:rPr>
              <w:t>是——OAID、Android ID、Google Advertising ID等</w:t>
            </w:r>
          </w:p>
        </w:tc>
        <w:tc>
          <w:tcPr>
            <w:tcW w:type="dxa" w:w="1121"/>
          </w:tcPr>
          <w:p>
            <w:pPr>
              <w:spacing w:before="20" w:after="20" w:line="276" w:lineRule="auto"/>
            </w:pPr>
            <w:r/>
            <w:r>
              <w:rPr>
                <w:rFonts w:ascii="微软雅黑" w:hAnsi="微软雅黑" w:eastAsia="微软雅黑"/>
                <w:b w:val="0"/>
                <w:sz w:val="17"/>
              </w:rPr>
              <w:t>否</w:t>
            </w:r>
          </w:p>
        </w:tc>
        <w:tc>
          <w:tcPr>
            <w:tcW w:type="dxa" w:w="1121"/>
          </w:tcPr>
          <w:p>
            <w:pPr>
              <w:spacing w:before="20" w:after="20" w:line="276" w:lineRule="auto"/>
            </w:pPr>
            <w:r/>
            <w:r>
              <w:rPr>
                <w:rFonts w:ascii="微软雅黑" w:hAnsi="微软雅黑" w:eastAsia="微软雅黑"/>
                <w:b w:val="0"/>
                <w:sz w:val="17"/>
              </w:rPr>
              <w:t>https://open.oppomobile.com/wiki/doc#id=10288</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三（二）跳转链接</w:t>
            </w:r>
          </w:p>
        </w:tc>
      </w:tr>
      <w:tr>
        <w:tc>
          <w:tcPr>
            <w:tcW w:type="dxa" w:w="1121"/>
            <w:shd w:fill="F2F2F2"/>
          </w:tcPr>
          <w:p>
            <w:pPr>
              <w:spacing w:before="20" w:after="20" w:line="276" w:lineRule="auto"/>
            </w:pPr>
            <w:r/>
            <w:r>
              <w:rPr>
                <w:rFonts w:ascii="微软雅黑" w:hAnsi="微软雅黑" w:eastAsia="微软雅黑"/>
                <w:b w:val="0"/>
                <w:sz w:val="17"/>
              </w:rPr>
              <w:t>SDK-02</w:t>
            </w:r>
          </w:p>
        </w:tc>
        <w:tc>
          <w:tcPr>
            <w:tcW w:type="dxa" w:w="1121"/>
            <w:shd w:fill="F2F2F2"/>
          </w:tcPr>
          <w:p>
            <w:pPr>
              <w:spacing w:before="20" w:after="20" w:line="276" w:lineRule="auto"/>
            </w:pPr>
            <w:r/>
            <w:r>
              <w:rPr>
                <w:rFonts w:ascii="微软雅黑" w:hAnsi="微软雅黑" w:eastAsia="微软雅黑"/>
                <w:b w:val="0"/>
                <w:sz w:val="17"/>
              </w:rPr>
              <w:t>小米推送</w:t>
            </w:r>
          </w:p>
        </w:tc>
        <w:tc>
          <w:tcPr>
            <w:tcW w:type="dxa" w:w="1121"/>
            <w:shd w:fill="F2F2F2"/>
          </w:tcPr>
          <w:p>
            <w:pPr>
              <w:spacing w:before="20" w:after="20" w:line="276" w:lineRule="auto"/>
            </w:pPr>
            <w:r/>
            <w:r>
              <w:rPr>
                <w:rFonts w:ascii="微软雅黑" w:hAnsi="微软雅黑" w:eastAsia="微软雅黑"/>
                <w:b w:val="0"/>
                <w:sz w:val="17"/>
              </w:rPr>
              <w:t>小米科技有限责任公司</w:t>
            </w:r>
          </w:p>
        </w:tc>
        <w:tc>
          <w:tcPr>
            <w:tcW w:type="dxa" w:w="1121"/>
            <w:shd w:fill="F2F2F2"/>
          </w:tcPr>
          <w:p>
            <w:pPr>
              <w:spacing w:before="20" w:after="20" w:line="276" w:lineRule="auto"/>
            </w:pPr>
            <w:r/>
            <w:r>
              <w:rPr>
                <w:rFonts w:ascii="微软雅黑" w:hAnsi="微软雅黑" w:eastAsia="微软雅黑"/>
                <w:b w:val="0"/>
                <w:sz w:val="17"/>
              </w:rPr>
              <w:t>消息推送</w:t>
            </w:r>
          </w:p>
        </w:tc>
        <w:tc>
          <w:tcPr>
            <w:tcW w:type="dxa" w:w="1121"/>
            <w:shd w:fill="F2F2F2"/>
          </w:tcPr>
          <w:p>
            <w:pPr>
              <w:spacing w:before="20" w:after="20" w:line="276" w:lineRule="auto"/>
            </w:pPr>
            <w:r/>
            <w:r>
              <w:rPr>
                <w:rFonts w:ascii="微软雅黑" w:hAnsi="微软雅黑" w:eastAsia="微软雅黑"/>
                <w:b w:val="0"/>
                <w:sz w:val="17"/>
              </w:rPr>
              <w:t>安卓</w:t>
            </w:r>
          </w:p>
        </w:tc>
        <w:tc>
          <w:tcPr>
            <w:tcW w:type="dxa" w:w="1121"/>
            <w:shd w:fill="F2F2F2"/>
          </w:tcPr>
          <w:p>
            <w:pPr>
              <w:spacing w:before="20" w:after="20" w:line="276" w:lineRule="auto"/>
            </w:pPr>
            <w:r/>
            <w:r>
              <w:rPr>
                <w:rFonts w:ascii="微软雅黑" w:hAnsi="微软雅黑" w:eastAsia="微软雅黑"/>
                <w:b w:val="0"/>
                <w:sz w:val="17"/>
              </w:rPr>
              <w:t>设备型号、设备厂商、网络类型、设备归属地（国家或地区）、SIM卡运营商名称、设备内存、操作系统版本、小米推送SDK版本、SSID、Android ID、OAID、运行进程、VAID、AAID、MID（适用于MIUI系统）、设备存储空间、SDK版本、手机区域设置、通知栏状态、锁屏状态、应用信息（包名、版本号、应用名称、首次安装时间、上次完成更新的时间、运行状态）、IDFV（仅限IOS）、消息创建/送达和点击时间、从第三方应用处获得并推送给用户的消息内容、通知栏设置信息、是否屏蔽通知栏、是否设置锁屏弹出消息、设备品牌、网络信息、WIFI状态</w:t>
            </w:r>
          </w:p>
        </w:tc>
        <w:tc>
          <w:tcPr>
            <w:tcW w:type="dxa" w:w="1121"/>
            <w:shd w:fill="F2F2F2"/>
          </w:tcPr>
          <w:p>
            <w:pPr>
              <w:spacing w:before="20" w:after="20" w:line="276" w:lineRule="auto"/>
            </w:pPr>
            <w:r/>
            <w:r>
              <w:rPr>
                <w:rFonts w:ascii="微软雅黑" w:hAnsi="微软雅黑" w:eastAsia="微软雅黑"/>
                <w:b w:val="0"/>
                <w:sz w:val="17"/>
              </w:rPr>
              <w:t>GET_TASKS、READ_EXTERNAL_STORAGE、WRITE_EXTERNAL_STORAGE、ACCESS_NETWORK_STATE、ACCESS_WIFI_STATE、INTERNET</w:t>
            </w:r>
          </w:p>
        </w:tc>
        <w:tc>
          <w:tcPr>
            <w:tcW w:type="dxa" w:w="1121"/>
            <w:shd w:fill="F2F2F2"/>
          </w:tcPr>
          <w:p>
            <w:pPr>
              <w:spacing w:before="20" w:after="20" w:line="276" w:lineRule="auto"/>
            </w:pPr>
            <w:r/>
            <w:r>
              <w:rPr>
                <w:rFonts w:ascii="微软雅黑" w:hAnsi="微软雅黑" w:eastAsia="微软雅黑"/>
                <w:b w:val="0"/>
                <w:sz w:val="17"/>
              </w:rPr>
              <w:t>是——Android ID、OAID、VAID、AAID、MID等</w:t>
            </w:r>
          </w:p>
        </w:tc>
        <w:tc>
          <w:tcPr>
            <w:tcW w:type="dxa" w:w="1121"/>
            <w:shd w:fill="F2F2F2"/>
          </w:tcPr>
          <w:p>
            <w:pPr>
              <w:spacing w:before="20" w:after="20" w:line="276" w:lineRule="auto"/>
            </w:pPr>
            <w:r/>
            <w:r>
              <w:rPr>
                <w:rFonts w:ascii="微软雅黑" w:hAnsi="微软雅黑" w:eastAsia="微软雅黑"/>
                <w:b w:val="0"/>
                <w:sz w:val="17"/>
              </w:rPr>
              <w:t>否</w:t>
            </w:r>
          </w:p>
        </w:tc>
        <w:tc>
          <w:tcPr>
            <w:tcW w:type="dxa" w:w="1121"/>
            <w:shd w:fill="F2F2F2"/>
          </w:tcPr>
          <w:p>
            <w:pPr>
              <w:spacing w:before="20" w:after="20" w:line="276" w:lineRule="auto"/>
            </w:pPr>
            <w:r/>
            <w:r>
              <w:rPr>
                <w:rFonts w:ascii="微软雅黑" w:hAnsi="微软雅黑" w:eastAsia="微软雅黑"/>
                <w:b w:val="0"/>
                <w:sz w:val="17"/>
              </w:rPr>
              <w:t>https://dev.mi.com/console/doc/detail?pId=1822</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SDK-03</w:t>
            </w:r>
          </w:p>
        </w:tc>
        <w:tc>
          <w:tcPr>
            <w:tcW w:type="dxa" w:w="1121"/>
          </w:tcPr>
          <w:p>
            <w:pPr>
              <w:spacing w:before="20" w:after="20" w:line="276" w:lineRule="auto"/>
            </w:pPr>
            <w:r/>
            <w:r>
              <w:rPr>
                <w:rFonts w:ascii="微软雅黑" w:hAnsi="微软雅黑" w:eastAsia="微软雅黑"/>
                <w:b w:val="0"/>
                <w:sz w:val="17"/>
              </w:rPr>
              <w:t>Vivo推送</w:t>
            </w:r>
          </w:p>
        </w:tc>
        <w:tc>
          <w:tcPr>
            <w:tcW w:type="dxa" w:w="1121"/>
          </w:tcPr>
          <w:p>
            <w:pPr>
              <w:spacing w:before="20" w:after="20" w:line="276" w:lineRule="auto"/>
            </w:pPr>
            <w:r/>
            <w:r>
              <w:rPr>
                <w:rFonts w:ascii="微软雅黑" w:hAnsi="微软雅黑" w:eastAsia="微软雅黑"/>
                <w:b w:val="0"/>
                <w:sz w:val="17"/>
              </w:rPr>
              <w:t>广东步步高电子工业有限公司</w:t>
            </w:r>
          </w:p>
        </w:tc>
        <w:tc>
          <w:tcPr>
            <w:tcW w:type="dxa" w:w="1121"/>
          </w:tcPr>
          <w:p>
            <w:pPr>
              <w:spacing w:before="20" w:after="20" w:line="276" w:lineRule="auto"/>
            </w:pPr>
            <w:r/>
            <w:r>
              <w:rPr>
                <w:rFonts w:ascii="微软雅黑" w:hAnsi="微软雅黑" w:eastAsia="微软雅黑"/>
                <w:b w:val="0"/>
                <w:sz w:val="17"/>
              </w:rPr>
              <w:t>消息推送</w:t>
            </w:r>
          </w:p>
        </w:tc>
        <w:tc>
          <w:tcPr>
            <w:tcW w:type="dxa" w:w="1121"/>
          </w:tcPr>
          <w:p>
            <w:pPr>
              <w:spacing w:before="20" w:after="20" w:line="276" w:lineRule="auto"/>
            </w:pPr>
            <w:r/>
            <w:r>
              <w:rPr>
                <w:rFonts w:ascii="微软雅黑" w:hAnsi="微软雅黑" w:eastAsia="微软雅黑"/>
                <w:b w:val="0"/>
                <w:sz w:val="17"/>
              </w:rPr>
              <w:t>安卓</w:t>
            </w:r>
          </w:p>
        </w:tc>
        <w:tc>
          <w:tcPr>
            <w:tcW w:type="dxa" w:w="1121"/>
          </w:tcPr>
          <w:p>
            <w:pPr>
              <w:spacing w:before="20" w:after="20" w:line="276" w:lineRule="auto"/>
            </w:pPr>
            <w:r/>
            <w:r>
              <w:rPr>
                <w:rFonts w:ascii="微软雅黑" w:hAnsi="微软雅黑" w:eastAsia="微软雅黑"/>
                <w:b w:val="0"/>
                <w:sz w:val="17"/>
              </w:rPr>
              <w:t>Android ID、OAID/VAID/AAID、BSSID、操作系统版本号、无线网络列表、EMMCID/UFSID、网络类型、设备型号、SSID、位置信息、移动国家码、运营商信息、使用语言、系统设置、设备和应用程序数据、appid、appkey、应用包名、应用版本号、pushSDK版本、vpush的regId、设备类型、系统类型和系统版本</w:t>
            </w:r>
          </w:p>
        </w:tc>
        <w:tc>
          <w:tcPr>
            <w:tcW w:type="dxa" w:w="1121"/>
          </w:tcPr>
          <w:p>
            <w:pPr>
              <w:spacing w:before="20" w:after="20" w:line="276" w:lineRule="auto"/>
            </w:pPr>
            <w:r/>
            <w:r>
              <w:rPr>
                <w:rFonts w:ascii="微软雅黑" w:hAnsi="微软雅黑" w:eastAsia="微软雅黑"/>
                <w:b w:val="0"/>
                <w:sz w:val="17"/>
              </w:rPr>
              <w:t>READ_EXTERNAL_STORAGE、WRITE_EXTERNAL_STORAGE、ACCESS_NETWORK_STATE、ACCESS_WIFI_STATE、ACCESS_COARSE_LOCATION、ACCESS_FINE_LOCATION、INTERNET</w:t>
            </w:r>
          </w:p>
        </w:tc>
        <w:tc>
          <w:tcPr>
            <w:tcW w:type="dxa" w:w="1121"/>
          </w:tcPr>
          <w:p>
            <w:pPr>
              <w:spacing w:before="20" w:after="20" w:line="276" w:lineRule="auto"/>
            </w:pPr>
            <w:r/>
            <w:r>
              <w:rPr>
                <w:rFonts w:ascii="微软雅黑" w:hAnsi="微软雅黑" w:eastAsia="微软雅黑"/>
                <w:b w:val="0"/>
                <w:sz w:val="17"/>
              </w:rPr>
              <w:t>是——Android ID、OAID/VAID/AAID</w:t>
            </w:r>
          </w:p>
        </w:tc>
        <w:tc>
          <w:tcPr>
            <w:tcW w:type="dxa" w:w="1121"/>
          </w:tcPr>
          <w:p>
            <w:pPr>
              <w:spacing w:before="20" w:after="20" w:line="276" w:lineRule="auto"/>
            </w:pPr>
            <w:r/>
            <w:r>
              <w:rPr>
                <w:rFonts w:ascii="微软雅黑" w:hAnsi="微软雅黑" w:eastAsia="微软雅黑"/>
                <w:b w:val="0"/>
                <w:sz w:val="17"/>
              </w:rPr>
              <w:t>是——位置信息</w:t>
            </w:r>
          </w:p>
        </w:tc>
        <w:tc>
          <w:tcPr>
            <w:tcW w:type="dxa" w:w="1121"/>
          </w:tcPr>
          <w:p>
            <w:pPr>
              <w:spacing w:before="20" w:after="20" w:line="276" w:lineRule="auto"/>
            </w:pPr>
            <w:r/>
            <w:r>
              <w:rPr>
                <w:rFonts w:ascii="微软雅黑" w:hAnsi="微软雅黑" w:eastAsia="微软雅黑"/>
                <w:b w:val="0"/>
                <w:sz w:val="17"/>
              </w:rPr>
              <w:t>https://dev.vivo.com.cn/documentCenter/doc/706</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SDK-04</w:t>
            </w:r>
          </w:p>
        </w:tc>
        <w:tc>
          <w:tcPr>
            <w:tcW w:type="dxa" w:w="1121"/>
            <w:shd w:fill="F2F2F2"/>
          </w:tcPr>
          <w:p>
            <w:pPr>
              <w:spacing w:before="20" w:after="20" w:line="276" w:lineRule="auto"/>
            </w:pPr>
            <w:r/>
            <w:r>
              <w:rPr>
                <w:rFonts w:ascii="微软雅黑" w:hAnsi="微软雅黑" w:eastAsia="微软雅黑"/>
                <w:b w:val="0"/>
                <w:sz w:val="17"/>
              </w:rPr>
              <w:t>华为HMS推送</w:t>
            </w:r>
          </w:p>
        </w:tc>
        <w:tc>
          <w:tcPr>
            <w:tcW w:type="dxa" w:w="1121"/>
            <w:shd w:fill="F2F2F2"/>
          </w:tcPr>
          <w:p>
            <w:pPr>
              <w:spacing w:before="20" w:after="20" w:line="276" w:lineRule="auto"/>
            </w:pPr>
            <w:r/>
            <w:r>
              <w:rPr>
                <w:rFonts w:ascii="微软雅黑" w:hAnsi="微软雅黑" w:eastAsia="微软雅黑"/>
                <w:b w:val="0"/>
                <w:sz w:val="17"/>
              </w:rPr>
              <w:t>华为技术有限公司</w:t>
            </w:r>
          </w:p>
        </w:tc>
        <w:tc>
          <w:tcPr>
            <w:tcW w:type="dxa" w:w="1121"/>
            <w:shd w:fill="F2F2F2"/>
          </w:tcPr>
          <w:p>
            <w:pPr>
              <w:spacing w:before="20" w:after="20" w:line="276" w:lineRule="auto"/>
            </w:pPr>
            <w:r/>
            <w:r>
              <w:rPr>
                <w:rFonts w:ascii="微软雅黑" w:hAnsi="微软雅黑" w:eastAsia="微软雅黑"/>
                <w:b w:val="0"/>
                <w:sz w:val="17"/>
              </w:rPr>
              <w:t>消息推送</w:t>
            </w:r>
          </w:p>
        </w:tc>
        <w:tc>
          <w:tcPr>
            <w:tcW w:type="dxa" w:w="1121"/>
            <w:shd w:fill="F2F2F2"/>
          </w:tcPr>
          <w:p>
            <w:pPr>
              <w:spacing w:before="20" w:after="20" w:line="276" w:lineRule="auto"/>
            </w:pPr>
            <w:r/>
            <w:r>
              <w:rPr>
                <w:rFonts w:ascii="微软雅黑" w:hAnsi="微软雅黑" w:eastAsia="微软雅黑"/>
                <w:b w:val="0"/>
                <w:sz w:val="17"/>
              </w:rPr>
              <w:t>安卓</w:t>
            </w:r>
          </w:p>
        </w:tc>
        <w:tc>
          <w:tcPr>
            <w:tcW w:type="dxa" w:w="1121"/>
            <w:shd w:fill="F2F2F2"/>
          </w:tcPr>
          <w:p>
            <w:pPr>
              <w:spacing w:before="20" w:after="20" w:line="276" w:lineRule="auto"/>
            </w:pPr>
            <w:r/>
            <w:r>
              <w:rPr>
                <w:rFonts w:ascii="微软雅黑" w:hAnsi="微软雅黑" w:eastAsia="微软雅黑"/>
                <w:b w:val="0"/>
                <w:sz w:val="17"/>
              </w:rPr>
              <w:t>应用基本信息（AppID、推送服务和HMS Core应用版本号）、应用内标识符（AAID和Push Token）、设备类型、系统类型（如Android、HarmonyOS等）、系统版本、BSSID、无线网络列表、网络类型、网络状态、设备型号、SSID、AAID、手机ID、应用包名、服务器公网IP地址、国家码、位置信息</w:t>
            </w:r>
          </w:p>
        </w:tc>
        <w:tc>
          <w:tcPr>
            <w:tcW w:type="dxa" w:w="1121"/>
            <w:shd w:fill="F2F2F2"/>
          </w:tcPr>
          <w:p>
            <w:pPr>
              <w:spacing w:before="20" w:after="20" w:line="276" w:lineRule="auto"/>
            </w:pPr>
            <w:r/>
            <w:r>
              <w:rPr>
                <w:rFonts w:ascii="微软雅黑" w:hAnsi="微软雅黑" w:eastAsia="微软雅黑"/>
                <w:b w:val="0"/>
                <w:sz w:val="17"/>
              </w:rPr>
              <w:t>WRITE_EXTERNAL_STORAGE、ACCESS_NETWORK_STATE、ACCESS_WIFI_STATE、INTERNET</w:t>
            </w:r>
          </w:p>
        </w:tc>
        <w:tc>
          <w:tcPr>
            <w:tcW w:type="dxa" w:w="1121"/>
            <w:shd w:fill="F2F2F2"/>
          </w:tcPr>
          <w:p>
            <w:pPr>
              <w:spacing w:before="20" w:after="20" w:line="276" w:lineRule="auto"/>
            </w:pPr>
            <w:r/>
            <w:r>
              <w:rPr>
                <w:rFonts w:ascii="微软雅黑" w:hAnsi="微软雅黑" w:eastAsia="微软雅黑"/>
                <w:b w:val="0"/>
                <w:sz w:val="17"/>
              </w:rPr>
              <w:t>是——AAID、Push Token等</w:t>
            </w:r>
          </w:p>
        </w:tc>
        <w:tc>
          <w:tcPr>
            <w:tcW w:type="dxa" w:w="1121"/>
            <w:shd w:fill="F2F2F2"/>
          </w:tcPr>
          <w:p>
            <w:pPr>
              <w:spacing w:before="20" w:after="20" w:line="276" w:lineRule="auto"/>
            </w:pPr>
            <w:r/>
            <w:r>
              <w:rPr>
                <w:rFonts w:ascii="微软雅黑" w:hAnsi="微软雅黑" w:eastAsia="微软雅黑"/>
                <w:b w:val="0"/>
                <w:sz w:val="17"/>
              </w:rPr>
              <w:t>是——位置信息</w:t>
            </w:r>
          </w:p>
        </w:tc>
        <w:tc>
          <w:tcPr>
            <w:tcW w:type="dxa" w:w="1121"/>
            <w:shd w:fill="F2F2F2"/>
          </w:tcPr>
          <w:p>
            <w:pPr>
              <w:spacing w:before="20" w:after="20" w:line="276" w:lineRule="auto"/>
            </w:pPr>
            <w:r/>
            <w:r>
              <w:rPr>
                <w:rFonts w:ascii="微软雅黑" w:hAnsi="微软雅黑" w:eastAsia="微软雅黑"/>
                <w:b w:val="0"/>
                <w:sz w:val="17"/>
              </w:rPr>
              <w:t>https://developer.huawei.com/consumer/cn/doc/development/HMSCore-Guides/sdk-data-security-0000001050042177</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SDK-05</w:t>
            </w:r>
          </w:p>
        </w:tc>
        <w:tc>
          <w:tcPr>
            <w:tcW w:type="dxa" w:w="1121"/>
          </w:tcPr>
          <w:p>
            <w:pPr>
              <w:spacing w:before="20" w:after="20" w:line="276" w:lineRule="auto"/>
            </w:pPr>
            <w:r/>
            <w:r>
              <w:rPr>
                <w:rFonts w:ascii="微软雅黑" w:hAnsi="微软雅黑" w:eastAsia="微软雅黑"/>
                <w:b w:val="0"/>
                <w:sz w:val="17"/>
              </w:rPr>
              <w:t>新浪微博登录&amp;分享</w:t>
            </w:r>
          </w:p>
        </w:tc>
        <w:tc>
          <w:tcPr>
            <w:tcW w:type="dxa" w:w="1121"/>
          </w:tcPr>
          <w:p>
            <w:pPr>
              <w:spacing w:before="20" w:after="20" w:line="276" w:lineRule="auto"/>
            </w:pPr>
            <w:r/>
            <w:r>
              <w:rPr>
                <w:rFonts w:ascii="微软雅黑" w:hAnsi="微软雅黑" w:eastAsia="微软雅黑"/>
                <w:b w:val="0"/>
                <w:sz w:val="17"/>
              </w:rPr>
              <w:t>北京微梦创科网络技术有限公司</w:t>
            </w:r>
          </w:p>
        </w:tc>
        <w:tc>
          <w:tcPr>
            <w:tcW w:type="dxa" w:w="1121"/>
          </w:tcPr>
          <w:p>
            <w:pPr>
              <w:spacing w:before="20" w:after="20" w:line="276" w:lineRule="auto"/>
            </w:pPr>
            <w:r/>
            <w:r>
              <w:rPr>
                <w:rFonts w:ascii="微软雅黑" w:hAnsi="微软雅黑" w:eastAsia="微软雅黑"/>
                <w:b w:val="0"/>
                <w:sz w:val="17"/>
              </w:rPr>
              <w:t>登录&amp;分享</w:t>
            </w:r>
          </w:p>
        </w:tc>
        <w:tc>
          <w:tcPr>
            <w:tcW w:type="dxa" w:w="1121"/>
          </w:tcPr>
          <w:p>
            <w:pPr>
              <w:spacing w:before="20" w:after="20" w:line="276" w:lineRule="auto"/>
            </w:pPr>
            <w:r/>
            <w:r>
              <w:rPr>
                <w:rFonts w:ascii="微软雅黑" w:hAnsi="微软雅黑" w:eastAsia="微软雅黑"/>
                <w:b w:val="0"/>
                <w:sz w:val="17"/>
              </w:rPr>
              <w:t>安卓&amp;IOS</w:t>
            </w:r>
          </w:p>
        </w:tc>
        <w:tc>
          <w:tcPr>
            <w:tcW w:type="dxa" w:w="1121"/>
          </w:tcPr>
          <w:p>
            <w:pPr>
              <w:spacing w:before="20" w:after="20" w:line="276" w:lineRule="auto"/>
            </w:pPr>
            <w:r/>
            <w:r>
              <w:rPr>
                <w:rFonts w:ascii="微软雅黑" w:hAnsi="微软雅黑" w:eastAsia="微软雅黑"/>
                <w:b w:val="0"/>
                <w:sz w:val="17"/>
              </w:rPr>
              <w:t>Android ID、SSID、BSSID、设备制造商、设备型号、OPENUDID、GUID、OAID、分享的资源（如图片、视频、酒店/旅游资源）、位置信息、IP、IDFA（仅限IOS）、IDFV（仅限IOS）、设备名称（仅限IOS）、已安装应用包名、运营商信息、传感器信息、运行任务、运行进程</w:t>
            </w:r>
          </w:p>
        </w:tc>
        <w:tc>
          <w:tcPr>
            <w:tcW w:type="dxa" w:w="1121"/>
          </w:tcPr>
          <w:p>
            <w:pPr>
              <w:spacing w:before="20" w:after="20" w:line="276" w:lineRule="auto"/>
            </w:pPr>
            <w:r/>
            <w:r>
              <w:rPr>
                <w:rFonts w:ascii="微软雅黑" w:hAnsi="微软雅黑" w:eastAsia="微软雅黑"/>
                <w:b w:val="0"/>
                <w:sz w:val="17"/>
              </w:rPr>
              <w:t>READ_EXTERNAL_STORAGE、WRITE_EXTERNAL_STORAGE、ACCESS_NETWORK_STATE、ACCESS_WIFI_STATE、ACCESS_COARSE_LOCATION、ACCESS_FINE_LOCATION、INTERNET</w:t>
            </w:r>
          </w:p>
        </w:tc>
        <w:tc>
          <w:tcPr>
            <w:tcW w:type="dxa" w:w="1121"/>
          </w:tcPr>
          <w:p>
            <w:pPr>
              <w:spacing w:before="20" w:after="20" w:line="276" w:lineRule="auto"/>
            </w:pPr>
            <w:r/>
            <w:r>
              <w:rPr>
                <w:rFonts w:ascii="微软雅黑" w:hAnsi="微软雅黑" w:eastAsia="微软雅黑"/>
                <w:b w:val="0"/>
                <w:sz w:val="17"/>
              </w:rPr>
              <w:t>是——Android ID、OPENUDID、GUID、OAID等</w:t>
            </w:r>
          </w:p>
        </w:tc>
        <w:tc>
          <w:tcPr>
            <w:tcW w:type="dxa" w:w="1121"/>
          </w:tcPr>
          <w:p>
            <w:pPr>
              <w:spacing w:before="20" w:after="20" w:line="276" w:lineRule="auto"/>
            </w:pPr>
            <w:r/>
            <w:r>
              <w:rPr>
                <w:rFonts w:ascii="微软雅黑" w:hAnsi="微软雅黑" w:eastAsia="微软雅黑"/>
                <w:b w:val="0"/>
                <w:sz w:val="17"/>
              </w:rPr>
              <w:t>是——位置信息</w:t>
            </w:r>
          </w:p>
        </w:tc>
        <w:tc>
          <w:tcPr>
            <w:tcW w:type="dxa" w:w="1121"/>
          </w:tcPr>
          <w:p>
            <w:pPr>
              <w:spacing w:before="20" w:after="20" w:line="276" w:lineRule="auto"/>
            </w:pPr>
            <w:r/>
            <w:r>
              <w:rPr>
                <w:rFonts w:ascii="微软雅黑" w:hAnsi="微软雅黑" w:eastAsia="微软雅黑"/>
                <w:b w:val="0"/>
                <w:sz w:val="17"/>
              </w:rPr>
              <w:t>https://open.weibo.com/wiki/Sdk/privacy</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SDK-06</w:t>
            </w:r>
          </w:p>
        </w:tc>
        <w:tc>
          <w:tcPr>
            <w:tcW w:type="dxa" w:w="1121"/>
            <w:shd w:fill="F2F2F2"/>
          </w:tcPr>
          <w:p>
            <w:pPr>
              <w:spacing w:before="20" w:after="20" w:line="276" w:lineRule="auto"/>
            </w:pPr>
            <w:r/>
            <w:r>
              <w:rPr>
                <w:rFonts w:ascii="微软雅黑" w:hAnsi="微软雅黑" w:eastAsia="微软雅黑"/>
                <w:b w:val="0"/>
                <w:sz w:val="17"/>
              </w:rPr>
              <w:t>QQ登录&amp;分享（QQ互联）</w:t>
            </w:r>
          </w:p>
        </w:tc>
        <w:tc>
          <w:tcPr>
            <w:tcW w:type="dxa" w:w="1121"/>
            <w:shd w:fill="F2F2F2"/>
          </w:tcPr>
          <w:p>
            <w:pPr>
              <w:spacing w:before="20" w:after="20" w:line="276" w:lineRule="auto"/>
            </w:pPr>
            <w:r/>
            <w:r>
              <w:rPr>
                <w:rFonts w:ascii="微软雅黑" w:hAnsi="微软雅黑" w:eastAsia="微软雅黑"/>
                <w:b w:val="0"/>
                <w:sz w:val="17"/>
              </w:rPr>
              <w:t>腾讯科技（深圳）有限公司</w:t>
            </w:r>
          </w:p>
        </w:tc>
        <w:tc>
          <w:tcPr>
            <w:tcW w:type="dxa" w:w="1121"/>
            <w:shd w:fill="F2F2F2"/>
          </w:tcPr>
          <w:p>
            <w:pPr>
              <w:spacing w:before="20" w:after="20" w:line="276" w:lineRule="auto"/>
            </w:pPr>
            <w:r/>
            <w:r>
              <w:rPr>
                <w:rFonts w:ascii="微软雅黑" w:hAnsi="微软雅黑" w:eastAsia="微软雅黑"/>
                <w:b w:val="0"/>
                <w:sz w:val="17"/>
              </w:rPr>
              <w:t>登录&amp;分享</w:t>
            </w:r>
          </w:p>
        </w:tc>
        <w:tc>
          <w:tcPr>
            <w:tcW w:type="dxa" w:w="1121"/>
            <w:shd w:fill="F2F2F2"/>
          </w:tcPr>
          <w:p>
            <w:pPr>
              <w:spacing w:before="20" w:after="20" w:line="276" w:lineRule="auto"/>
            </w:pPr>
            <w:r/>
            <w:r>
              <w:rPr>
                <w:rFonts w:ascii="微软雅黑" w:hAnsi="微软雅黑" w:eastAsia="微软雅黑"/>
                <w:b w:val="0"/>
                <w:sz w:val="17"/>
              </w:rPr>
              <w:t>安卓&amp;IOS</w:t>
            </w:r>
          </w:p>
        </w:tc>
        <w:tc>
          <w:tcPr>
            <w:tcW w:type="dxa" w:w="1121"/>
            <w:shd w:fill="F2F2F2"/>
          </w:tcPr>
          <w:p>
            <w:pPr>
              <w:spacing w:before="20" w:after="20" w:line="276" w:lineRule="auto"/>
            </w:pPr>
            <w:r/>
            <w:r>
              <w:rPr>
                <w:rFonts w:ascii="微软雅黑" w:hAnsi="微软雅黑" w:eastAsia="微软雅黑"/>
                <w:b w:val="0"/>
                <w:sz w:val="17"/>
              </w:rPr>
              <w:t>SSID、BSSID、Android ID、操作系统、设备型号、分享的资源（如酒店、旅游资源）、IDFA（仅限IOS）、位置信息、IP、已安装应用包名、剪切板信息（仅限IOS）、IDFV（仅限IOS）、相册/内存卡权限、应用列表信息、外置存储目录</w:t>
            </w:r>
          </w:p>
        </w:tc>
        <w:tc>
          <w:tcPr>
            <w:tcW w:type="dxa" w:w="1121"/>
            <w:shd w:fill="F2F2F2"/>
          </w:tcPr>
          <w:p>
            <w:pPr>
              <w:spacing w:before="20" w:after="20" w:line="276" w:lineRule="auto"/>
            </w:pPr>
            <w:r/>
            <w:r>
              <w:rPr>
                <w:rFonts w:ascii="微软雅黑" w:hAnsi="微软雅黑" w:eastAsia="微软雅黑"/>
                <w:b w:val="0"/>
                <w:sz w:val="17"/>
              </w:rPr>
              <w:t>ACCESS_COARSE_LOCATION、ACCESS_FINE_LOCATION、GET_TASKS、READ_EXTERNAL_STORAGE、WRITE_EXTERNAL_STORAGE、ACCESS_NETWORK_STATE、ACCESS_WIFI_STATE、INTERNET</w:t>
            </w:r>
          </w:p>
        </w:tc>
        <w:tc>
          <w:tcPr>
            <w:tcW w:type="dxa" w:w="1121"/>
            <w:shd w:fill="F2F2F2"/>
          </w:tcPr>
          <w:p>
            <w:pPr>
              <w:spacing w:before="20" w:after="20" w:line="276" w:lineRule="auto"/>
            </w:pPr>
            <w:r/>
            <w:r>
              <w:rPr>
                <w:rFonts w:ascii="微软雅黑" w:hAnsi="微软雅黑" w:eastAsia="微软雅黑"/>
                <w:b w:val="0"/>
                <w:sz w:val="17"/>
              </w:rPr>
              <w:t>是——Android ID等</w:t>
            </w:r>
          </w:p>
        </w:tc>
        <w:tc>
          <w:tcPr>
            <w:tcW w:type="dxa" w:w="1121"/>
            <w:shd w:fill="F2F2F2"/>
          </w:tcPr>
          <w:p>
            <w:pPr>
              <w:spacing w:before="20" w:after="20" w:line="276" w:lineRule="auto"/>
            </w:pPr>
            <w:r/>
            <w:r>
              <w:rPr>
                <w:rFonts w:ascii="微软雅黑" w:hAnsi="微软雅黑" w:eastAsia="微软雅黑"/>
                <w:b w:val="0"/>
                <w:sz w:val="17"/>
              </w:rPr>
              <w:t>是——位置信息</w:t>
            </w:r>
          </w:p>
        </w:tc>
        <w:tc>
          <w:tcPr>
            <w:tcW w:type="dxa" w:w="1121"/>
            <w:shd w:fill="F2F2F2"/>
          </w:tcPr>
          <w:p>
            <w:pPr>
              <w:spacing w:before="20" w:after="20" w:line="276" w:lineRule="auto"/>
            </w:pPr>
            <w:r/>
            <w:r>
              <w:rPr>
                <w:rFonts w:ascii="微软雅黑" w:hAnsi="微软雅黑" w:eastAsia="微软雅黑"/>
                <w:b w:val="0"/>
                <w:sz w:val="17"/>
              </w:rPr>
              <w:t>https://wiki.connect.qq.com/qq%e4%ba%92%e8%81%94sdk%e9%9a%90%e7%a7%81%e4%bf%9d%e6%8a%a4%e5%a3%b0%e6%98%8e</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SDK-07</w:t>
            </w:r>
          </w:p>
        </w:tc>
        <w:tc>
          <w:tcPr>
            <w:tcW w:type="dxa" w:w="1121"/>
          </w:tcPr>
          <w:p>
            <w:pPr>
              <w:spacing w:before="20" w:after="20" w:line="276" w:lineRule="auto"/>
            </w:pPr>
            <w:r/>
            <w:r>
              <w:rPr>
                <w:rFonts w:ascii="微软雅黑" w:hAnsi="微软雅黑" w:eastAsia="微软雅黑"/>
                <w:b w:val="0"/>
                <w:sz w:val="17"/>
              </w:rPr>
              <w:t>微信分享&amp;登录&amp;支付</w:t>
            </w:r>
          </w:p>
        </w:tc>
        <w:tc>
          <w:tcPr>
            <w:tcW w:type="dxa" w:w="1121"/>
          </w:tcPr>
          <w:p>
            <w:pPr>
              <w:spacing w:before="20" w:after="20" w:line="276" w:lineRule="auto"/>
            </w:pPr>
            <w:r/>
            <w:r>
              <w:rPr>
                <w:rFonts w:ascii="微软雅黑" w:hAnsi="微软雅黑" w:eastAsia="微软雅黑"/>
                <w:b w:val="0"/>
                <w:sz w:val="17"/>
              </w:rPr>
              <w:t>腾讯科技（深圳）有限公司</w:t>
            </w:r>
          </w:p>
        </w:tc>
        <w:tc>
          <w:tcPr>
            <w:tcW w:type="dxa" w:w="1121"/>
          </w:tcPr>
          <w:p>
            <w:pPr>
              <w:spacing w:before="20" w:after="20" w:line="276" w:lineRule="auto"/>
            </w:pPr>
            <w:r/>
            <w:r>
              <w:rPr>
                <w:rFonts w:ascii="微软雅黑" w:hAnsi="微软雅黑" w:eastAsia="微软雅黑"/>
                <w:b w:val="0"/>
                <w:sz w:val="17"/>
              </w:rPr>
              <w:t>分享&amp;登录&amp;支付</w:t>
            </w:r>
          </w:p>
        </w:tc>
        <w:tc>
          <w:tcPr>
            <w:tcW w:type="dxa" w:w="1121"/>
          </w:tcPr>
          <w:p>
            <w:pPr>
              <w:spacing w:before="20" w:after="20" w:line="276" w:lineRule="auto"/>
            </w:pPr>
            <w:r/>
            <w:r>
              <w:rPr>
                <w:rFonts w:ascii="微软雅黑" w:hAnsi="微软雅黑" w:eastAsia="微软雅黑"/>
                <w:b w:val="0"/>
                <w:sz w:val="17"/>
              </w:rPr>
              <w:t>安卓&amp;IOS</w:t>
            </w:r>
          </w:p>
        </w:tc>
        <w:tc>
          <w:tcPr>
            <w:tcW w:type="dxa" w:w="1121"/>
          </w:tcPr>
          <w:p>
            <w:pPr>
              <w:spacing w:before="20" w:after="20" w:line="276" w:lineRule="auto"/>
            </w:pPr>
            <w:r/>
            <w:r>
              <w:rPr>
                <w:rFonts w:ascii="微软雅黑" w:hAnsi="微软雅黑" w:eastAsia="微软雅黑"/>
                <w:b w:val="0"/>
                <w:sz w:val="17"/>
              </w:rPr>
              <w:t>Android ID、设备型号、SSID、BSSID、IDFA（仅限IOS）、分享的资源（如第三方应用中主动选择的图片或内容、酒店/旅游资源）、微信头像、昵称信息、微信支付订单标识、位置信息、已安装应用包名、剪贴板、OAID、UUID、陀螺仪传感器信息、IP地址、应用信息</w:t>
            </w:r>
          </w:p>
        </w:tc>
        <w:tc>
          <w:tcPr>
            <w:tcW w:type="dxa" w:w="1121"/>
          </w:tcPr>
          <w:p>
            <w:pPr>
              <w:spacing w:before="20" w:after="20" w:line="276" w:lineRule="auto"/>
            </w:pPr>
            <w:r/>
            <w:r>
              <w:rPr>
                <w:rFonts w:ascii="微软雅黑" w:hAnsi="微软雅黑" w:eastAsia="微软雅黑"/>
                <w:b w:val="0"/>
                <w:sz w:val="17"/>
              </w:rPr>
              <w:t>ACCESS_COARSE_LOCATION、ACCESS_FINE_LOCATION、READ_EXTERNAL_STORAGE、WRITE_EXTERNAL_STORAGE、ACCESS_NETWORK_STATE、ACCESS_WIFI_STATE、INTERNET</w:t>
            </w:r>
          </w:p>
        </w:tc>
        <w:tc>
          <w:tcPr>
            <w:tcW w:type="dxa" w:w="1121"/>
          </w:tcPr>
          <w:p>
            <w:pPr>
              <w:spacing w:before="20" w:after="20" w:line="276" w:lineRule="auto"/>
            </w:pPr>
            <w:r/>
            <w:r>
              <w:rPr>
                <w:rFonts w:ascii="微软雅黑" w:hAnsi="微软雅黑" w:eastAsia="微软雅黑"/>
                <w:b w:val="0"/>
                <w:sz w:val="17"/>
              </w:rPr>
              <w:t>是——Android ID、OAID等</w:t>
            </w:r>
          </w:p>
        </w:tc>
        <w:tc>
          <w:tcPr>
            <w:tcW w:type="dxa" w:w="1121"/>
          </w:tcPr>
          <w:p>
            <w:pPr>
              <w:spacing w:before="20" w:after="20" w:line="276" w:lineRule="auto"/>
            </w:pPr>
            <w:r/>
            <w:r>
              <w:rPr>
                <w:rFonts w:ascii="微软雅黑" w:hAnsi="微软雅黑" w:eastAsia="微软雅黑"/>
                <w:b w:val="0"/>
                <w:sz w:val="17"/>
              </w:rPr>
              <w:t>是——位置信息</w:t>
            </w:r>
          </w:p>
        </w:tc>
        <w:tc>
          <w:tcPr>
            <w:tcW w:type="dxa" w:w="1121"/>
          </w:tcPr>
          <w:p>
            <w:pPr>
              <w:spacing w:before="20" w:after="20" w:line="276" w:lineRule="auto"/>
            </w:pPr>
            <w:r/>
            <w:r>
              <w:rPr>
                <w:rFonts w:ascii="微软雅黑" w:hAnsi="微软雅黑" w:eastAsia="微软雅黑"/>
                <w:b w:val="0"/>
                <w:sz w:val="17"/>
              </w:rPr>
              <w:t>https://support.weixin.qq.com/cgi-bin/mmsupportacctnodeweb-bin/pages/RYiYJkLOrQwu0nb8</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SDK-08</w:t>
            </w:r>
          </w:p>
        </w:tc>
        <w:tc>
          <w:tcPr>
            <w:tcW w:type="dxa" w:w="1121"/>
            <w:shd w:fill="F2F2F2"/>
          </w:tcPr>
          <w:p>
            <w:pPr>
              <w:spacing w:before="20" w:after="20" w:line="276" w:lineRule="auto"/>
            </w:pPr>
            <w:r/>
            <w:r>
              <w:rPr>
                <w:rFonts w:ascii="微软雅黑" w:hAnsi="微软雅黑" w:eastAsia="微软雅黑"/>
                <w:b w:val="0"/>
                <w:sz w:val="17"/>
              </w:rPr>
              <w:t>支付宝</w:t>
            </w:r>
          </w:p>
        </w:tc>
        <w:tc>
          <w:tcPr>
            <w:tcW w:type="dxa" w:w="1121"/>
            <w:shd w:fill="F2F2F2"/>
          </w:tcPr>
          <w:p>
            <w:pPr>
              <w:spacing w:before="20" w:after="20" w:line="276" w:lineRule="auto"/>
            </w:pPr>
            <w:r/>
            <w:r>
              <w:rPr>
                <w:rFonts w:ascii="微软雅黑" w:hAnsi="微软雅黑" w:eastAsia="微软雅黑"/>
                <w:b w:val="0"/>
                <w:sz w:val="17"/>
              </w:rPr>
              <w:t>支付宝网络有限公司</w:t>
            </w:r>
          </w:p>
        </w:tc>
        <w:tc>
          <w:tcPr>
            <w:tcW w:type="dxa" w:w="1121"/>
            <w:shd w:fill="F2F2F2"/>
          </w:tcPr>
          <w:p>
            <w:pPr>
              <w:spacing w:before="20" w:after="20" w:line="276" w:lineRule="auto"/>
            </w:pPr>
            <w:r/>
            <w:r>
              <w:rPr>
                <w:rFonts w:ascii="微软雅黑" w:hAnsi="微软雅黑" w:eastAsia="微软雅黑"/>
                <w:b w:val="0"/>
                <w:sz w:val="17"/>
              </w:rPr>
              <w:t>第三方支付及登录</w:t>
            </w:r>
          </w:p>
        </w:tc>
        <w:tc>
          <w:tcPr>
            <w:tcW w:type="dxa" w:w="1121"/>
            <w:shd w:fill="F2F2F2"/>
          </w:tcPr>
          <w:p>
            <w:pPr>
              <w:spacing w:before="20" w:after="20" w:line="276" w:lineRule="auto"/>
            </w:pPr>
            <w:r/>
            <w:r>
              <w:rPr>
                <w:rFonts w:ascii="微软雅黑" w:hAnsi="微软雅黑" w:eastAsia="微软雅黑"/>
                <w:b w:val="0"/>
                <w:sz w:val="17"/>
              </w:rPr>
              <w:t>安卓&amp;IOS&amp;鸿蒙</w:t>
            </w:r>
          </w:p>
        </w:tc>
        <w:tc>
          <w:tcPr>
            <w:tcW w:type="dxa" w:w="1121"/>
            <w:shd w:fill="F2F2F2"/>
          </w:tcPr>
          <w:p>
            <w:pPr>
              <w:spacing w:before="20" w:after="20" w:line="276" w:lineRule="auto"/>
            </w:pPr>
            <w:r/>
            <w:r>
              <w:rPr>
                <w:rFonts w:ascii="微软雅黑" w:hAnsi="微软雅黑" w:eastAsia="微软雅黑"/>
                <w:b w:val="0"/>
                <w:sz w:val="17"/>
              </w:rPr>
              <w:t>设备型号、品牌、制造商、BSSID、WIFI状态/参数/列表、传感器信息、Android ID、网络类型、运营商信息、IDFA（仅限IOS）、IDFV（仅限IOS）、SSID、IP、当前运行进程、已安装应用包名、AAID、Harmony OS OAID、Android OAID、操作系统、系统设置、系统属性</w:t>
            </w:r>
          </w:p>
        </w:tc>
        <w:tc>
          <w:tcPr>
            <w:tcW w:type="dxa" w:w="1121"/>
            <w:shd w:fill="F2F2F2"/>
          </w:tcPr>
          <w:p>
            <w:pPr>
              <w:spacing w:before="20" w:after="20" w:line="276" w:lineRule="auto"/>
            </w:pPr>
            <w:r/>
            <w:r>
              <w:rPr>
                <w:rFonts w:ascii="微软雅黑" w:hAnsi="微软雅黑" w:eastAsia="微软雅黑"/>
                <w:b w:val="0"/>
                <w:sz w:val="17"/>
              </w:rPr>
              <w:t>ACCESS_NETWORK_STATE、ACCESS_WIFI_STATE、READ_EXTERNAL_STORAGE、INTERNET</w:t>
            </w:r>
          </w:p>
        </w:tc>
        <w:tc>
          <w:tcPr>
            <w:tcW w:type="dxa" w:w="1121"/>
            <w:shd w:fill="F2F2F2"/>
          </w:tcPr>
          <w:p>
            <w:pPr>
              <w:spacing w:before="20" w:after="20" w:line="276" w:lineRule="auto"/>
            </w:pPr>
            <w:r/>
            <w:r>
              <w:rPr>
                <w:rFonts w:ascii="微软雅黑" w:hAnsi="微软雅黑" w:eastAsia="微软雅黑"/>
                <w:b w:val="0"/>
                <w:sz w:val="17"/>
              </w:rPr>
              <w:t>是——Android ID、AAID、OAID等</w:t>
            </w:r>
          </w:p>
        </w:tc>
        <w:tc>
          <w:tcPr>
            <w:tcW w:type="dxa" w:w="1121"/>
            <w:shd w:fill="F2F2F2"/>
          </w:tcPr>
          <w:p>
            <w:pPr>
              <w:spacing w:before="20" w:after="20" w:line="276" w:lineRule="auto"/>
            </w:pPr>
            <w:r/>
            <w:r>
              <w:rPr>
                <w:rFonts w:ascii="微软雅黑" w:hAnsi="微软雅黑" w:eastAsia="微软雅黑"/>
                <w:b w:val="0"/>
                <w:sz w:val="17"/>
              </w:rPr>
              <w:t>否（原文未明确列出位置信息）</w:t>
            </w:r>
          </w:p>
        </w:tc>
        <w:tc>
          <w:tcPr>
            <w:tcW w:type="dxa" w:w="1121"/>
            <w:shd w:fill="F2F2F2"/>
          </w:tcPr>
          <w:p>
            <w:pPr>
              <w:spacing w:before="20" w:after="20" w:line="276" w:lineRule="auto"/>
            </w:pPr>
            <w:r/>
            <w:r>
              <w:rPr>
                <w:rFonts w:ascii="微软雅黑" w:hAnsi="微软雅黑" w:eastAsia="微软雅黑"/>
                <w:b w:val="0"/>
                <w:sz w:val="17"/>
              </w:rPr>
              <w:t>https://opendocs.alipay.com/open/54/01g6qm</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SDK-09</w:t>
            </w:r>
          </w:p>
        </w:tc>
        <w:tc>
          <w:tcPr>
            <w:tcW w:type="dxa" w:w="1121"/>
          </w:tcPr>
          <w:p>
            <w:pPr>
              <w:spacing w:before="20" w:after="20" w:line="276" w:lineRule="auto"/>
            </w:pPr>
            <w:r/>
            <w:r>
              <w:rPr>
                <w:rFonts w:ascii="微软雅黑" w:hAnsi="微软雅黑" w:eastAsia="微软雅黑"/>
                <w:b w:val="0"/>
                <w:sz w:val="17"/>
              </w:rPr>
              <w:t>中国银联线上收银台SDK</w:t>
            </w:r>
          </w:p>
        </w:tc>
        <w:tc>
          <w:tcPr>
            <w:tcW w:type="dxa" w:w="1121"/>
          </w:tcPr>
          <w:p>
            <w:pPr>
              <w:spacing w:before="20" w:after="20" w:line="276" w:lineRule="auto"/>
            </w:pPr>
            <w:r/>
            <w:r>
              <w:rPr>
                <w:rFonts w:ascii="微软雅黑" w:hAnsi="微软雅黑" w:eastAsia="微软雅黑"/>
                <w:b w:val="0"/>
                <w:sz w:val="17"/>
              </w:rPr>
              <w:t>中国银联股份有限公司</w:t>
            </w:r>
          </w:p>
        </w:tc>
        <w:tc>
          <w:tcPr>
            <w:tcW w:type="dxa" w:w="1121"/>
          </w:tcPr>
          <w:p>
            <w:pPr>
              <w:spacing w:before="20" w:after="20" w:line="276" w:lineRule="auto"/>
            </w:pPr>
            <w:r/>
            <w:r>
              <w:rPr>
                <w:rFonts w:ascii="微软雅黑" w:hAnsi="微软雅黑" w:eastAsia="微软雅黑"/>
                <w:b w:val="0"/>
                <w:sz w:val="17"/>
              </w:rPr>
              <w:t>支付</w:t>
            </w:r>
          </w:p>
        </w:tc>
        <w:tc>
          <w:tcPr>
            <w:tcW w:type="dxa" w:w="1121"/>
          </w:tcPr>
          <w:p>
            <w:pPr>
              <w:spacing w:before="20" w:after="20" w:line="276" w:lineRule="auto"/>
            </w:pPr>
            <w:r/>
            <w:r>
              <w:rPr>
                <w:rFonts w:ascii="微软雅黑" w:hAnsi="微软雅黑" w:eastAsia="微软雅黑"/>
                <w:b w:val="0"/>
                <w:sz w:val="17"/>
              </w:rPr>
              <w:t>安卓&amp;IOS&amp;鸿蒙</w:t>
            </w:r>
          </w:p>
        </w:tc>
        <w:tc>
          <w:tcPr>
            <w:tcW w:type="dxa" w:w="1121"/>
          </w:tcPr>
          <w:p>
            <w:pPr>
              <w:spacing w:before="20" w:after="20" w:line="276" w:lineRule="auto"/>
            </w:pPr>
            <w:r/>
            <w:r>
              <w:rPr>
                <w:rFonts w:ascii="微软雅黑" w:hAnsi="微软雅黑" w:eastAsia="微软雅黑"/>
                <w:b w:val="0"/>
                <w:sz w:val="17"/>
              </w:rPr>
              <w:t>安卓：设备信息（品牌、终端型号、语言、分辨率、SDK版本、操作系统名、系统版本号）、商户APP包名信息（App包名、App包名签名）；IOS：设备信息（语言、分辨率、SDK版本、操作系统名、系统版本号）、联网方式、ROOT；鸿蒙：设备信息（品牌、终端型号、语言、分辨率、SDK版本、操作系统名、系统版本号）、商户APP包名信息（App包名、App应用指纹）</w:t>
            </w:r>
          </w:p>
        </w:tc>
        <w:tc>
          <w:tcPr>
            <w:tcW w:type="dxa" w:w="1121"/>
          </w:tcPr>
          <w:p>
            <w:pPr>
              <w:spacing w:before="20" w:after="20" w:line="276" w:lineRule="auto"/>
            </w:pPr>
            <w:r/>
            <w:r>
              <w:rPr>
                <w:rFonts w:ascii="微软雅黑" w:hAnsi="微软雅黑" w:eastAsia="微软雅黑"/>
                <w:b w:val="0"/>
                <w:sz w:val="17"/>
              </w:rPr>
              <w:t>ACCESS_COARSE_LOCATION、ACCESS_FINE_LOCATION</w:t>
            </w:r>
          </w:p>
        </w:tc>
        <w:tc>
          <w:tcPr>
            <w:tcW w:type="dxa" w:w="1121"/>
          </w:tcPr>
          <w:p>
            <w:pPr>
              <w:spacing w:before="20" w:after="20" w:line="276" w:lineRule="auto"/>
            </w:pPr>
            <w:r/>
            <w:r>
              <w:rPr>
                <w:rFonts w:ascii="微软雅黑" w:hAnsi="微软雅黑" w:eastAsia="微软雅黑"/>
                <w:b w:val="0"/>
                <w:sz w:val="17"/>
              </w:rPr>
              <w:t>否</w:t>
            </w:r>
          </w:p>
        </w:tc>
        <w:tc>
          <w:tcPr>
            <w:tcW w:type="dxa" w:w="1121"/>
          </w:tcPr>
          <w:p>
            <w:pPr>
              <w:spacing w:before="20" w:after="20" w:line="276" w:lineRule="auto"/>
            </w:pPr>
            <w:r/>
            <w:r>
              <w:rPr>
                <w:rFonts w:ascii="微软雅黑" w:hAnsi="微软雅黑" w:eastAsia="微软雅黑"/>
                <w:b w:val="0"/>
                <w:sz w:val="17"/>
              </w:rPr>
              <w:t>否</w:t>
            </w:r>
          </w:p>
        </w:tc>
        <w:tc>
          <w:tcPr>
            <w:tcW w:type="dxa" w:w="1121"/>
          </w:tcPr>
          <w:p>
            <w:pPr>
              <w:spacing w:before="20" w:after="20" w:line="276" w:lineRule="auto"/>
            </w:pPr>
            <w:r/>
            <w:r>
              <w:rPr>
                <w:rFonts w:ascii="微软雅黑" w:hAnsi="微软雅黑" w:eastAsia="微软雅黑"/>
                <w:b w:val="0"/>
                <w:sz w:val="17"/>
              </w:rPr>
              <w:t>https://open.unionpay.com/tjweb/acproduct/list?apiSvcId=3021&amp;index=7</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SDK-10</w:t>
            </w:r>
          </w:p>
        </w:tc>
        <w:tc>
          <w:tcPr>
            <w:tcW w:type="dxa" w:w="1121"/>
            <w:shd w:fill="F2F2F2"/>
          </w:tcPr>
          <w:p>
            <w:pPr>
              <w:spacing w:before="20" w:after="20" w:line="276" w:lineRule="auto"/>
            </w:pPr>
            <w:r/>
            <w:r>
              <w:rPr>
                <w:rFonts w:ascii="微软雅黑" w:hAnsi="微软雅黑" w:eastAsia="微软雅黑"/>
                <w:b w:val="0"/>
                <w:sz w:val="17"/>
              </w:rPr>
              <w:t>抖音支付 OpenSDK</w:t>
            </w:r>
          </w:p>
        </w:tc>
        <w:tc>
          <w:tcPr>
            <w:tcW w:type="dxa" w:w="1121"/>
            <w:shd w:fill="F2F2F2"/>
          </w:tcPr>
          <w:p>
            <w:pPr>
              <w:spacing w:before="20" w:after="20" w:line="276" w:lineRule="auto"/>
            </w:pPr>
            <w:r/>
            <w:r>
              <w:rPr>
                <w:rFonts w:ascii="微软雅黑" w:hAnsi="微软雅黑" w:eastAsia="微软雅黑"/>
                <w:b w:val="0"/>
                <w:sz w:val="17"/>
              </w:rPr>
              <w:t>抖音支付科技有限公司</w:t>
            </w:r>
          </w:p>
        </w:tc>
        <w:tc>
          <w:tcPr>
            <w:tcW w:type="dxa" w:w="1121"/>
            <w:shd w:fill="F2F2F2"/>
          </w:tcPr>
          <w:p>
            <w:pPr>
              <w:spacing w:before="20" w:after="20" w:line="276" w:lineRule="auto"/>
            </w:pPr>
            <w:r/>
            <w:r>
              <w:rPr>
                <w:rFonts w:ascii="微软雅黑" w:hAnsi="微软雅黑" w:eastAsia="微软雅黑"/>
                <w:b w:val="0"/>
                <w:sz w:val="17"/>
              </w:rPr>
              <w:t>支付</w:t>
            </w:r>
          </w:p>
        </w:tc>
        <w:tc>
          <w:tcPr>
            <w:tcW w:type="dxa" w:w="1121"/>
            <w:shd w:fill="F2F2F2"/>
          </w:tcPr>
          <w:p>
            <w:pPr>
              <w:spacing w:before="20" w:after="20" w:line="276" w:lineRule="auto"/>
            </w:pPr>
            <w:r/>
            <w:r>
              <w:rPr>
                <w:rFonts w:ascii="微软雅黑" w:hAnsi="微软雅黑" w:eastAsia="微软雅黑"/>
                <w:b w:val="0"/>
                <w:sz w:val="17"/>
              </w:rPr>
              <w:t>安卓/iOS/鸿蒙</w:t>
            </w:r>
          </w:p>
        </w:tc>
        <w:tc>
          <w:tcPr>
            <w:tcW w:type="dxa" w:w="1121"/>
            <w:shd w:fill="F2F2F2"/>
          </w:tcPr>
          <w:p>
            <w:pPr>
              <w:spacing w:before="20" w:after="20" w:line="276" w:lineRule="auto"/>
            </w:pPr>
            <w:r/>
            <w:r>
              <w:rPr>
                <w:rFonts w:ascii="微软雅黑" w:hAnsi="微软雅黑" w:eastAsia="微软雅黑"/>
                <w:b w:val="0"/>
                <w:sz w:val="17"/>
              </w:rPr>
              <w:t>设备IP信息、基础设备信息（系统属性、设备型号、设备品牌、操作系统）</w:t>
            </w:r>
          </w:p>
        </w:tc>
        <w:tc>
          <w:tcPr>
            <w:tcW w:type="dxa" w:w="1121"/>
            <w:shd w:fill="F2F2F2"/>
          </w:tcPr>
          <w:p>
            <w:pPr>
              <w:spacing w:before="20" w:after="20" w:line="276" w:lineRule="auto"/>
            </w:pPr>
            <w:r/>
            <w:r>
              <w:rPr>
                <w:rFonts w:ascii="微软雅黑" w:hAnsi="微软雅黑" w:eastAsia="微软雅黑"/>
                <w:b w:val="0"/>
                <w:sz w:val="17"/>
              </w:rPr>
              <w:t>无</w:t>
            </w:r>
          </w:p>
        </w:tc>
        <w:tc>
          <w:tcPr>
            <w:tcW w:type="dxa" w:w="1121"/>
            <w:shd w:fill="F2F2F2"/>
          </w:tcPr>
          <w:p>
            <w:pPr>
              <w:spacing w:before="20" w:after="20" w:line="276" w:lineRule="auto"/>
            </w:pPr>
            <w:r/>
            <w:r>
              <w:rPr>
                <w:rFonts w:ascii="微软雅黑" w:hAnsi="微软雅黑" w:eastAsia="微软雅黑"/>
                <w:b w:val="0"/>
                <w:sz w:val="17"/>
              </w:rPr>
              <w:t>否</w:t>
            </w:r>
          </w:p>
        </w:tc>
        <w:tc>
          <w:tcPr>
            <w:tcW w:type="dxa" w:w="1121"/>
            <w:shd w:fill="F2F2F2"/>
          </w:tcPr>
          <w:p>
            <w:pPr>
              <w:spacing w:before="20" w:after="20" w:line="276" w:lineRule="auto"/>
            </w:pPr>
            <w:r/>
            <w:r>
              <w:rPr>
                <w:rFonts w:ascii="微软雅黑" w:hAnsi="微软雅黑" w:eastAsia="微软雅黑"/>
                <w:b w:val="0"/>
                <w:sz w:val="17"/>
              </w:rPr>
              <w:t>否</w:t>
            </w:r>
          </w:p>
        </w:tc>
        <w:tc>
          <w:tcPr>
            <w:tcW w:type="dxa" w:w="1121"/>
            <w:shd w:fill="F2F2F2"/>
          </w:tcPr>
          <w:p>
            <w:pPr>
              <w:spacing w:before="20" w:after="20" w:line="276" w:lineRule="auto"/>
            </w:pPr>
            <w:r/>
            <w:r>
              <w:rPr>
                <w:rFonts w:ascii="微软雅黑" w:hAnsi="微软雅黑" w:eastAsia="微软雅黑"/>
                <w:b w:val="0"/>
                <w:sz w:val="17"/>
              </w:rPr>
              <w:t>https://lf3-cdn-tos.draftstatic.com/obj/ies-hotsoon-draft/douyinpay/a7c59a38-cc7e-4c91-9051-c5d5058f24f9.html</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SDK-11</w:t>
            </w:r>
          </w:p>
        </w:tc>
        <w:tc>
          <w:tcPr>
            <w:tcW w:type="dxa" w:w="1121"/>
          </w:tcPr>
          <w:p>
            <w:pPr>
              <w:spacing w:before="20" w:after="20" w:line="276" w:lineRule="auto"/>
            </w:pPr>
            <w:r/>
            <w:r>
              <w:rPr>
                <w:rFonts w:ascii="微软雅黑" w:hAnsi="微软雅黑" w:eastAsia="微软雅黑"/>
                <w:b w:val="0"/>
                <w:sz w:val="17"/>
              </w:rPr>
              <w:t>百度地图&amp;定位</w:t>
            </w:r>
          </w:p>
        </w:tc>
        <w:tc>
          <w:tcPr>
            <w:tcW w:type="dxa" w:w="1121"/>
          </w:tcPr>
          <w:p>
            <w:pPr>
              <w:spacing w:before="20" w:after="20" w:line="276" w:lineRule="auto"/>
            </w:pPr>
            <w:r/>
            <w:r>
              <w:rPr>
                <w:rFonts w:ascii="微软雅黑" w:hAnsi="微软雅黑" w:eastAsia="微软雅黑"/>
                <w:b w:val="0"/>
                <w:sz w:val="17"/>
              </w:rPr>
              <w:t>北京百度在线网络技术有限公司</w:t>
            </w:r>
          </w:p>
        </w:tc>
        <w:tc>
          <w:tcPr>
            <w:tcW w:type="dxa" w:w="1121"/>
          </w:tcPr>
          <w:p>
            <w:pPr>
              <w:spacing w:before="20" w:after="20" w:line="276" w:lineRule="auto"/>
            </w:pPr>
            <w:r/>
            <w:r>
              <w:rPr>
                <w:rFonts w:ascii="微软雅黑" w:hAnsi="微软雅黑" w:eastAsia="微软雅黑"/>
                <w:b w:val="0"/>
                <w:sz w:val="17"/>
              </w:rPr>
              <w:t>酒店位置及打车定位等地图服务、百度登录</w:t>
            </w:r>
          </w:p>
        </w:tc>
        <w:tc>
          <w:tcPr>
            <w:tcW w:type="dxa" w:w="1121"/>
          </w:tcPr>
          <w:p>
            <w:pPr>
              <w:spacing w:before="20" w:after="20" w:line="276" w:lineRule="auto"/>
            </w:pPr>
            <w:r/>
            <w:r>
              <w:rPr>
                <w:rFonts w:ascii="微软雅黑" w:hAnsi="微软雅黑" w:eastAsia="微软雅黑"/>
                <w:b w:val="0"/>
                <w:sz w:val="17"/>
              </w:rPr>
              <w:t>安卓&amp;IOS</w:t>
            </w:r>
          </w:p>
        </w:tc>
        <w:tc>
          <w:tcPr>
            <w:tcW w:type="dxa" w:w="1121"/>
          </w:tcPr>
          <w:p>
            <w:pPr>
              <w:spacing w:before="20" w:after="20" w:line="276" w:lineRule="auto"/>
            </w:pPr>
            <w:r/>
            <w:r>
              <w:rPr>
                <w:rFonts w:ascii="微软雅黑" w:hAnsi="微软雅黑" w:eastAsia="微软雅黑"/>
                <w:b w:val="0"/>
                <w:sz w:val="17"/>
              </w:rPr>
              <w:t>Android ID、系统信息（操作系统版本、设备品牌及型号、设备配置、应用信息（应用名）、网络类型、传感器信息（加速度、陀螺仪、方向、压力、旋转矢量、光照、磁力计）、设备名称、无线网络列表、BSSID、SSID、SIM卡状态、IDFA（仅限IOS）、IDFV（仅限IOS）、蓝牙信息、WIFI信息、IP地址、位置信息、SD卡目录、经纬度、GNSS信息、WiFi网关地址、WiFi信号强度、WiFi参数、WiFi列表、基站ID数据信息、运营商信息、设备信号强度信息、运行进程、WiFi状态、移动网络、WiFi网络</w:t>
            </w:r>
          </w:p>
        </w:tc>
        <w:tc>
          <w:tcPr>
            <w:tcW w:type="dxa" w:w="1121"/>
          </w:tcPr>
          <w:p>
            <w:pPr>
              <w:spacing w:before="20" w:after="20" w:line="276" w:lineRule="auto"/>
            </w:pPr>
            <w:r/>
            <w:r>
              <w:rPr>
                <w:rFonts w:ascii="微软雅黑" w:hAnsi="微软雅黑" w:eastAsia="微软雅黑"/>
                <w:b w:val="0"/>
                <w:sz w:val="17"/>
              </w:rPr>
              <w:t>WRITE_EXTERNAL_STORAGE、READ_EXTERNAL_STORAGE、ACCESS_FINE_LOCATION、ACCESS_COARSE_LOCATION、GET_TASKS、WRITE_SETTINGS、ACCESS_NETWORK_STATE、ACCESS_WIFI_STATE、INTERNET、BLUETOOTH</w:t>
            </w:r>
          </w:p>
        </w:tc>
        <w:tc>
          <w:tcPr>
            <w:tcW w:type="dxa" w:w="1121"/>
          </w:tcPr>
          <w:p>
            <w:pPr>
              <w:spacing w:before="20" w:after="20" w:line="276" w:lineRule="auto"/>
            </w:pPr>
            <w:r/>
            <w:r>
              <w:rPr>
                <w:rFonts w:ascii="微软雅黑" w:hAnsi="微软雅黑" w:eastAsia="微软雅黑"/>
                <w:b w:val="0"/>
                <w:sz w:val="17"/>
              </w:rPr>
              <w:t>是——Android ID等</w:t>
            </w:r>
          </w:p>
        </w:tc>
        <w:tc>
          <w:tcPr>
            <w:tcW w:type="dxa" w:w="1121"/>
          </w:tcPr>
          <w:p>
            <w:pPr>
              <w:spacing w:before="20" w:after="20" w:line="276" w:lineRule="auto"/>
            </w:pPr>
            <w:r/>
            <w:r>
              <w:rPr>
                <w:rFonts w:ascii="微软雅黑" w:hAnsi="微软雅黑" w:eastAsia="微软雅黑"/>
                <w:b w:val="0"/>
                <w:sz w:val="17"/>
              </w:rPr>
              <w:t>是——位置信息、经纬度</w:t>
            </w:r>
          </w:p>
        </w:tc>
        <w:tc>
          <w:tcPr>
            <w:tcW w:type="dxa" w:w="1121"/>
          </w:tcPr>
          <w:p>
            <w:pPr>
              <w:spacing w:before="20" w:after="20" w:line="276" w:lineRule="auto"/>
            </w:pPr>
            <w:r/>
            <w:r>
              <w:rPr>
                <w:rFonts w:ascii="微软雅黑" w:hAnsi="微软雅黑" w:eastAsia="微软雅黑"/>
                <w:b w:val="0"/>
                <w:sz w:val="17"/>
              </w:rPr>
              <w:t>https://lbs.baidu.com/index.php?title=openprivacy</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SDK-12</w:t>
            </w:r>
          </w:p>
        </w:tc>
        <w:tc>
          <w:tcPr>
            <w:tcW w:type="dxa" w:w="1121"/>
            <w:shd w:fill="F2F2F2"/>
          </w:tcPr>
          <w:p>
            <w:pPr>
              <w:spacing w:before="20" w:after="20" w:line="276" w:lineRule="auto"/>
            </w:pPr>
            <w:r/>
            <w:r>
              <w:rPr>
                <w:rFonts w:ascii="微软雅黑" w:hAnsi="微软雅黑" w:eastAsia="微软雅黑"/>
                <w:b w:val="0"/>
                <w:sz w:val="17"/>
              </w:rPr>
              <w:t>高德定位</w:t>
            </w:r>
          </w:p>
        </w:tc>
        <w:tc>
          <w:tcPr>
            <w:tcW w:type="dxa" w:w="1121"/>
            <w:shd w:fill="F2F2F2"/>
          </w:tcPr>
          <w:p>
            <w:pPr>
              <w:spacing w:before="20" w:after="20" w:line="276" w:lineRule="auto"/>
            </w:pPr>
            <w:r/>
            <w:r>
              <w:rPr>
                <w:rFonts w:ascii="微软雅黑" w:hAnsi="微软雅黑" w:eastAsia="微软雅黑"/>
                <w:b w:val="0"/>
                <w:sz w:val="17"/>
              </w:rPr>
              <w:t>高德软件有限公司</w:t>
            </w:r>
          </w:p>
        </w:tc>
        <w:tc>
          <w:tcPr>
            <w:tcW w:type="dxa" w:w="1121"/>
            <w:shd w:fill="F2F2F2"/>
          </w:tcPr>
          <w:p>
            <w:pPr>
              <w:spacing w:before="20" w:after="20" w:line="276" w:lineRule="auto"/>
            </w:pPr>
            <w:r/>
            <w:r>
              <w:rPr>
                <w:rFonts w:ascii="微软雅黑" w:hAnsi="微软雅黑" w:eastAsia="微软雅黑"/>
                <w:b w:val="0"/>
                <w:sz w:val="17"/>
              </w:rPr>
              <w:t>定位服务</w:t>
            </w:r>
          </w:p>
        </w:tc>
        <w:tc>
          <w:tcPr>
            <w:tcW w:type="dxa" w:w="1121"/>
            <w:shd w:fill="F2F2F2"/>
          </w:tcPr>
          <w:p>
            <w:pPr>
              <w:spacing w:before="20" w:after="20" w:line="276" w:lineRule="auto"/>
            </w:pPr>
            <w:r/>
            <w:r>
              <w:rPr>
                <w:rFonts w:ascii="微软雅黑" w:hAnsi="微软雅黑" w:eastAsia="微软雅黑"/>
                <w:b w:val="0"/>
                <w:sz w:val="17"/>
              </w:rPr>
              <w:t>安卓</w:t>
            </w:r>
          </w:p>
        </w:tc>
        <w:tc>
          <w:tcPr>
            <w:tcW w:type="dxa" w:w="1121"/>
            <w:shd w:fill="F2F2F2"/>
          </w:tcPr>
          <w:p>
            <w:pPr>
              <w:spacing w:before="20" w:after="20" w:line="276" w:lineRule="auto"/>
            </w:pPr>
            <w:r/>
            <w:r>
              <w:rPr>
                <w:rFonts w:ascii="微软雅黑" w:hAnsi="微软雅黑" w:eastAsia="微软雅黑"/>
                <w:b w:val="0"/>
                <w:sz w:val="17"/>
              </w:rPr>
              <w:t>OAID、IDFA、应用名、应用版本号、设备品牌及型号、操作系统、运营商信息、屏幕分辨率、IP地址、GNSS信息、网络类型、WiFi状态、WiFi参数、WiFi列表、WiFi信号强度、WiFi网关地址、SSID、BSSID、基站信息、传感器信息（矢量、加速度、压力）、设备信号强度信息、经纬度</w:t>
            </w:r>
          </w:p>
        </w:tc>
        <w:tc>
          <w:tcPr>
            <w:tcW w:type="dxa" w:w="1121"/>
            <w:shd w:fill="F2F2F2"/>
          </w:tcPr>
          <w:p>
            <w:pPr>
              <w:spacing w:before="20" w:after="20" w:line="276" w:lineRule="auto"/>
            </w:pPr>
            <w:r/>
            <w:r>
              <w:rPr>
                <w:rFonts w:ascii="微软雅黑" w:hAnsi="微软雅黑" w:eastAsia="微软雅黑"/>
                <w:b w:val="0"/>
                <w:sz w:val="17"/>
              </w:rPr>
              <w:t>WRITE_EXTERNAL_STORAGE、ACCESS_FINE_LOCATION、ACCESS_COARSE_LOCATION、GET_TASKS、WRITE_SETTINGS、ACCESS_NETWORK_STATE、ACCESS_WIFI_STATE、INTERNET</w:t>
            </w:r>
          </w:p>
        </w:tc>
        <w:tc>
          <w:tcPr>
            <w:tcW w:type="dxa" w:w="1121"/>
            <w:shd w:fill="F2F2F2"/>
          </w:tcPr>
          <w:p>
            <w:pPr>
              <w:spacing w:before="20" w:after="20" w:line="276" w:lineRule="auto"/>
            </w:pPr>
            <w:r/>
            <w:r>
              <w:rPr>
                <w:rFonts w:ascii="微软雅黑" w:hAnsi="微软雅黑" w:eastAsia="微软雅黑"/>
                <w:b w:val="0"/>
                <w:sz w:val="17"/>
              </w:rPr>
              <w:t>是——OAID、IDFA</w:t>
            </w:r>
          </w:p>
        </w:tc>
        <w:tc>
          <w:tcPr>
            <w:tcW w:type="dxa" w:w="1121"/>
            <w:shd w:fill="F2F2F2"/>
          </w:tcPr>
          <w:p>
            <w:pPr>
              <w:spacing w:before="20" w:after="20" w:line="276" w:lineRule="auto"/>
            </w:pPr>
            <w:r/>
            <w:r>
              <w:rPr>
                <w:rFonts w:ascii="微软雅黑" w:hAnsi="微软雅黑" w:eastAsia="微软雅黑"/>
                <w:b w:val="0"/>
                <w:sz w:val="17"/>
              </w:rPr>
              <w:t>是——位置信息、经纬度、GNSS信息</w:t>
            </w:r>
          </w:p>
        </w:tc>
        <w:tc>
          <w:tcPr>
            <w:tcW w:type="dxa" w:w="1121"/>
            <w:shd w:fill="F2F2F2"/>
          </w:tcPr>
          <w:p>
            <w:pPr>
              <w:spacing w:before="20" w:after="20" w:line="276" w:lineRule="auto"/>
            </w:pPr>
            <w:r/>
            <w:r>
              <w:rPr>
                <w:rFonts w:ascii="微软雅黑" w:hAnsi="微软雅黑" w:eastAsia="微软雅黑"/>
                <w:b w:val="0"/>
                <w:sz w:val="17"/>
              </w:rPr>
              <w:t>https://lbs.amap.com/pages/privacy/</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SDK-13</w:t>
            </w:r>
          </w:p>
        </w:tc>
        <w:tc>
          <w:tcPr>
            <w:tcW w:type="dxa" w:w="1121"/>
          </w:tcPr>
          <w:p>
            <w:pPr>
              <w:spacing w:before="20" w:after="20" w:line="276" w:lineRule="auto"/>
            </w:pPr>
            <w:r/>
            <w:r>
              <w:rPr>
                <w:rFonts w:ascii="微软雅黑" w:hAnsi="微软雅黑" w:eastAsia="微软雅黑"/>
                <w:b w:val="0"/>
                <w:sz w:val="17"/>
              </w:rPr>
              <w:t>旷视</w:t>
            </w:r>
          </w:p>
        </w:tc>
        <w:tc>
          <w:tcPr>
            <w:tcW w:type="dxa" w:w="1121"/>
          </w:tcPr>
          <w:p>
            <w:pPr>
              <w:spacing w:before="20" w:after="20" w:line="276" w:lineRule="auto"/>
            </w:pPr>
            <w:r/>
            <w:r>
              <w:rPr>
                <w:rFonts w:ascii="微软雅黑" w:hAnsi="微软雅黑" w:eastAsia="微软雅黑"/>
                <w:b w:val="0"/>
                <w:sz w:val="17"/>
              </w:rPr>
              <w:t>原力金智（北京）科技有限公司</w:t>
            </w:r>
          </w:p>
        </w:tc>
        <w:tc>
          <w:tcPr>
            <w:tcW w:type="dxa" w:w="1121"/>
          </w:tcPr>
          <w:p>
            <w:pPr>
              <w:spacing w:before="20" w:after="20" w:line="276" w:lineRule="auto"/>
            </w:pPr>
            <w:r/>
            <w:r>
              <w:rPr>
                <w:rFonts w:ascii="微软雅黑" w:hAnsi="微软雅黑" w:eastAsia="微软雅黑"/>
                <w:b w:val="0"/>
                <w:sz w:val="17"/>
              </w:rPr>
              <w:t>人脸识别功能实现用户身份验证</w:t>
            </w:r>
          </w:p>
        </w:tc>
        <w:tc>
          <w:tcPr>
            <w:tcW w:type="dxa" w:w="1121"/>
          </w:tcPr>
          <w:p>
            <w:pPr>
              <w:spacing w:before="20" w:after="20" w:line="276" w:lineRule="auto"/>
            </w:pPr>
            <w:r/>
            <w:r>
              <w:rPr>
                <w:rFonts w:ascii="微软雅黑" w:hAnsi="微软雅黑" w:eastAsia="微软雅黑"/>
                <w:b w:val="0"/>
                <w:sz w:val="17"/>
              </w:rPr>
              <w:t>安卓&amp;IOS</w:t>
            </w:r>
          </w:p>
        </w:tc>
        <w:tc>
          <w:tcPr>
            <w:tcW w:type="dxa" w:w="1121"/>
          </w:tcPr>
          <w:p>
            <w:pPr>
              <w:spacing w:before="20" w:after="20" w:line="276" w:lineRule="auto"/>
            </w:pPr>
            <w:r/>
            <w:r>
              <w:rPr>
                <w:rFonts w:ascii="微软雅黑" w:hAnsi="微软雅黑" w:eastAsia="微软雅黑"/>
                <w:b w:val="0"/>
                <w:sz w:val="17"/>
              </w:rPr>
              <w:t>活体照片、身份证号、姓名、传感器信息、SSID、BSSID、无线网络列表、设备型号、IP、IDFA（仅限IOS）、位置信息、摄像头信息、网络访问</w:t>
            </w:r>
          </w:p>
        </w:tc>
        <w:tc>
          <w:tcPr>
            <w:tcW w:type="dxa" w:w="1121"/>
          </w:tcPr>
          <w:p>
            <w:pPr>
              <w:spacing w:before="20" w:after="20" w:line="276" w:lineRule="auto"/>
            </w:pPr>
            <w:r/>
            <w:r>
              <w:rPr>
                <w:rFonts w:ascii="微软雅黑" w:hAnsi="微软雅黑" w:eastAsia="微软雅黑"/>
                <w:b w:val="0"/>
                <w:sz w:val="17"/>
              </w:rPr>
              <w:t>CAMERA、ACCESS_COARSE_LOCATION、ACCESS_FINE_LOCATION、WRITE_EXTERNAL_STORAGE、ACCESS_NETWORK_STATE、ACCESS_WIFI_STATE</w:t>
            </w:r>
          </w:p>
        </w:tc>
        <w:tc>
          <w:tcPr>
            <w:tcW w:type="dxa" w:w="1121"/>
          </w:tcPr>
          <w:p>
            <w:pPr>
              <w:spacing w:before="20" w:after="20" w:line="276" w:lineRule="auto"/>
            </w:pPr>
            <w:r/>
            <w:r>
              <w:rPr>
                <w:rFonts w:ascii="微软雅黑" w:hAnsi="微软雅黑" w:eastAsia="微软雅黑"/>
                <w:b w:val="0"/>
                <w:sz w:val="17"/>
              </w:rPr>
              <w:t>是——IDFA</w:t>
            </w:r>
          </w:p>
        </w:tc>
        <w:tc>
          <w:tcPr>
            <w:tcW w:type="dxa" w:w="1121"/>
          </w:tcPr>
          <w:p>
            <w:pPr>
              <w:spacing w:before="20" w:after="20" w:line="276" w:lineRule="auto"/>
            </w:pPr>
            <w:r/>
            <w:r>
              <w:rPr>
                <w:rFonts w:ascii="微软雅黑" w:hAnsi="微软雅黑" w:eastAsia="微软雅黑"/>
                <w:b w:val="0"/>
                <w:sz w:val="17"/>
              </w:rPr>
              <w:t>是——位置信息</w:t>
            </w:r>
          </w:p>
        </w:tc>
        <w:tc>
          <w:tcPr>
            <w:tcW w:type="dxa" w:w="1121"/>
          </w:tcPr>
          <w:p>
            <w:pPr>
              <w:spacing w:before="20" w:after="20" w:line="276" w:lineRule="auto"/>
            </w:pPr>
            <w:r/>
            <w:r>
              <w:rPr>
                <w:rFonts w:ascii="微软雅黑" w:hAnsi="微软雅黑" w:eastAsia="微软雅黑"/>
                <w:b w:val="0"/>
                <w:sz w:val="17"/>
              </w:rPr>
              <w:t>https://www.faceplusplus.com.cn/privacy-policy/</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SDK-14</w:t>
            </w:r>
          </w:p>
        </w:tc>
        <w:tc>
          <w:tcPr>
            <w:tcW w:type="dxa" w:w="1121"/>
            <w:shd w:fill="F2F2F2"/>
          </w:tcPr>
          <w:p>
            <w:pPr>
              <w:spacing w:before="20" w:after="20" w:line="276" w:lineRule="auto"/>
            </w:pPr>
            <w:r/>
            <w:r>
              <w:rPr>
                <w:rFonts w:ascii="微软雅黑" w:hAnsi="微软雅黑" w:eastAsia="微软雅黑"/>
                <w:b w:val="0"/>
                <w:sz w:val="17"/>
              </w:rPr>
              <w:t>阿里人脸识别SDK</w:t>
            </w:r>
          </w:p>
        </w:tc>
        <w:tc>
          <w:tcPr>
            <w:tcW w:type="dxa" w:w="1121"/>
            <w:shd w:fill="F2F2F2"/>
          </w:tcPr>
          <w:p>
            <w:pPr>
              <w:spacing w:before="20" w:after="20" w:line="276" w:lineRule="auto"/>
            </w:pPr>
            <w:r/>
            <w:r>
              <w:rPr>
                <w:rFonts w:ascii="微软雅黑" w:hAnsi="微软雅黑" w:eastAsia="微软雅黑"/>
                <w:b w:val="0"/>
                <w:sz w:val="17"/>
              </w:rPr>
              <w:t>阿里云计算有限公司</w:t>
            </w:r>
          </w:p>
        </w:tc>
        <w:tc>
          <w:tcPr>
            <w:tcW w:type="dxa" w:w="1121"/>
            <w:shd w:fill="F2F2F2"/>
          </w:tcPr>
          <w:p>
            <w:pPr>
              <w:spacing w:before="20" w:after="20" w:line="276" w:lineRule="auto"/>
            </w:pPr>
            <w:r/>
            <w:r>
              <w:rPr>
                <w:rFonts w:ascii="微软雅黑" w:hAnsi="微软雅黑" w:eastAsia="微软雅黑"/>
                <w:b w:val="0"/>
                <w:sz w:val="17"/>
              </w:rPr>
              <w:t>人脸识别功能实现用户身份验证</w:t>
            </w:r>
          </w:p>
        </w:tc>
        <w:tc>
          <w:tcPr>
            <w:tcW w:type="dxa" w:w="1121"/>
            <w:shd w:fill="F2F2F2"/>
          </w:tcPr>
          <w:p>
            <w:pPr>
              <w:spacing w:before="20" w:after="20" w:line="276" w:lineRule="auto"/>
            </w:pPr>
            <w:r/>
            <w:r>
              <w:rPr>
                <w:rFonts w:ascii="微软雅黑" w:hAnsi="微软雅黑" w:eastAsia="微软雅黑"/>
                <w:b w:val="0"/>
                <w:sz w:val="17"/>
              </w:rPr>
              <w:t>安卓&amp;IOS&amp;鸿蒙</w:t>
            </w:r>
          </w:p>
        </w:tc>
        <w:tc>
          <w:tcPr>
            <w:tcW w:type="dxa" w:w="1121"/>
            <w:shd w:fill="F2F2F2"/>
          </w:tcPr>
          <w:p>
            <w:pPr>
              <w:spacing w:before="20" w:after="20" w:line="276" w:lineRule="auto"/>
            </w:pPr>
            <w:r/>
            <w:r>
              <w:rPr>
                <w:rFonts w:ascii="微软雅黑" w:hAnsi="微软雅黑" w:eastAsia="微软雅黑"/>
                <w:b w:val="0"/>
                <w:sz w:val="17"/>
              </w:rPr>
              <w:t>姓名、身份证号码、人脸照片或视频、设备制造商、设备品牌、设备类型及型号、设备名称、设备操作系统信息、设备内存及存储大小、电池及电量信息、基带信息、开机时间、屏幕亮度及分辨率、CPU信息、系统时区、系统语言、充电状态、系统内核信息、传感器列表、光线传感器信息、麦克风捕获音频信息、IDFA（可选）、IDFV、Android ID、OAID、BSSID、SSID、运营商信息、网络类型、SIM卡状态、SDK宿主APP信息（宿主APP应用名称、宿主APP应用版本、宿主APP安装时间）</w:t>
            </w:r>
          </w:p>
        </w:tc>
        <w:tc>
          <w:tcPr>
            <w:tcW w:type="dxa" w:w="1121"/>
            <w:shd w:fill="F2F2F2"/>
          </w:tcPr>
          <w:p>
            <w:pPr>
              <w:spacing w:before="20" w:after="20" w:line="276" w:lineRule="auto"/>
            </w:pPr>
            <w:r/>
            <w:r>
              <w:rPr>
                <w:rFonts w:ascii="微软雅黑" w:hAnsi="微软雅黑" w:eastAsia="微软雅黑"/>
                <w:b w:val="0"/>
                <w:sz w:val="17"/>
              </w:rPr>
              <w:t>未明确披露</w:t>
            </w:r>
          </w:p>
        </w:tc>
        <w:tc>
          <w:tcPr>
            <w:tcW w:type="dxa" w:w="1121"/>
            <w:shd w:fill="F2F2F2"/>
          </w:tcPr>
          <w:p>
            <w:pPr>
              <w:spacing w:before="20" w:after="20" w:line="276" w:lineRule="auto"/>
            </w:pPr>
            <w:r/>
            <w:r>
              <w:rPr>
                <w:rFonts w:ascii="微软雅黑" w:hAnsi="微软雅黑" w:eastAsia="微软雅黑"/>
                <w:b w:val="0"/>
                <w:sz w:val="17"/>
              </w:rPr>
              <w:t>是——IDFA、IDFV、Android ID、OAID</w:t>
            </w:r>
          </w:p>
        </w:tc>
        <w:tc>
          <w:tcPr>
            <w:tcW w:type="dxa" w:w="1121"/>
            <w:shd w:fill="F2F2F2"/>
          </w:tcPr>
          <w:p>
            <w:pPr>
              <w:spacing w:before="20" w:after="20" w:line="276" w:lineRule="auto"/>
            </w:pPr>
            <w:r/>
            <w:r>
              <w:rPr>
                <w:rFonts w:ascii="微软雅黑" w:hAnsi="微软雅黑" w:eastAsia="微软雅黑"/>
                <w:b w:val="0"/>
                <w:sz w:val="17"/>
              </w:rPr>
              <w:t>否（原文未明确列出位置信息）</w:t>
            </w:r>
          </w:p>
        </w:tc>
        <w:tc>
          <w:tcPr>
            <w:tcW w:type="dxa" w:w="1121"/>
            <w:shd w:fill="F2F2F2"/>
          </w:tcPr>
          <w:p>
            <w:pPr>
              <w:spacing w:before="20" w:after="20" w:line="276" w:lineRule="auto"/>
            </w:pPr>
            <w:r/>
            <w:r>
              <w:rPr>
                <w:rFonts w:ascii="微软雅黑" w:hAnsi="微软雅黑" w:eastAsia="微软雅黑"/>
                <w:b w:val="0"/>
                <w:sz w:val="17"/>
              </w:rPr>
              <w:t>https://terms.aliyun.com/legal-agreement/terms/suit_bu1_ali_cloud/suit_bu1_ali_cloud202107281509_18386.html</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SDK-15</w:t>
            </w:r>
          </w:p>
        </w:tc>
        <w:tc>
          <w:tcPr>
            <w:tcW w:type="dxa" w:w="1121"/>
          </w:tcPr>
          <w:p>
            <w:pPr>
              <w:spacing w:before="20" w:after="20" w:line="276" w:lineRule="auto"/>
            </w:pPr>
            <w:r/>
            <w:r>
              <w:rPr>
                <w:rFonts w:ascii="微软雅黑" w:hAnsi="微软雅黑" w:eastAsia="微软雅黑"/>
                <w:b w:val="0"/>
                <w:sz w:val="17"/>
              </w:rPr>
              <w:t>腾讯云慧眼人脸核身增强版SDK</w:t>
            </w:r>
          </w:p>
        </w:tc>
        <w:tc>
          <w:tcPr>
            <w:tcW w:type="dxa" w:w="1121"/>
          </w:tcPr>
          <w:p>
            <w:pPr>
              <w:spacing w:before="20" w:after="20" w:line="276" w:lineRule="auto"/>
            </w:pPr>
            <w:r/>
            <w:r>
              <w:rPr>
                <w:rFonts w:ascii="微软雅黑" w:hAnsi="微软雅黑" w:eastAsia="微软雅黑"/>
                <w:b w:val="0"/>
                <w:sz w:val="17"/>
              </w:rPr>
              <w:t>腾讯云计算（北京）有限责任公司</w:t>
            </w:r>
          </w:p>
        </w:tc>
        <w:tc>
          <w:tcPr>
            <w:tcW w:type="dxa" w:w="1121"/>
          </w:tcPr>
          <w:p>
            <w:pPr>
              <w:spacing w:before="20" w:after="20" w:line="276" w:lineRule="auto"/>
            </w:pPr>
            <w:r/>
            <w:r>
              <w:rPr>
                <w:rFonts w:ascii="微软雅黑" w:hAnsi="微软雅黑" w:eastAsia="微软雅黑"/>
                <w:b w:val="0"/>
                <w:sz w:val="17"/>
              </w:rPr>
              <w:t>用户实人实名认证</w:t>
            </w:r>
          </w:p>
        </w:tc>
        <w:tc>
          <w:tcPr>
            <w:tcW w:type="dxa" w:w="1121"/>
          </w:tcPr>
          <w:p>
            <w:pPr>
              <w:spacing w:before="20" w:after="20" w:line="276" w:lineRule="auto"/>
            </w:pPr>
            <w:r/>
            <w:r>
              <w:rPr>
                <w:rFonts w:ascii="微软雅黑" w:hAnsi="微软雅黑" w:eastAsia="微软雅黑"/>
                <w:b w:val="0"/>
                <w:sz w:val="17"/>
              </w:rPr>
              <w:t>安卓&amp;IOS</w:t>
            </w:r>
          </w:p>
        </w:tc>
        <w:tc>
          <w:tcPr>
            <w:tcW w:type="dxa" w:w="1121"/>
          </w:tcPr>
          <w:p>
            <w:pPr>
              <w:spacing w:before="20" w:after="20" w:line="276" w:lineRule="auto"/>
            </w:pPr>
            <w:r/>
            <w:r>
              <w:rPr>
                <w:rFonts w:ascii="微软雅黑" w:hAnsi="微软雅黑" w:eastAsia="微软雅黑"/>
                <w:b w:val="0"/>
                <w:sz w:val="17"/>
              </w:rPr>
              <w:t>身份证信息（姓名、身份证号码）、人脸视频和照片、光线传感器信息、设备型号、操作系统、网络连接类型、IP地址、系统设置、系统属性（含传感器列表信息）、相机（相机参数、接口）、Android OAID、部分存储文件路径、手机型号、手机品牌、Android系统版本、Android系统api等级、厂商系统版本、cpu架构类型、设备是否root、磁盘空间占用大小、sdcard空间占用大小、内存空间占用大小、网络类型、应用当前正在运行的进程名和PID、IDFV（仅限IOS）</w:t>
            </w:r>
          </w:p>
        </w:tc>
        <w:tc>
          <w:tcPr>
            <w:tcW w:type="dxa" w:w="1121"/>
          </w:tcPr>
          <w:p>
            <w:pPr>
              <w:spacing w:before="20" w:after="20" w:line="276" w:lineRule="auto"/>
            </w:pPr>
            <w:r/>
            <w:r>
              <w:rPr>
                <w:rFonts w:ascii="微软雅黑" w:hAnsi="微软雅黑" w:eastAsia="微软雅黑"/>
                <w:b w:val="0"/>
                <w:sz w:val="17"/>
              </w:rPr>
              <w:t>CAMERA、INTERNET、ACCESS_NETWORK_STATE、WRITE_EXTERNAL_STORAGE</w:t>
            </w:r>
          </w:p>
        </w:tc>
        <w:tc>
          <w:tcPr>
            <w:tcW w:type="dxa" w:w="1121"/>
          </w:tcPr>
          <w:p>
            <w:pPr>
              <w:spacing w:before="20" w:after="20" w:line="276" w:lineRule="auto"/>
            </w:pPr>
            <w:r/>
            <w:r>
              <w:rPr>
                <w:rFonts w:ascii="微软雅黑" w:hAnsi="微软雅黑" w:eastAsia="微软雅黑"/>
                <w:b w:val="0"/>
                <w:sz w:val="17"/>
              </w:rPr>
              <w:t>是——OAID</w:t>
            </w:r>
          </w:p>
        </w:tc>
        <w:tc>
          <w:tcPr>
            <w:tcW w:type="dxa" w:w="1121"/>
          </w:tcPr>
          <w:p>
            <w:pPr>
              <w:spacing w:before="20" w:after="20" w:line="276" w:lineRule="auto"/>
            </w:pPr>
            <w:r/>
            <w:r>
              <w:rPr>
                <w:rFonts w:ascii="微软雅黑" w:hAnsi="微软雅黑" w:eastAsia="微软雅黑"/>
                <w:b w:val="0"/>
                <w:sz w:val="17"/>
              </w:rPr>
              <w:t>否（原文未明确列出位置信息）</w:t>
            </w:r>
          </w:p>
        </w:tc>
        <w:tc>
          <w:tcPr>
            <w:tcW w:type="dxa" w:w="1121"/>
          </w:tcPr>
          <w:p>
            <w:pPr>
              <w:spacing w:before="20" w:after="20" w:line="276" w:lineRule="auto"/>
            </w:pPr>
            <w:r/>
            <w:r>
              <w:rPr>
                <w:rFonts w:ascii="微软雅黑" w:hAnsi="微软雅黑" w:eastAsia="微软雅黑"/>
                <w:b w:val="0"/>
                <w:sz w:val="17"/>
              </w:rPr>
              <w:t>https://privacy.qq.com/document/preview/4661fcc5ceb04a4f878a5874c86b34a2</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SDK-16</w:t>
            </w:r>
          </w:p>
        </w:tc>
        <w:tc>
          <w:tcPr>
            <w:tcW w:type="dxa" w:w="1121"/>
            <w:shd w:fill="F2F2F2"/>
          </w:tcPr>
          <w:p>
            <w:pPr>
              <w:spacing w:before="20" w:after="20" w:line="276" w:lineRule="auto"/>
            </w:pPr>
            <w:r/>
            <w:r>
              <w:rPr>
                <w:rFonts w:ascii="微软雅黑" w:hAnsi="微软雅黑" w:eastAsia="微软雅黑"/>
                <w:b w:val="0"/>
                <w:sz w:val="17"/>
              </w:rPr>
              <w:t>腾讯云慧眼意愿核身（H5）</w:t>
            </w:r>
          </w:p>
        </w:tc>
        <w:tc>
          <w:tcPr>
            <w:tcW w:type="dxa" w:w="1121"/>
            <w:shd w:fill="F2F2F2"/>
          </w:tcPr>
          <w:p>
            <w:pPr>
              <w:spacing w:before="20" w:after="20" w:line="276" w:lineRule="auto"/>
            </w:pPr>
            <w:r/>
            <w:r>
              <w:rPr>
                <w:rFonts w:ascii="微软雅黑" w:hAnsi="微软雅黑" w:eastAsia="微软雅黑"/>
                <w:b w:val="0"/>
                <w:sz w:val="17"/>
              </w:rPr>
              <w:t>腾讯云计算（北京）有限责任公司</w:t>
            </w:r>
          </w:p>
        </w:tc>
        <w:tc>
          <w:tcPr>
            <w:tcW w:type="dxa" w:w="1121"/>
            <w:shd w:fill="F2F2F2"/>
          </w:tcPr>
          <w:p>
            <w:pPr>
              <w:spacing w:before="20" w:after="20" w:line="276" w:lineRule="auto"/>
            </w:pPr>
            <w:r/>
            <w:r>
              <w:rPr>
                <w:rFonts w:ascii="微软雅黑" w:hAnsi="微软雅黑" w:eastAsia="微软雅黑"/>
                <w:b w:val="0"/>
                <w:sz w:val="17"/>
              </w:rPr>
              <w:t>语音意愿认证</w:t>
            </w:r>
          </w:p>
        </w:tc>
        <w:tc>
          <w:tcPr>
            <w:tcW w:type="dxa" w:w="1121"/>
            <w:shd w:fill="F2F2F2"/>
          </w:tcPr>
          <w:p>
            <w:pPr>
              <w:spacing w:before="20" w:after="20" w:line="276" w:lineRule="auto"/>
            </w:pPr>
            <w:r/>
            <w:r>
              <w:rPr>
                <w:rFonts w:ascii="微软雅黑" w:hAnsi="微软雅黑" w:eastAsia="微软雅黑"/>
                <w:b w:val="0"/>
                <w:sz w:val="17"/>
              </w:rPr>
              <w:t>安卓&amp;IOS&amp;鸿蒙</w:t>
            </w:r>
          </w:p>
        </w:tc>
        <w:tc>
          <w:tcPr>
            <w:tcW w:type="dxa" w:w="1121"/>
            <w:shd w:fill="F2F2F2"/>
          </w:tcPr>
          <w:p>
            <w:pPr>
              <w:spacing w:before="20" w:after="20" w:line="276" w:lineRule="auto"/>
            </w:pPr>
            <w:r/>
            <w:r>
              <w:rPr>
                <w:rFonts w:ascii="微软雅黑" w:hAnsi="微软雅黑" w:eastAsia="微软雅黑"/>
                <w:b w:val="0"/>
                <w:sz w:val="17"/>
              </w:rPr>
              <w:t>身份证信息（姓名、身份证号码）、人脸视频和照片、相机（相机参数、接口）、麦克风收集的音频</w:t>
            </w:r>
          </w:p>
        </w:tc>
        <w:tc>
          <w:tcPr>
            <w:tcW w:type="dxa" w:w="1121"/>
            <w:shd w:fill="F2F2F2"/>
          </w:tcPr>
          <w:p>
            <w:pPr>
              <w:spacing w:before="20" w:after="20" w:line="276" w:lineRule="auto"/>
            </w:pPr>
            <w:r/>
            <w:r>
              <w:rPr>
                <w:rFonts w:ascii="微软雅黑" w:hAnsi="微软雅黑" w:eastAsia="微软雅黑"/>
                <w:b w:val="0"/>
                <w:sz w:val="17"/>
              </w:rPr>
              <w:t>未明确披露</w:t>
            </w:r>
          </w:p>
        </w:tc>
        <w:tc>
          <w:tcPr>
            <w:tcW w:type="dxa" w:w="1121"/>
            <w:shd w:fill="F2F2F2"/>
          </w:tcPr>
          <w:p>
            <w:pPr>
              <w:spacing w:before="20" w:after="20" w:line="276" w:lineRule="auto"/>
            </w:pPr>
            <w:r/>
            <w:r>
              <w:rPr>
                <w:rFonts w:ascii="微软雅黑" w:hAnsi="微软雅黑" w:eastAsia="微软雅黑"/>
                <w:b w:val="0"/>
                <w:sz w:val="17"/>
              </w:rPr>
              <w:t>否</w:t>
            </w:r>
          </w:p>
        </w:tc>
        <w:tc>
          <w:tcPr>
            <w:tcW w:type="dxa" w:w="1121"/>
            <w:shd w:fill="F2F2F2"/>
          </w:tcPr>
          <w:p>
            <w:pPr>
              <w:spacing w:before="20" w:after="20" w:line="276" w:lineRule="auto"/>
            </w:pPr>
            <w:r/>
            <w:r>
              <w:rPr>
                <w:rFonts w:ascii="微软雅黑" w:hAnsi="微软雅黑" w:eastAsia="微软雅黑"/>
                <w:b w:val="0"/>
                <w:sz w:val="17"/>
              </w:rPr>
              <w:t>否</w:t>
            </w:r>
          </w:p>
        </w:tc>
        <w:tc>
          <w:tcPr>
            <w:tcW w:type="dxa" w:w="1121"/>
            <w:shd w:fill="F2F2F2"/>
          </w:tcPr>
          <w:p>
            <w:pPr>
              <w:spacing w:before="20" w:after="20" w:line="276" w:lineRule="auto"/>
            </w:pPr>
            <w:r/>
            <w:r>
              <w:rPr>
                <w:rFonts w:ascii="微软雅黑" w:hAnsi="微软雅黑" w:eastAsia="微软雅黑"/>
                <w:b w:val="0"/>
                <w:sz w:val="17"/>
              </w:rPr>
              <w:t>https://cloud.tencent.com/document/product/1007/77303</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SDK-17</w:t>
            </w:r>
          </w:p>
        </w:tc>
        <w:tc>
          <w:tcPr>
            <w:tcW w:type="dxa" w:w="1121"/>
          </w:tcPr>
          <w:p>
            <w:pPr>
              <w:spacing w:before="20" w:after="20" w:line="276" w:lineRule="auto"/>
            </w:pPr>
            <w:r/>
            <w:r>
              <w:rPr>
                <w:rFonts w:ascii="微软雅黑" w:hAnsi="微软雅黑" w:eastAsia="微软雅黑"/>
                <w:b w:val="0"/>
                <w:sz w:val="17"/>
              </w:rPr>
              <w:t>腾讯优图Faceln人脸核身SDK</w:t>
            </w:r>
          </w:p>
        </w:tc>
        <w:tc>
          <w:tcPr>
            <w:tcW w:type="dxa" w:w="1121"/>
          </w:tcPr>
          <w:p>
            <w:pPr>
              <w:spacing w:before="20" w:after="20" w:line="276" w:lineRule="auto"/>
            </w:pPr>
            <w:r/>
            <w:r>
              <w:rPr>
                <w:rFonts w:ascii="微软雅黑" w:hAnsi="微软雅黑" w:eastAsia="微软雅黑"/>
                <w:b w:val="0"/>
                <w:sz w:val="17"/>
              </w:rPr>
              <w:t>深圳市腾讯计算机系统有限公司</w:t>
            </w:r>
          </w:p>
        </w:tc>
        <w:tc>
          <w:tcPr>
            <w:tcW w:type="dxa" w:w="1121"/>
          </w:tcPr>
          <w:p>
            <w:pPr>
              <w:spacing w:before="20" w:after="20" w:line="276" w:lineRule="auto"/>
            </w:pPr>
            <w:r/>
            <w:r>
              <w:rPr>
                <w:rFonts w:ascii="微软雅黑" w:hAnsi="微软雅黑" w:eastAsia="微软雅黑"/>
                <w:b w:val="0"/>
                <w:sz w:val="17"/>
              </w:rPr>
              <w:t>活体检测实现实人认证</w:t>
            </w:r>
          </w:p>
        </w:tc>
        <w:tc>
          <w:tcPr>
            <w:tcW w:type="dxa" w:w="1121"/>
          </w:tcPr>
          <w:p>
            <w:pPr>
              <w:spacing w:before="20" w:after="20" w:line="276" w:lineRule="auto"/>
            </w:pPr>
            <w:r/>
            <w:r>
              <w:rPr>
                <w:rFonts w:ascii="微软雅黑" w:hAnsi="微软雅黑" w:eastAsia="微软雅黑"/>
                <w:b w:val="0"/>
                <w:sz w:val="17"/>
              </w:rPr>
              <w:t>安卓&amp;IOS</w:t>
            </w:r>
          </w:p>
        </w:tc>
        <w:tc>
          <w:tcPr>
            <w:tcW w:type="dxa" w:w="1121"/>
          </w:tcPr>
          <w:p>
            <w:pPr>
              <w:spacing w:before="20" w:after="20" w:line="276" w:lineRule="auto"/>
            </w:pPr>
            <w:r/>
            <w:r>
              <w:rPr>
                <w:rFonts w:ascii="微软雅黑" w:hAnsi="微软雅黑" w:eastAsia="微软雅黑"/>
                <w:b w:val="0"/>
                <w:sz w:val="17"/>
              </w:rPr>
              <w:t>人脸视频和照片</w:t>
            </w:r>
          </w:p>
        </w:tc>
        <w:tc>
          <w:tcPr>
            <w:tcW w:type="dxa" w:w="1121"/>
          </w:tcPr>
          <w:p>
            <w:pPr>
              <w:spacing w:before="20" w:after="20" w:line="276" w:lineRule="auto"/>
            </w:pPr>
            <w:r/>
            <w:r>
              <w:rPr>
                <w:rFonts w:ascii="微软雅黑" w:hAnsi="微软雅黑" w:eastAsia="微软雅黑"/>
                <w:b w:val="0"/>
                <w:sz w:val="17"/>
              </w:rPr>
              <w:t>CAMERA、RECORD_AUDIO</w:t>
            </w:r>
          </w:p>
        </w:tc>
        <w:tc>
          <w:tcPr>
            <w:tcW w:type="dxa" w:w="1121"/>
          </w:tcPr>
          <w:p>
            <w:pPr>
              <w:spacing w:before="20" w:after="20" w:line="276" w:lineRule="auto"/>
            </w:pPr>
            <w:r/>
            <w:r>
              <w:rPr>
                <w:rFonts w:ascii="微软雅黑" w:hAnsi="微软雅黑" w:eastAsia="微软雅黑"/>
                <w:b w:val="0"/>
                <w:sz w:val="17"/>
              </w:rPr>
              <w:t>否</w:t>
            </w:r>
          </w:p>
        </w:tc>
        <w:tc>
          <w:tcPr>
            <w:tcW w:type="dxa" w:w="1121"/>
          </w:tcPr>
          <w:p>
            <w:pPr>
              <w:spacing w:before="20" w:after="20" w:line="276" w:lineRule="auto"/>
            </w:pPr>
            <w:r/>
            <w:r>
              <w:rPr>
                <w:rFonts w:ascii="微软雅黑" w:hAnsi="微软雅黑" w:eastAsia="微软雅黑"/>
                <w:b w:val="0"/>
                <w:sz w:val="17"/>
              </w:rPr>
              <w:t>否</w:t>
            </w:r>
          </w:p>
        </w:tc>
        <w:tc>
          <w:tcPr>
            <w:tcW w:type="dxa" w:w="1121"/>
          </w:tcPr>
          <w:p>
            <w:pPr>
              <w:spacing w:before="20" w:after="20" w:line="276" w:lineRule="auto"/>
            </w:pPr>
            <w:r/>
            <w:r>
              <w:rPr>
                <w:rFonts w:ascii="微软雅黑" w:hAnsi="微软雅黑" w:eastAsia="微软雅黑"/>
                <w:b w:val="0"/>
                <w:sz w:val="17"/>
              </w:rPr>
              <w:t>https://privacy.qq.com/document/preview/13a6cbc478814273a8584cce698b8e08</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SDK-18</w:t>
            </w:r>
          </w:p>
        </w:tc>
        <w:tc>
          <w:tcPr>
            <w:tcW w:type="dxa" w:w="1121"/>
            <w:shd w:fill="F2F2F2"/>
          </w:tcPr>
          <w:p>
            <w:pPr>
              <w:spacing w:before="20" w:after="20" w:line="276" w:lineRule="auto"/>
            </w:pPr>
            <w:r/>
            <w:r>
              <w:rPr>
                <w:rFonts w:ascii="微软雅黑" w:hAnsi="微软雅黑" w:eastAsia="微软雅黑"/>
                <w:b w:val="0"/>
                <w:sz w:val="17"/>
              </w:rPr>
              <w:t>云证通</w:t>
            </w:r>
          </w:p>
        </w:tc>
        <w:tc>
          <w:tcPr>
            <w:tcW w:type="dxa" w:w="1121"/>
            <w:shd w:fill="F2F2F2"/>
          </w:tcPr>
          <w:p>
            <w:pPr>
              <w:spacing w:before="20" w:after="20" w:line="276" w:lineRule="auto"/>
            </w:pPr>
            <w:r/>
            <w:r>
              <w:rPr>
                <w:rFonts w:ascii="微软雅黑" w:hAnsi="微软雅黑" w:eastAsia="微软雅黑"/>
                <w:b w:val="0"/>
                <w:sz w:val="17"/>
              </w:rPr>
              <w:t>中金金融认证中心</w:t>
            </w:r>
          </w:p>
        </w:tc>
        <w:tc>
          <w:tcPr>
            <w:tcW w:type="dxa" w:w="1121"/>
            <w:shd w:fill="F2F2F2"/>
          </w:tcPr>
          <w:p>
            <w:pPr>
              <w:spacing w:before="20" w:after="20" w:line="276" w:lineRule="auto"/>
            </w:pPr>
            <w:r/>
            <w:r>
              <w:rPr>
                <w:rFonts w:ascii="微软雅黑" w:hAnsi="微软雅黑" w:eastAsia="微软雅黑"/>
                <w:b w:val="0"/>
                <w:sz w:val="17"/>
              </w:rPr>
              <w:t>证书相关功能</w:t>
            </w:r>
          </w:p>
        </w:tc>
        <w:tc>
          <w:tcPr>
            <w:tcW w:type="dxa" w:w="1121"/>
            <w:shd w:fill="F2F2F2"/>
          </w:tcPr>
          <w:p>
            <w:pPr>
              <w:spacing w:before="20" w:after="20" w:line="276" w:lineRule="auto"/>
            </w:pPr>
            <w:r/>
            <w:r>
              <w:rPr>
                <w:rFonts w:ascii="微软雅黑" w:hAnsi="微软雅黑" w:eastAsia="微软雅黑"/>
                <w:b w:val="0"/>
                <w:sz w:val="17"/>
              </w:rPr>
              <w:t>安卓&amp;IOS</w:t>
            </w:r>
          </w:p>
        </w:tc>
        <w:tc>
          <w:tcPr>
            <w:tcW w:type="dxa" w:w="1121"/>
            <w:shd w:fill="F2F2F2"/>
          </w:tcPr>
          <w:p>
            <w:pPr>
              <w:spacing w:before="20" w:after="20" w:line="276" w:lineRule="auto"/>
            </w:pPr>
            <w:r/>
            <w:r>
              <w:rPr>
                <w:rFonts w:ascii="微软雅黑" w:hAnsi="微软雅黑" w:eastAsia="微软雅黑"/>
                <w:b w:val="0"/>
                <w:sz w:val="17"/>
              </w:rPr>
              <w:t>设备型号、IP地址、App版本号、系统版本号、姓名、证件号、应用第一次安装时间、检查是否ROOT、检查是否是模拟器</w:t>
            </w:r>
          </w:p>
        </w:tc>
        <w:tc>
          <w:tcPr>
            <w:tcW w:type="dxa" w:w="1121"/>
            <w:shd w:fill="F2F2F2"/>
          </w:tcPr>
          <w:p>
            <w:pPr>
              <w:spacing w:before="20" w:after="20" w:line="276" w:lineRule="auto"/>
            </w:pPr>
            <w:r/>
            <w:r>
              <w:rPr>
                <w:rFonts w:ascii="微软雅黑" w:hAnsi="微软雅黑" w:eastAsia="微软雅黑"/>
                <w:b w:val="0"/>
                <w:sz w:val="17"/>
              </w:rPr>
              <w:t>INTERNET</w:t>
            </w:r>
          </w:p>
        </w:tc>
        <w:tc>
          <w:tcPr>
            <w:tcW w:type="dxa" w:w="1121"/>
            <w:shd w:fill="F2F2F2"/>
          </w:tcPr>
          <w:p>
            <w:pPr>
              <w:spacing w:before="20" w:after="20" w:line="276" w:lineRule="auto"/>
            </w:pPr>
            <w:r/>
            <w:r>
              <w:rPr>
                <w:rFonts w:ascii="微软雅黑" w:hAnsi="微软雅黑" w:eastAsia="微软雅黑"/>
                <w:b w:val="0"/>
                <w:sz w:val="17"/>
              </w:rPr>
              <w:t>否</w:t>
            </w:r>
          </w:p>
        </w:tc>
        <w:tc>
          <w:tcPr>
            <w:tcW w:type="dxa" w:w="1121"/>
            <w:shd w:fill="F2F2F2"/>
          </w:tcPr>
          <w:p>
            <w:pPr>
              <w:spacing w:before="20" w:after="20" w:line="276" w:lineRule="auto"/>
            </w:pPr>
            <w:r/>
            <w:r>
              <w:rPr>
                <w:rFonts w:ascii="微软雅黑" w:hAnsi="微软雅黑" w:eastAsia="微软雅黑"/>
                <w:b w:val="0"/>
                <w:sz w:val="17"/>
              </w:rPr>
              <w:t>否</w:t>
            </w:r>
          </w:p>
        </w:tc>
        <w:tc>
          <w:tcPr>
            <w:tcW w:type="dxa" w:w="1121"/>
            <w:shd w:fill="F2F2F2"/>
          </w:tcPr>
          <w:p>
            <w:pPr>
              <w:spacing w:before="20" w:after="20" w:line="276" w:lineRule="auto"/>
            </w:pPr>
            <w:r/>
            <w:r>
              <w:rPr>
                <w:rFonts w:ascii="微软雅黑" w:hAnsi="微软雅黑" w:eastAsia="微软雅黑"/>
                <w:b w:val="0"/>
                <w:sz w:val="17"/>
              </w:rPr>
              <w:t>https://www.cfca.com.cn/upload/20241117flsm.pdf</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r>
        <w:tc>
          <w:tcPr>
            <w:tcW w:type="dxa" w:w="1121"/>
          </w:tcPr>
          <w:p>
            <w:pPr>
              <w:spacing w:before="20" w:after="20" w:line="276" w:lineRule="auto"/>
            </w:pPr>
            <w:r/>
            <w:r>
              <w:rPr>
                <w:rFonts w:ascii="微软雅黑" w:hAnsi="微软雅黑" w:eastAsia="微软雅黑"/>
                <w:b w:val="0"/>
                <w:sz w:val="17"/>
              </w:rPr>
              <w:t>SDK-19</w:t>
            </w:r>
          </w:p>
        </w:tc>
        <w:tc>
          <w:tcPr>
            <w:tcW w:type="dxa" w:w="1121"/>
          </w:tcPr>
          <w:p>
            <w:pPr>
              <w:spacing w:before="20" w:after="20" w:line="276" w:lineRule="auto"/>
            </w:pPr>
            <w:r/>
            <w:r>
              <w:rPr>
                <w:rFonts w:ascii="微软雅黑" w:hAnsi="微软雅黑" w:eastAsia="微软雅黑"/>
                <w:b w:val="0"/>
                <w:sz w:val="17"/>
              </w:rPr>
              <w:t>商汤</w:t>
            </w:r>
          </w:p>
        </w:tc>
        <w:tc>
          <w:tcPr>
            <w:tcW w:type="dxa" w:w="1121"/>
          </w:tcPr>
          <w:p>
            <w:pPr>
              <w:spacing w:before="20" w:after="20" w:line="276" w:lineRule="auto"/>
            </w:pPr>
            <w:r/>
            <w:r>
              <w:rPr>
                <w:rFonts w:ascii="微软雅黑" w:hAnsi="微软雅黑" w:eastAsia="微软雅黑"/>
                <w:b w:val="0"/>
                <w:sz w:val="17"/>
              </w:rPr>
              <w:t>北京市商汤科技开发有限公司</w:t>
            </w:r>
          </w:p>
        </w:tc>
        <w:tc>
          <w:tcPr>
            <w:tcW w:type="dxa" w:w="1121"/>
          </w:tcPr>
          <w:p>
            <w:pPr>
              <w:spacing w:before="20" w:after="20" w:line="276" w:lineRule="auto"/>
            </w:pPr>
            <w:r/>
            <w:r>
              <w:rPr>
                <w:rFonts w:ascii="微软雅黑" w:hAnsi="微软雅黑" w:eastAsia="微软雅黑"/>
                <w:b w:val="0"/>
                <w:sz w:val="17"/>
              </w:rPr>
              <w:t>社区图像滤镜功能</w:t>
            </w:r>
          </w:p>
        </w:tc>
        <w:tc>
          <w:tcPr>
            <w:tcW w:type="dxa" w:w="1121"/>
          </w:tcPr>
          <w:p>
            <w:pPr>
              <w:spacing w:before="20" w:after="20" w:line="276" w:lineRule="auto"/>
            </w:pPr>
            <w:r/>
            <w:r>
              <w:rPr>
                <w:rFonts w:ascii="微软雅黑" w:hAnsi="微软雅黑" w:eastAsia="微软雅黑"/>
                <w:b w:val="0"/>
                <w:sz w:val="17"/>
              </w:rPr>
              <w:t>安卓&amp;IOS</w:t>
            </w:r>
          </w:p>
        </w:tc>
        <w:tc>
          <w:tcPr>
            <w:tcW w:type="dxa" w:w="1121"/>
          </w:tcPr>
          <w:p>
            <w:pPr>
              <w:spacing w:before="20" w:after="20" w:line="276" w:lineRule="auto"/>
            </w:pPr>
            <w:r/>
            <w:r>
              <w:rPr>
                <w:rFonts w:ascii="微软雅黑" w:hAnsi="微软雅黑" w:eastAsia="微软雅黑"/>
                <w:b w:val="0"/>
                <w:sz w:val="17"/>
              </w:rPr>
              <w:t>人脸在内的图片、Android ID</w:t>
            </w:r>
          </w:p>
        </w:tc>
        <w:tc>
          <w:tcPr>
            <w:tcW w:type="dxa" w:w="1121"/>
          </w:tcPr>
          <w:p>
            <w:pPr>
              <w:spacing w:before="20" w:after="20" w:line="276" w:lineRule="auto"/>
            </w:pPr>
            <w:r/>
            <w:r>
              <w:rPr>
                <w:rFonts w:ascii="微软雅黑" w:hAnsi="微软雅黑" w:eastAsia="微软雅黑"/>
                <w:b w:val="0"/>
                <w:sz w:val="17"/>
              </w:rPr>
              <w:t>READ_EXTERNAL_STORAGE、WRITE_EXTERNAL_STORAGE</w:t>
            </w:r>
          </w:p>
        </w:tc>
        <w:tc>
          <w:tcPr>
            <w:tcW w:type="dxa" w:w="1121"/>
          </w:tcPr>
          <w:p>
            <w:pPr>
              <w:spacing w:before="20" w:after="20" w:line="276" w:lineRule="auto"/>
            </w:pPr>
            <w:r/>
            <w:r>
              <w:rPr>
                <w:rFonts w:ascii="微软雅黑" w:hAnsi="微软雅黑" w:eastAsia="微软雅黑"/>
                <w:b w:val="0"/>
                <w:sz w:val="17"/>
              </w:rPr>
              <w:t>是——Android ID</w:t>
            </w:r>
          </w:p>
        </w:tc>
        <w:tc>
          <w:tcPr>
            <w:tcW w:type="dxa" w:w="1121"/>
          </w:tcPr>
          <w:p>
            <w:pPr>
              <w:spacing w:before="20" w:after="20" w:line="276" w:lineRule="auto"/>
            </w:pPr>
            <w:r/>
            <w:r>
              <w:rPr>
                <w:rFonts w:ascii="微软雅黑" w:hAnsi="微软雅黑" w:eastAsia="微软雅黑"/>
                <w:b w:val="0"/>
                <w:sz w:val="17"/>
              </w:rPr>
              <w:t>否</w:t>
            </w:r>
          </w:p>
        </w:tc>
        <w:tc>
          <w:tcPr>
            <w:tcW w:type="dxa" w:w="1121"/>
          </w:tcPr>
          <w:p>
            <w:pPr>
              <w:spacing w:before="20" w:after="20" w:line="276" w:lineRule="auto"/>
            </w:pPr>
            <w:r/>
            <w:r>
              <w:rPr>
                <w:rFonts w:ascii="微软雅黑" w:hAnsi="微软雅黑" w:eastAsia="微软雅黑"/>
                <w:b w:val="0"/>
                <w:sz w:val="17"/>
              </w:rPr>
              <w:t>https://www.sensetime.com/cn/personal_clause</w:t>
            </w:r>
          </w:p>
        </w:tc>
        <w:tc>
          <w:tcPr>
            <w:tcW w:type="dxa" w:w="1121"/>
          </w:tcPr>
          <w:p>
            <w:pPr>
              <w:spacing w:before="20" w:after="20" w:line="276" w:lineRule="auto"/>
            </w:pPr>
            <w:r/>
            <w:r>
              <w:rPr>
                <w:rFonts w:ascii="微软雅黑" w:hAnsi="微软雅黑" w:eastAsia="微软雅黑"/>
                <w:b w:val="0"/>
                <w:sz w:val="17"/>
              </w:rPr>
              <w:t>未说明</w:t>
            </w:r>
          </w:p>
        </w:tc>
        <w:tc>
          <w:tcPr>
            <w:tcW w:type="dxa" w:w="1121"/>
          </w:tcPr>
          <w:p>
            <w:pPr>
              <w:spacing w:before="20" w:after="20" w:line="276" w:lineRule="auto"/>
            </w:pPr>
            <w:r/>
            <w:r>
              <w:rPr>
                <w:rFonts w:ascii="微软雅黑" w:hAnsi="微软雅黑" w:eastAsia="微软雅黑"/>
                <w:b w:val="0"/>
                <w:sz w:val="17"/>
              </w:rPr>
              <w:t>携程_SDK清单</w:t>
            </w:r>
          </w:p>
        </w:tc>
        <w:tc>
          <w:tcPr>
            <w:tcW w:type="dxa" w:w="1121"/>
          </w:tcPr>
          <w:p>
            <w:pPr>
              <w:spacing w:before="20" w:after="20" w:line="276" w:lineRule="auto"/>
            </w:pPr>
            <w:r/>
            <w:r>
              <w:rPr>
                <w:rFonts w:ascii="微软雅黑" w:hAnsi="微软雅黑" w:eastAsia="微软雅黑"/>
                <w:b w:val="0"/>
                <w:sz w:val="17"/>
              </w:rPr>
              <w:t>同上</w:t>
            </w:r>
          </w:p>
        </w:tc>
      </w:tr>
      <w:tr>
        <w:tc>
          <w:tcPr>
            <w:tcW w:type="dxa" w:w="1121"/>
            <w:shd w:fill="F2F2F2"/>
          </w:tcPr>
          <w:p>
            <w:pPr>
              <w:spacing w:before="20" w:after="20" w:line="276" w:lineRule="auto"/>
            </w:pPr>
            <w:r/>
            <w:r>
              <w:rPr>
                <w:rFonts w:ascii="微软雅黑" w:hAnsi="微软雅黑" w:eastAsia="微软雅黑"/>
                <w:b w:val="0"/>
                <w:sz w:val="17"/>
              </w:rPr>
              <w:t>SDK-20</w:t>
            </w:r>
          </w:p>
        </w:tc>
        <w:tc>
          <w:tcPr>
            <w:tcW w:type="dxa" w:w="1121"/>
            <w:shd w:fill="F2F2F2"/>
          </w:tcPr>
          <w:p>
            <w:pPr>
              <w:spacing w:before="20" w:after="20" w:line="276" w:lineRule="auto"/>
            </w:pPr>
            <w:r/>
            <w:r>
              <w:rPr>
                <w:rFonts w:ascii="微软雅黑" w:hAnsi="微软雅黑" w:eastAsia="微软雅黑"/>
                <w:b w:val="0"/>
                <w:sz w:val="17"/>
              </w:rPr>
              <w:t>中国移动统一认证</w:t>
            </w:r>
          </w:p>
        </w:tc>
        <w:tc>
          <w:tcPr>
            <w:tcW w:type="dxa" w:w="1121"/>
            <w:shd w:fill="F2F2F2"/>
          </w:tcPr>
          <w:p>
            <w:pPr>
              <w:spacing w:before="20" w:after="20" w:line="276" w:lineRule="auto"/>
            </w:pPr>
            <w:r/>
            <w:r>
              <w:rPr>
                <w:rFonts w:ascii="微软雅黑" w:hAnsi="微软雅黑" w:eastAsia="微软雅黑"/>
                <w:b w:val="0"/>
                <w:sz w:val="17"/>
              </w:rPr>
              <w:t>中移互联网有限公司</w:t>
            </w:r>
          </w:p>
        </w:tc>
        <w:tc>
          <w:tcPr>
            <w:tcW w:type="dxa" w:w="1121"/>
            <w:shd w:fill="F2F2F2"/>
          </w:tcPr>
          <w:p>
            <w:pPr>
              <w:spacing w:before="20" w:after="20" w:line="276" w:lineRule="auto"/>
            </w:pPr>
            <w:r/>
            <w:r>
              <w:rPr>
                <w:rFonts w:ascii="微软雅黑" w:hAnsi="微软雅黑" w:eastAsia="微软雅黑"/>
                <w:b w:val="0"/>
                <w:sz w:val="17"/>
              </w:rPr>
              <w:t>一键登录功能&amp;本机号码校验功能</w:t>
            </w:r>
          </w:p>
        </w:tc>
        <w:tc>
          <w:tcPr>
            <w:tcW w:type="dxa" w:w="1121"/>
            <w:shd w:fill="F2F2F2"/>
          </w:tcPr>
          <w:p>
            <w:pPr>
              <w:spacing w:before="20" w:after="20" w:line="276" w:lineRule="auto"/>
            </w:pPr>
            <w:r/>
            <w:r>
              <w:rPr>
                <w:rFonts w:ascii="微软雅黑" w:hAnsi="微软雅黑" w:eastAsia="微软雅黑"/>
                <w:b w:val="0"/>
                <w:sz w:val="17"/>
              </w:rPr>
              <w:t>安卓&amp;IOS</w:t>
            </w:r>
          </w:p>
        </w:tc>
        <w:tc>
          <w:tcPr>
            <w:tcW w:type="dxa" w:w="1121"/>
            <w:shd w:fill="F2F2F2"/>
          </w:tcPr>
          <w:p>
            <w:pPr>
              <w:spacing w:before="20" w:after="20" w:line="276" w:lineRule="auto"/>
            </w:pPr>
            <w:r/>
            <w:r>
              <w:rPr>
                <w:rFonts w:ascii="微软雅黑" w:hAnsi="微软雅黑" w:eastAsia="微软雅黑"/>
                <w:b w:val="0"/>
                <w:sz w:val="17"/>
              </w:rPr>
              <w:t>网络类型、网络地址（ip地址）、运营商类型、本机号码信息、SIM卡状态、手机设备类型、手机操作系统、硬件厂商、OAID、应用包信息</w:t>
            </w:r>
          </w:p>
        </w:tc>
        <w:tc>
          <w:tcPr>
            <w:tcW w:type="dxa" w:w="1121"/>
            <w:shd w:fill="F2F2F2"/>
          </w:tcPr>
          <w:p>
            <w:pPr>
              <w:spacing w:before="20" w:after="20" w:line="276" w:lineRule="auto"/>
            </w:pPr>
            <w:r/>
            <w:r>
              <w:rPr>
                <w:rFonts w:ascii="微软雅黑" w:hAnsi="微软雅黑" w:eastAsia="微软雅黑"/>
                <w:b w:val="0"/>
                <w:sz w:val="17"/>
              </w:rPr>
              <w:t>ACCESS_NETWORK_STATE、CHANGE_NETWORK_STATE、INTERNET</w:t>
            </w:r>
          </w:p>
        </w:tc>
        <w:tc>
          <w:tcPr>
            <w:tcW w:type="dxa" w:w="1121"/>
            <w:shd w:fill="F2F2F2"/>
          </w:tcPr>
          <w:p>
            <w:pPr>
              <w:spacing w:before="20" w:after="20" w:line="276" w:lineRule="auto"/>
            </w:pPr>
            <w:r/>
            <w:r>
              <w:rPr>
                <w:rFonts w:ascii="微软雅黑" w:hAnsi="微软雅黑" w:eastAsia="微软雅黑"/>
                <w:b w:val="0"/>
                <w:sz w:val="17"/>
              </w:rPr>
              <w:t>是——OAID</w:t>
            </w:r>
          </w:p>
        </w:tc>
        <w:tc>
          <w:tcPr>
            <w:tcW w:type="dxa" w:w="1121"/>
            <w:shd w:fill="F2F2F2"/>
          </w:tcPr>
          <w:p>
            <w:pPr>
              <w:spacing w:before="20" w:after="20" w:line="276" w:lineRule="auto"/>
            </w:pPr>
            <w:r/>
            <w:r>
              <w:rPr>
                <w:rFonts w:ascii="微软雅黑" w:hAnsi="微软雅黑" w:eastAsia="微软雅黑"/>
                <w:b w:val="0"/>
                <w:sz w:val="17"/>
              </w:rPr>
              <w:t>否</w:t>
            </w:r>
          </w:p>
        </w:tc>
        <w:tc>
          <w:tcPr>
            <w:tcW w:type="dxa" w:w="1121"/>
            <w:shd w:fill="F2F2F2"/>
          </w:tcPr>
          <w:p>
            <w:pPr>
              <w:spacing w:before="20" w:after="20" w:line="276" w:lineRule="auto"/>
            </w:pPr>
            <w:r/>
            <w:r>
              <w:rPr>
                <w:rFonts w:ascii="微软雅黑" w:hAnsi="微软雅黑" w:eastAsia="微软雅黑"/>
                <w:b w:val="0"/>
                <w:sz w:val="17"/>
              </w:rPr>
              <w:t>http://dev.10086.cn/</w:t>
            </w:r>
          </w:p>
        </w:tc>
        <w:tc>
          <w:tcPr>
            <w:tcW w:type="dxa" w:w="1121"/>
            <w:shd w:fill="F2F2F2"/>
          </w:tcPr>
          <w:p>
            <w:pPr>
              <w:spacing w:before="20" w:after="20" w:line="276" w:lineRule="auto"/>
            </w:pPr>
            <w:r/>
            <w:r>
              <w:rPr>
                <w:rFonts w:ascii="微软雅黑" w:hAnsi="微软雅黑" w:eastAsia="微软雅黑"/>
                <w:b w:val="0"/>
                <w:sz w:val="17"/>
              </w:rPr>
              <w:t>未说明</w:t>
            </w:r>
          </w:p>
        </w:tc>
        <w:tc>
          <w:tcPr>
            <w:tcW w:type="dxa" w:w="1121"/>
            <w:shd w:fill="F2F2F2"/>
          </w:tcPr>
          <w:p>
            <w:pPr>
              <w:spacing w:before="20" w:after="20" w:line="276" w:lineRule="auto"/>
            </w:pPr>
            <w:r/>
            <w:r>
              <w:rPr>
                <w:rFonts w:ascii="微软雅黑" w:hAnsi="微软雅黑" w:eastAsia="微软雅黑"/>
                <w:b w:val="0"/>
                <w:sz w:val="17"/>
              </w:rPr>
              <w:t>携程_SDK清单</w:t>
            </w:r>
          </w:p>
        </w:tc>
        <w:tc>
          <w:tcPr>
            <w:tcW w:type="dxa" w:w="1121"/>
            <w:shd w:fill="F2F2F2"/>
          </w:tcPr>
          <w:p>
            <w:pPr>
              <w:spacing w:before="20" w:after="20" w:line="276" w:lineRule="auto"/>
            </w:pPr>
            <w:r/>
            <w:r>
              <w:rPr>
                <w:rFonts w:ascii="微软雅黑" w:hAnsi="微软雅黑" w:eastAsia="微软雅黑"/>
                <w:b w:val="0"/>
                <w:sz w:val="17"/>
              </w:rPr>
              <w:t>同上</w:t>
            </w:r>
          </w:p>
        </w:tc>
      </w:tr>
    </w:tbl>
    <w:p/>
    <w:p>
      <w:pPr>
        <w:spacing w:before="80" w:after="80"/>
      </w:pPr>
      <w:r>
        <w:rPr>
          <w:rFonts w:ascii="微软雅黑" w:hAnsi="微软雅黑" w:eastAsia="微软雅黑"/>
          <w:i/>
          <w:color w:val="505050"/>
          <w:sz w:val="18"/>
        </w:rPr>
        <w:t>说明：抓取页面SDK清单内容因页面截断未完整展示全部SDK记录，上述20个SDK为抓取页面已列明的部分。根据政策正文三（二）说明，"我们无法提供所有的第三方SDK的开发文档或对应的个人信息保护政策/隐私政策的链接"，表明存在部分SDK信息未完整披露。</w:t>
      </w:r>
    </w:p>
    <w:p>
      <w:pPr>
        <w:spacing w:before="240" w:after="120"/>
        <w:jc w:val="left"/>
      </w:pPr>
      <w:r>
        <w:rPr>
          <w:rFonts w:ascii="微软雅黑" w:hAnsi="微软雅黑" w:eastAsia="微软雅黑"/>
          <w:b/>
          <w:color w:val="2F5496"/>
          <w:sz w:val="26"/>
        </w:rPr>
        <w:t>模块八、个人信息安全保护措施提取（B型）</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组织管理措施</w:t>
            </w:r>
          </w:p>
        </w:tc>
        <w:tc>
          <w:tcPr>
            <w:tcW w:type="dxa" w:w="2914"/>
          </w:tcPr>
          <w:p>
            <w:pPr>
              <w:spacing w:before="20" w:after="20" w:line="276" w:lineRule="auto"/>
            </w:pPr>
            <w:r/>
            <w:r>
              <w:rPr>
                <w:rFonts w:ascii="微软雅黑" w:hAnsi="微软雅黑" w:eastAsia="微软雅黑"/>
                <w:b w:val="0"/>
                <w:sz w:val="17"/>
              </w:rPr>
              <w:t>成立了专门的负责团队，负责对个人信息处理活动以及采取的保护措施进行监督</w:t>
            </w:r>
          </w:p>
        </w:tc>
        <w:tc>
          <w:tcPr>
            <w:tcW w:type="dxa" w:w="2914"/>
          </w:tcPr>
          <w:p>
            <w:pPr>
              <w:spacing w:before="20" w:after="20" w:line="276" w:lineRule="auto"/>
            </w:pPr>
            <w:r/>
            <w:r>
              <w:rPr>
                <w:rFonts w:ascii="微软雅黑" w:hAnsi="微软雅黑" w:eastAsia="微软雅黑"/>
                <w:b w:val="0"/>
                <w:sz w:val="17"/>
              </w:rPr>
              <w:t>"携程非常重视信息安全，成立了专门的负责团队，负责对个人信息处理活动以及采取的保护措施进行监督"</w:t>
            </w:r>
          </w:p>
        </w:tc>
        <w:tc>
          <w:tcPr>
            <w:tcW w:type="dxa" w:w="2914"/>
          </w:tcPr>
          <w:p>
            <w:pPr>
              <w:spacing w:before="20" w:after="20" w:line="276" w:lineRule="auto"/>
            </w:pPr>
            <w:r/>
            <w:r>
              <w:rPr>
                <w:rFonts w:ascii="微软雅黑" w:hAnsi="微软雅黑" w:eastAsia="微软雅黑"/>
                <w:b w:val="0"/>
                <w:sz w:val="17"/>
              </w:rPr>
              <w:t>五、1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合规认证</w:t>
            </w:r>
          </w:p>
        </w:tc>
        <w:tc>
          <w:tcPr>
            <w:tcW w:type="dxa" w:w="2914"/>
            <w:shd w:fill="F2F2F2"/>
          </w:tcPr>
          <w:p>
            <w:pPr>
              <w:spacing w:before="20" w:after="20" w:line="276" w:lineRule="auto"/>
            </w:pPr>
            <w:r/>
            <w:r>
              <w:rPr>
                <w:rFonts w:ascii="微软雅黑" w:hAnsi="微软雅黑" w:eastAsia="微软雅黑"/>
                <w:b w:val="0"/>
                <w:sz w:val="17"/>
              </w:rPr>
              <w:t>已获得ISO27001信息安全管理体系标准认证、ISO27701隐私信息管理体系认证及PCI-DSS支付卡行业数据安全标准认证</w:t>
            </w:r>
          </w:p>
        </w:tc>
        <w:tc>
          <w:tcPr>
            <w:tcW w:type="dxa" w:w="2914"/>
            <w:shd w:fill="F2F2F2"/>
          </w:tcPr>
          <w:p>
            <w:pPr>
              <w:spacing w:before="20" w:after="20" w:line="276" w:lineRule="auto"/>
            </w:pPr>
            <w:r/>
            <w:r>
              <w:rPr>
                <w:rFonts w:ascii="微软雅黑" w:hAnsi="微软雅黑" w:eastAsia="微软雅黑"/>
                <w:b w:val="0"/>
                <w:sz w:val="17"/>
              </w:rPr>
              <w:t>"参照国内外信息安全标准及最佳实践建立了与业务发展相适应的信息安全保障体系，已获得ISO27001信息安全管理体系标准认证、ISO27701隐私信息管理体系认证及PCI-DSS支付卡行业数据安全标准认证"</w:t>
            </w:r>
          </w:p>
        </w:tc>
        <w:tc>
          <w:tcPr>
            <w:tcW w:type="dxa" w:w="2914"/>
            <w:shd w:fill="F2F2F2"/>
          </w:tcPr>
          <w:p>
            <w:pPr>
              <w:spacing w:before="20" w:after="20" w:line="276" w:lineRule="auto"/>
            </w:pPr>
            <w:r/>
            <w:r>
              <w:rPr>
                <w:rFonts w:ascii="微软雅黑" w:hAnsi="微软雅黑" w:eastAsia="微软雅黑"/>
                <w:b w:val="0"/>
                <w:sz w:val="17"/>
              </w:rPr>
              <w:t>五、1</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从数据生命周期角度在数据收集、存储、显示、处理、使用、销毁等各环节建立安全防护措施</w:t>
            </w:r>
          </w:p>
        </w:tc>
        <w:tc>
          <w:tcPr>
            <w:tcW w:type="dxa" w:w="2914"/>
          </w:tcPr>
          <w:p>
            <w:pPr>
              <w:spacing w:before="20" w:after="20" w:line="276" w:lineRule="auto"/>
            </w:pPr>
            <w:r/>
            <w:r>
              <w:rPr>
                <w:rFonts w:ascii="微软雅黑" w:hAnsi="微软雅黑" w:eastAsia="微软雅黑"/>
                <w:b w:val="0"/>
                <w:sz w:val="17"/>
              </w:rPr>
              <w:t>"我们从数据的生命周期角度出发，在数据收集、存储、显示、处理、使用、销毁等各个环节建立了安全防护措施"</w:t>
            </w:r>
          </w:p>
        </w:tc>
        <w:tc>
          <w:tcPr>
            <w:tcW w:type="dxa" w:w="2914"/>
          </w:tcPr>
          <w:p>
            <w:pPr>
              <w:spacing w:before="20" w:after="20" w:line="276" w:lineRule="auto"/>
            </w:pPr>
            <w:r/>
            <w:r>
              <w:rPr>
                <w:rFonts w:ascii="微软雅黑" w:hAnsi="微软雅黑" w:eastAsia="微软雅黑"/>
                <w:b w:val="0"/>
                <w:sz w:val="17"/>
              </w:rPr>
              <w:t>五、2</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根据信息敏感程度的级别采取不同控制措施，包括访问控制、SSL加密传输、AES256bit或以上强度的加密算法进行加密存储、敏感信息脱敏显示等</w:t>
            </w:r>
          </w:p>
        </w:tc>
        <w:tc>
          <w:tcPr>
            <w:tcW w:type="dxa" w:w="2914"/>
            <w:shd w:fill="F2F2F2"/>
          </w:tcPr>
          <w:p>
            <w:pPr>
              <w:spacing w:before="20" w:after="20" w:line="276" w:lineRule="auto"/>
            </w:pPr>
            <w:r/>
            <w:r>
              <w:rPr>
                <w:rFonts w:ascii="微软雅黑" w:hAnsi="微软雅黑" w:eastAsia="微软雅黑"/>
                <w:b w:val="0"/>
                <w:sz w:val="17"/>
              </w:rPr>
              <w:t>"根据信息敏感程度的级别采取不同的控制措施，包括但不限于访问控制、SSL加密传输、AES256bit或以上强度的加密算法进行加密存储、敏感信息脱敏显示等"</w:t>
            </w:r>
          </w:p>
        </w:tc>
        <w:tc>
          <w:tcPr>
            <w:tcW w:type="dxa" w:w="2914"/>
            <w:shd w:fill="F2F2F2"/>
          </w:tcPr>
          <w:p>
            <w:pPr>
              <w:spacing w:before="20" w:after="20" w:line="276" w:lineRule="auto"/>
            </w:pPr>
            <w:r/>
            <w:r>
              <w:rPr>
                <w:rFonts w:ascii="微软雅黑" w:hAnsi="微软雅黑" w:eastAsia="微软雅黑"/>
                <w:b w:val="0"/>
                <w:sz w:val="17"/>
              </w:rPr>
              <w:t>五、2</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人员与权限管理措施</w:t>
            </w:r>
          </w:p>
        </w:tc>
        <w:tc>
          <w:tcPr>
            <w:tcW w:type="dxa" w:w="2914"/>
          </w:tcPr>
          <w:p>
            <w:pPr>
              <w:spacing w:before="20" w:after="20" w:line="276" w:lineRule="auto"/>
            </w:pPr>
            <w:r/>
            <w:r>
              <w:rPr>
                <w:rFonts w:ascii="微软雅黑" w:hAnsi="微软雅黑" w:eastAsia="微软雅黑"/>
                <w:b w:val="0"/>
                <w:sz w:val="17"/>
              </w:rPr>
              <w:t>对可接触用户信息的员工严格管理，可监控其操作情况；对数据访问、内外部传输使用、脱敏、解密等重要操作建立审批机制；与员工签署保密协议；定期进行信息安全培训</w:t>
            </w:r>
          </w:p>
        </w:tc>
        <w:tc>
          <w:tcPr>
            <w:tcW w:type="dxa" w:w="2914"/>
          </w:tcPr>
          <w:p>
            <w:pPr>
              <w:spacing w:before="20" w:after="20" w:line="276" w:lineRule="auto"/>
            </w:pPr>
            <w:r/>
            <w:r>
              <w:rPr>
                <w:rFonts w:ascii="微软雅黑" w:hAnsi="微软雅黑" w:eastAsia="微软雅黑"/>
                <w:b w:val="0"/>
                <w:sz w:val="17"/>
              </w:rPr>
              <w:t>"我们对可能接触到您信息的员工也采取了严格管理，可监控他们的操作情况，对于数据访问、内外部传输使用、脱敏、解密等重要操作建立了审批机制，并与上述员工签署保密协议等。与此同时，我们还定期对员工进行信息安全培训"</w:t>
            </w:r>
          </w:p>
        </w:tc>
        <w:tc>
          <w:tcPr>
            <w:tcW w:type="dxa" w:w="2914"/>
          </w:tcPr>
          <w:p>
            <w:pPr>
              <w:spacing w:before="20" w:after="20" w:line="276" w:lineRule="auto"/>
            </w:pPr>
            <w:r/>
            <w:r>
              <w:rPr>
                <w:rFonts w:ascii="微软雅黑" w:hAnsi="微软雅黑" w:eastAsia="微软雅黑"/>
                <w:b w:val="0"/>
                <w:sz w:val="17"/>
              </w:rPr>
              <w:t>五、3</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安全事件预防、处置、通知和应急响应措施</w:t>
            </w:r>
          </w:p>
        </w:tc>
        <w:tc>
          <w:tcPr>
            <w:tcW w:type="dxa" w:w="2914"/>
            <w:shd w:fill="F2F2F2"/>
          </w:tcPr>
          <w:p>
            <w:pPr>
              <w:spacing w:before="20" w:after="20" w:line="276" w:lineRule="auto"/>
            </w:pPr>
            <w:r/>
            <w:r>
              <w:rPr>
                <w:rFonts w:ascii="微软雅黑" w:hAnsi="微软雅黑" w:eastAsia="微软雅黑"/>
                <w:b w:val="0"/>
                <w:sz w:val="17"/>
              </w:rPr>
              <w:t>发生安全事件后按法律法规要求告知用户及利害关系人事件基本情况、影响、已采取/将采取的处置措施、防范降低风险建议、补救措施；通过邮件、信函、电话、推送通知等方式告知；难以逐一告知时发布公告；按监管部门要求上报处置情况</w:t>
            </w:r>
          </w:p>
        </w:tc>
        <w:tc>
          <w:tcPr>
            <w:tcW w:type="dxa" w:w="2914"/>
            <w:shd w:fill="F2F2F2"/>
          </w:tcPr>
          <w:p>
            <w:pPr>
              <w:spacing w:before="20" w:after="20" w:line="276" w:lineRule="auto"/>
            </w:pPr>
            <w:r/>
            <w:r>
              <w:rPr>
                <w:rFonts w:ascii="微软雅黑" w:hAnsi="微软雅黑" w:eastAsia="微软雅黑"/>
                <w:b w:val="0"/>
                <w:sz w:val="17"/>
              </w:rPr>
              <w:t>"在不幸发生个人信息安全事件后，我们将按照法律法规的要求向您及利害关系人告知：安全事件的基本情况和可能的影响、我们已采取或将要采取的处置措施、您可自主防范和降低风险的建议、对您的补救措施等。事件相关情况我们将以邮件、信函、电话、推送通知等方式告知您及利害关系人，难以逐一告知个人信息主体时，我们会采取合理、有效的方式发布公告。同时，我们还将按照监管部门要求，上报个人信息安全事件的处置情况"</w:t>
            </w:r>
          </w:p>
        </w:tc>
        <w:tc>
          <w:tcPr>
            <w:tcW w:type="dxa" w:w="2914"/>
            <w:shd w:fill="F2F2F2"/>
          </w:tcPr>
          <w:p>
            <w:pPr>
              <w:spacing w:before="20" w:after="20" w:line="276" w:lineRule="auto"/>
            </w:pPr>
            <w:r/>
            <w:r>
              <w:rPr>
                <w:rFonts w:ascii="微软雅黑" w:hAnsi="微软雅黑" w:eastAsia="微软雅黑"/>
                <w:b w:val="0"/>
                <w:sz w:val="17"/>
              </w:rPr>
              <w:t>五、8</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账号安全风险防范措施</w:t>
            </w:r>
          </w:p>
        </w:tc>
        <w:tc>
          <w:tcPr>
            <w:tcW w:type="dxa" w:w="2914"/>
          </w:tcPr>
          <w:p>
            <w:pPr>
              <w:spacing w:before="20" w:after="20" w:line="276" w:lineRule="auto"/>
            </w:pPr>
            <w:r/>
            <w:r>
              <w:rPr>
                <w:rFonts w:ascii="微软雅黑" w:hAnsi="微软雅黑" w:eastAsia="微软雅黑"/>
                <w:b w:val="0"/>
                <w:sz w:val="17"/>
              </w:rPr>
              <w:t>提示用户妥善保管设备及账户名密码，切勿将设备提供他人登录或将密码告知他人；发现泄露后立即联系客服</w:t>
            </w:r>
          </w:p>
        </w:tc>
        <w:tc>
          <w:tcPr>
            <w:tcW w:type="dxa" w:w="2914"/>
          </w:tcPr>
          <w:p>
            <w:pPr>
              <w:spacing w:before="20" w:after="20" w:line="276" w:lineRule="auto"/>
            </w:pPr>
            <w:r/>
            <w:r>
              <w:rPr>
                <w:rFonts w:ascii="微软雅黑" w:hAnsi="微软雅黑" w:eastAsia="微软雅黑"/>
                <w:b w:val="0"/>
                <w:sz w:val="17"/>
              </w:rPr>
              <w:t>"您的账户均有安全保护功能，请妥善保管您用于登录携程平台的设备以及您的账户名及密码信息，切勿将设备提供他人用于登录携程平台或将密码告知他人，如果您发现自己的个人信息泄露……请您立即与我们的客服联系"</w:t>
            </w:r>
          </w:p>
        </w:tc>
        <w:tc>
          <w:tcPr>
            <w:tcW w:type="dxa" w:w="2914"/>
          </w:tcPr>
          <w:p>
            <w:pPr>
              <w:spacing w:before="20" w:after="20" w:line="276" w:lineRule="auto"/>
            </w:pPr>
            <w:r/>
            <w:r>
              <w:rPr>
                <w:rFonts w:ascii="微软雅黑" w:hAnsi="微软雅黑" w:eastAsia="微软雅黑"/>
                <w:b w:val="0"/>
                <w:sz w:val="17"/>
              </w:rPr>
              <w:t>五、5</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账号安全风险防范措施</w:t>
            </w:r>
          </w:p>
        </w:tc>
        <w:tc>
          <w:tcPr>
            <w:tcW w:type="dxa" w:w="2914"/>
            <w:shd w:fill="F2F2F2"/>
          </w:tcPr>
          <w:p>
            <w:pPr>
              <w:spacing w:before="20" w:after="20" w:line="276" w:lineRule="auto"/>
            </w:pPr>
            <w:r/>
            <w:r>
              <w:rPr>
                <w:rFonts w:ascii="微软雅黑" w:hAnsi="微软雅黑" w:eastAsia="微软雅黑"/>
                <w:b w:val="0"/>
                <w:sz w:val="17"/>
              </w:rPr>
              <w:t>提示用户使用复杂密码，仅在必要情形下向他人提供个人信息；如发现账户或密码泄露，立即联络客服</w:t>
            </w:r>
          </w:p>
        </w:tc>
        <w:tc>
          <w:tcPr>
            <w:tcW w:type="dxa" w:w="2914"/>
            <w:shd w:fill="F2F2F2"/>
          </w:tcPr>
          <w:p>
            <w:pPr>
              <w:spacing w:before="20" w:after="20" w:line="276" w:lineRule="auto"/>
            </w:pPr>
            <w:r/>
            <w:r>
              <w:rPr>
                <w:rFonts w:ascii="微软雅黑" w:hAnsi="微软雅黑" w:eastAsia="微软雅黑"/>
                <w:b w:val="0"/>
                <w:sz w:val="17"/>
              </w:rPr>
              <w:t>"请使用复杂密码，协助我们保证您的账户安全……仅在必要的情形下向他人提供。如您发现自己的个人信息尤其是您的账户或密码发生泄露，请您立即联络携程平台客服"</w:t>
            </w:r>
          </w:p>
        </w:tc>
        <w:tc>
          <w:tcPr>
            <w:tcW w:type="dxa" w:w="2914"/>
            <w:shd w:fill="F2F2F2"/>
          </w:tcPr>
          <w:p>
            <w:pPr>
              <w:spacing w:before="20" w:after="20" w:line="276" w:lineRule="auto"/>
            </w:pPr>
            <w:r/>
            <w:r>
              <w:rPr>
                <w:rFonts w:ascii="微软雅黑" w:hAnsi="微软雅黑" w:eastAsia="微软雅黑"/>
                <w:b w:val="0"/>
                <w:sz w:val="17"/>
              </w:rPr>
              <w:t>五、7</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数据保存与删除措施</w:t>
            </w:r>
          </w:p>
        </w:tc>
        <w:tc>
          <w:tcPr>
            <w:tcW w:type="dxa" w:w="2914"/>
          </w:tcPr>
          <w:p>
            <w:pPr>
              <w:spacing w:before="20" w:after="20" w:line="276" w:lineRule="auto"/>
            </w:pPr>
            <w:r/>
            <w:r>
              <w:rPr>
                <w:rFonts w:ascii="微软雅黑" w:hAnsi="微软雅黑" w:eastAsia="微软雅黑"/>
                <w:b w:val="0"/>
                <w:sz w:val="17"/>
              </w:rPr>
              <w:t>在超出存储期限或用户行使删除权/注销账户后，对个人信息进行删除或匿名化处理</w:t>
            </w:r>
          </w:p>
        </w:tc>
        <w:tc>
          <w:tcPr>
            <w:tcW w:type="dxa" w:w="2914"/>
          </w:tcPr>
          <w:p>
            <w:pPr>
              <w:spacing w:before="20" w:after="20" w:line="276" w:lineRule="auto"/>
            </w:pPr>
            <w:r/>
            <w:r>
              <w:rPr>
                <w:rFonts w:ascii="微软雅黑" w:hAnsi="微软雅黑" w:eastAsia="微软雅黑"/>
                <w:b w:val="0"/>
                <w:sz w:val="17"/>
              </w:rPr>
              <w:t>"在超出上述存储期限后，或在您行使个人信息删除权、注销账户的情况下，我们会对您的个人信息进行删除或匿名化处理"</w:t>
            </w:r>
          </w:p>
        </w:tc>
        <w:tc>
          <w:tcPr>
            <w:tcW w:type="dxa" w:w="2914"/>
          </w:tcPr>
          <w:p>
            <w:pPr>
              <w:spacing w:before="20" w:after="20" w:line="276" w:lineRule="auto"/>
            </w:pPr>
            <w:r/>
            <w:r>
              <w:rPr>
                <w:rFonts w:ascii="微软雅黑" w:hAnsi="微软雅黑" w:eastAsia="微软雅黑"/>
                <w:b w:val="0"/>
                <w:sz w:val="17"/>
              </w:rPr>
              <w:t>四（二）</w:t>
            </w:r>
          </w:p>
        </w:tc>
      </w:tr>
      <w:tr>
        <w:tc>
          <w:tcPr>
            <w:tcW w:type="dxa" w:w="2914"/>
            <w:shd w:fill="F2F2F2"/>
          </w:tcPr>
          <w:p>
            <w:pPr>
              <w:spacing w:before="20" w:after="20" w:line="276" w:lineRule="auto"/>
            </w:pPr>
            <w:r/>
            <w:r>
              <w:rPr>
                <w:rFonts w:ascii="微软雅黑" w:hAnsi="微软雅黑" w:eastAsia="微软雅黑"/>
                <w:b w:val="0"/>
                <w:sz w:val="17"/>
              </w:rPr>
              <w:t>SEC-10</w:t>
            </w:r>
          </w:p>
        </w:tc>
        <w:tc>
          <w:tcPr>
            <w:tcW w:type="dxa" w:w="2914"/>
            <w:shd w:fill="F2F2F2"/>
          </w:tcPr>
          <w:p>
            <w:pPr>
              <w:spacing w:before="20" w:after="20" w:line="276" w:lineRule="auto"/>
            </w:pPr>
            <w:r/>
            <w:r>
              <w:rPr>
                <w:rFonts w:ascii="微软雅黑" w:hAnsi="微软雅黑" w:eastAsia="微软雅黑"/>
                <w:b w:val="0"/>
                <w:sz w:val="17"/>
              </w:rPr>
              <w:t>合作方管理措施</w:t>
            </w:r>
          </w:p>
        </w:tc>
        <w:tc>
          <w:tcPr>
            <w:tcW w:type="dxa" w:w="2914"/>
            <w:shd w:fill="F2F2F2"/>
          </w:tcPr>
          <w:p>
            <w:pPr>
              <w:spacing w:before="20" w:after="20" w:line="276" w:lineRule="auto"/>
            </w:pPr>
            <w:r/>
            <w:r>
              <w:rPr>
                <w:rFonts w:ascii="微软雅黑" w:hAnsi="微软雅黑" w:eastAsia="微软雅黑"/>
                <w:b w:val="0"/>
                <w:sz w:val="17"/>
              </w:rPr>
              <w:t>对授权合作伙伴的SDK进行严格的安全技术检测和准入控制；与合作方签署严格保密协议，要求按本政策和相关安全措施处理个人信息</w:t>
            </w:r>
          </w:p>
        </w:tc>
        <w:tc>
          <w:tcPr>
            <w:tcW w:type="dxa" w:w="2914"/>
            <w:shd w:fill="F2F2F2"/>
          </w:tcPr>
          <w:p>
            <w:pPr>
              <w:spacing w:before="20" w:after="20" w:line="276" w:lineRule="auto"/>
            </w:pPr>
            <w:r/>
            <w:r>
              <w:rPr>
                <w:rFonts w:ascii="微软雅黑" w:hAnsi="微软雅黑" w:eastAsia="微软雅黑"/>
                <w:b w:val="0"/>
                <w:sz w:val="17"/>
              </w:rPr>
              <w:t>"我们会对授权合作伙伴的SDK进行严格的安全技术检测和准入控制。我们的合作伙伴无权将所共享的您的个人信息用于任何其他用途"</w:t>
            </w:r>
          </w:p>
        </w:tc>
        <w:tc>
          <w:tcPr>
            <w:tcW w:type="dxa" w:w="2914"/>
            <w:shd w:fill="F2F2F2"/>
          </w:tcPr>
          <w:p>
            <w:pPr>
              <w:spacing w:before="20" w:after="20" w:line="276" w:lineRule="auto"/>
            </w:pPr>
            <w:r/>
            <w:r>
              <w:rPr>
                <w:rFonts w:ascii="微软雅黑" w:hAnsi="微软雅黑" w:eastAsia="微软雅黑"/>
                <w:b w:val="0"/>
                <w:sz w:val="17"/>
              </w:rPr>
              <w:t>三（二）</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交通票务类（在线旅行服务平台）</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无法判断——携程旅行作为综合性旅行服务平台，提供机票、火车票、酒店、旅游等多项服务，未设置"仅限成年人使用"的明确年龄准入限制。但部分服务（如金融产品）涉及信贷需成年人才可申请。整体上，政策中明确允许14周岁以上未成年人在监护人同意后使用，并允许监护人为被监护儿童订购旅行服务。</w:t>
            </w:r>
          </w:p>
        </w:tc>
        <w:tc>
          <w:tcPr>
            <w:tcW w:type="dxa" w:w="3642"/>
            <w:shd w:fill="F2F2F2"/>
          </w:tcPr>
          <w:p>
            <w:pPr>
              <w:spacing w:before="20" w:after="20" w:line="276" w:lineRule="auto"/>
            </w:pPr>
            <w:r/>
            <w:r>
              <w:rPr>
                <w:rFonts w:ascii="微软雅黑" w:hAnsi="微软雅黑" w:eastAsia="微软雅黑"/>
                <w:b w:val="0"/>
                <w:sz w:val="17"/>
              </w:rPr>
              <w:t>原文未明确表述"仅向成年人提供服务"或设有普遍年龄限制</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"六、我们如何保护未成年人的个人信息"</w:t>
            </w:r>
          </w:p>
        </w:tc>
        <w:tc>
          <w:tcPr>
            <w:tcW w:type="dxa" w:w="3642"/>
          </w:tcPr>
          <w:p>
            <w:pPr>
              <w:spacing w:before="20" w:after="20" w:line="276" w:lineRule="auto"/>
            </w:pPr>
            <w:r/>
            <w:r>
              <w:rPr>
                <w:rFonts w:ascii="微软雅黑" w:hAnsi="微软雅黑" w:eastAsia="微软雅黑"/>
                <w:b w:val="0"/>
                <w:sz w:val="17"/>
              </w:rPr>
              <w:t>六</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六、我们如何保护未成年人的个人信息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六</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未说明（原文未表述"仅向成年人提供服务"或"不向未成年人提供服务"）</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是——18周岁以下的未成年人需事先取得法定监护人同意</w:t>
            </w:r>
          </w:p>
        </w:tc>
        <w:tc>
          <w:tcPr>
            <w:tcW w:type="dxa" w:w="3642"/>
          </w:tcPr>
          <w:p>
            <w:pPr>
              <w:spacing w:before="20" w:after="20" w:line="276" w:lineRule="auto"/>
            </w:pPr>
            <w:r/>
            <w:r>
              <w:rPr>
                <w:rFonts w:ascii="微软雅黑" w:hAnsi="微软雅黑" w:eastAsia="微软雅黑"/>
                <w:b w:val="0"/>
                <w:sz w:val="17"/>
              </w:rPr>
              <w:t>"若您是18周岁以下的未成年人，在使用我们的服务前，应事先取得您法定监护人的同意"</w:t>
            </w:r>
          </w:p>
        </w:tc>
        <w:tc>
          <w:tcPr>
            <w:tcW w:type="dxa" w:w="3642"/>
          </w:tcPr>
          <w:p>
            <w:pPr>
              <w:spacing w:before="20" w:after="20" w:line="276" w:lineRule="auto"/>
            </w:pPr>
            <w:r/>
            <w:r>
              <w:rPr>
                <w:rFonts w:ascii="微软雅黑" w:hAnsi="微软雅黑" w:eastAsia="微软雅黑"/>
                <w:b w:val="0"/>
                <w:sz w:val="17"/>
              </w:rPr>
              <w:t>六、1</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不满14周岁（儿童，适用专门规则）；14-18周岁（未成年人，需监护人同意）；18周岁以下（需监护人同意）</w:t>
            </w:r>
          </w:p>
        </w:tc>
        <w:tc>
          <w:tcPr>
            <w:tcW w:type="dxa" w:w="3642"/>
            <w:shd w:fill="F2F2F2"/>
          </w:tcPr>
          <w:p>
            <w:pPr>
              <w:spacing w:before="20" w:after="20" w:line="276" w:lineRule="auto"/>
            </w:pPr>
            <w:r/>
            <w:r>
              <w:rPr>
                <w:rFonts w:ascii="微软雅黑" w:hAnsi="微软雅黑" w:eastAsia="微软雅黑"/>
                <w:b w:val="0"/>
                <w:sz w:val="17"/>
              </w:rPr>
              <w:t>"若您是18周岁以下的未成年人""对于不满14周岁的儿童个人信息""儿童：不满十四周岁的未成年人"</w:t>
            </w:r>
          </w:p>
        </w:tc>
        <w:tc>
          <w:tcPr>
            <w:tcW w:type="dxa" w:w="3642"/>
            <w:shd w:fill="F2F2F2"/>
          </w:tcPr>
          <w:p>
            <w:pPr>
              <w:spacing w:before="20" w:after="20" w:line="276" w:lineRule="auto"/>
            </w:pPr>
            <w:r/>
            <w:r>
              <w:rPr>
                <w:rFonts w:ascii="微软雅黑" w:hAnsi="微软雅黑" w:eastAsia="微软雅黑"/>
                <w:b w:val="0"/>
                <w:sz w:val="17"/>
              </w:rPr>
              <w:t>六、1；六、4；第一部分7</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是——18周岁以下需取得监护人同意；不满14周岁需监护人确认同意《携程儿童个人信息保护规则及监护人须知》</w:t>
            </w:r>
          </w:p>
        </w:tc>
        <w:tc>
          <w:tcPr>
            <w:tcW w:type="dxa" w:w="3642"/>
          </w:tcPr>
          <w:p>
            <w:pPr>
              <w:spacing w:before="20" w:after="20" w:line="276" w:lineRule="auto"/>
            </w:pPr>
            <w:r/>
            <w:r>
              <w:rPr>
                <w:rFonts w:ascii="微软雅黑" w:hAnsi="微软雅黑" w:eastAsia="微软雅黑"/>
                <w:b w:val="0"/>
                <w:sz w:val="17"/>
              </w:rPr>
              <w:t>"若您是18周岁以下的未成年人，在使用我们的服务前，应事先取得您法定监护人的同意""如果您是不满14周岁的儿童，在您使用携程平台的服务前，您和您的监护人还应仔细阅读我们专门制定的《携程儿童个人信息保护规则及监护人须知》，确保您的监护人确认同意该规则"</w:t>
            </w:r>
          </w:p>
        </w:tc>
        <w:tc>
          <w:tcPr>
            <w:tcW w:type="dxa" w:w="3642"/>
          </w:tcPr>
          <w:p>
            <w:pPr>
              <w:spacing w:before="20" w:after="20" w:line="276" w:lineRule="auto"/>
            </w:pPr>
            <w:r/>
            <w:r>
              <w:rPr>
                <w:rFonts w:ascii="微软雅黑" w:hAnsi="微软雅黑" w:eastAsia="微软雅黑"/>
                <w:b w:val="0"/>
                <w:sz w:val="17"/>
              </w:rPr>
              <w:t>六、1；六、5</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是——监护人可以联系客服，携程在确认后尽快删除相关未成年人的个人信息</w:t>
            </w:r>
          </w:p>
        </w:tc>
        <w:tc>
          <w:tcPr>
            <w:tcW w:type="dxa" w:w="3642"/>
            <w:shd w:fill="F2F2F2"/>
          </w:tcPr>
          <w:p>
            <w:pPr>
              <w:spacing w:before="20" w:after="20" w:line="276" w:lineRule="auto"/>
            </w:pPr>
            <w:r/>
            <w:r>
              <w:rPr>
                <w:rFonts w:ascii="微软雅黑" w:hAnsi="微软雅黑" w:eastAsia="微软雅黑"/>
                <w:b w:val="0"/>
                <w:sz w:val="17"/>
              </w:rPr>
              <w:t>"如果有事实证明未成年人并未取得监护人同意的情况下注册和使用了我们的服务，监护人可以联系携程平台客服，我们会在确认后尽快删除相关未成年人的个人信息"</w:t>
            </w:r>
          </w:p>
        </w:tc>
        <w:tc>
          <w:tcPr>
            <w:tcW w:type="dxa" w:w="3642"/>
            <w:shd w:fill="F2F2F2"/>
          </w:tcPr>
          <w:p>
            <w:pPr>
              <w:spacing w:before="20" w:after="20" w:line="276" w:lineRule="auto"/>
            </w:pPr>
            <w:r/>
            <w:r>
              <w:rPr>
                <w:rFonts w:ascii="微软雅黑" w:hAnsi="微软雅黑" w:eastAsia="微软雅黑"/>
                <w:b w:val="0"/>
                <w:sz w:val="17"/>
              </w:rPr>
              <w:t>六、3</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有——《携程儿童个人信息保护规则及监护人须知》（仅适用于不满14周岁儿童，发布时间2021年10月29日，生效日期2021年11月5日）</w:t>
            </w:r>
          </w:p>
        </w:tc>
        <w:tc>
          <w:tcPr>
            <w:tcW w:type="dxa" w:w="3642"/>
          </w:tcPr>
          <w:p>
            <w:pPr>
              <w:spacing w:before="20" w:after="20" w:line="276" w:lineRule="auto"/>
            </w:pPr>
            <w:r/>
            <w:r>
              <w:rPr>
                <w:rFonts w:ascii="微软雅黑" w:hAnsi="微软雅黑" w:eastAsia="微软雅黑"/>
                <w:b w:val="0"/>
                <w:sz w:val="17"/>
              </w:rPr>
              <w:t>"您和您的监护人还应仔细阅读我们专门制定的《携程儿童个人信息保护规则及监护人须知》"</w:t>
            </w:r>
          </w:p>
        </w:tc>
        <w:tc>
          <w:tcPr>
            <w:tcW w:type="dxa" w:w="3642"/>
          </w:tcPr>
          <w:p>
            <w:pPr>
              <w:spacing w:before="20" w:after="20" w:line="276" w:lineRule="auto"/>
            </w:pPr>
            <w:r/>
            <w:r>
              <w:rPr>
                <w:rFonts w:ascii="微软雅黑" w:hAnsi="微软雅黑" w:eastAsia="微软雅黑"/>
                <w:b w:val="0"/>
                <w:sz w:val="17"/>
              </w:rPr>
              <w:t>六、5</w:t>
            </w:r>
          </w:p>
        </w:tc>
      </w:tr>
      <w:tr>
        <w:tc>
          <w:tcPr>
            <w:tcW w:type="dxa" w:w="3642"/>
            <w:shd w:fill="F2F2F2"/>
          </w:tcPr>
          <w:p>
            <w:pPr>
              <w:spacing w:before="20" w:after="20" w:line="276" w:lineRule="auto"/>
            </w:pPr>
            <w:r/>
            <w:r>
              <w:rPr>
                <w:rFonts w:ascii="微软雅黑" w:hAnsi="微软雅黑" w:eastAsia="微软雅黑"/>
                <w:b w:val="0"/>
                <w:sz w:val="17"/>
              </w:rPr>
              <w:t>原文证据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六</w:t>
            </w:r>
          </w:p>
        </w:tc>
      </w:tr>
    </w:tbl>
    <w:p/>
    <w:p>
      <w:pPr>
        <w:spacing w:before="160" w:after="80"/>
      </w:pPr>
      <w:r>
        <w:rPr>
          <w:rFonts w:ascii="微软雅黑" w:hAnsi="微软雅黑" w:eastAsia="微软雅黑"/>
          <w:b/>
          <w:color w:val="2F5496"/>
          <w:sz w:val="22"/>
        </w:rPr>
        <w:t>儿童个人信息保护规则补充</w:t>
      </w:r>
    </w:p>
    <w:p>
      <w:pPr>
        <w:spacing w:before="40" w:after="40"/>
      </w:pPr>
      <w:r>
        <w:rPr>
          <w:rFonts w:ascii="微软雅黑" w:hAnsi="微软雅黑" w:eastAsia="微软雅黑"/>
          <w:sz w:val="20"/>
        </w:rPr>
        <w:t>根据抓取的《携程儿童个人信息保护规则及监护人须知》页面内容，补充如下信息：</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原文依据（儿童隐私页面）</w:t>
            </w:r>
          </w:p>
        </w:tc>
      </w:tr>
      <w:tr>
        <w:tc>
          <w:tcPr>
            <w:tcW w:type="dxa" w:w="4857"/>
          </w:tcPr>
          <w:p>
            <w:pPr>
              <w:spacing w:before="20" w:after="20" w:line="276" w:lineRule="auto"/>
            </w:pPr>
            <w:r/>
            <w:r>
              <w:rPr>
                <w:rFonts w:ascii="微软雅黑" w:hAnsi="微软雅黑" w:eastAsia="微软雅黑"/>
                <w:b w:val="0"/>
                <w:sz w:val="17"/>
              </w:rPr>
              <w:t>儿童年龄定义</w:t>
            </w:r>
          </w:p>
        </w:tc>
        <w:tc>
          <w:tcPr>
            <w:tcW w:type="dxa" w:w="4857"/>
          </w:tcPr>
          <w:p>
            <w:pPr>
              <w:spacing w:before="20" w:after="20" w:line="276" w:lineRule="auto"/>
            </w:pPr>
            <w:r/>
            <w:r>
              <w:rPr>
                <w:rFonts w:ascii="微软雅黑" w:hAnsi="微软雅黑" w:eastAsia="微软雅黑"/>
                <w:b w:val="0"/>
                <w:sz w:val="17"/>
              </w:rPr>
              <w:t>未满十四周岁的未成年人</w:t>
            </w:r>
          </w:p>
        </w:tc>
        <w:tc>
          <w:tcPr>
            <w:tcW w:type="dxa" w:w="4857"/>
          </w:tcPr>
          <w:p>
            <w:pPr>
              <w:spacing w:before="20" w:after="20" w:line="276" w:lineRule="auto"/>
            </w:pPr>
            <w:r/>
            <w:r>
              <w:rPr>
                <w:rFonts w:ascii="微软雅黑" w:hAnsi="微软雅黑" w:eastAsia="微软雅黑"/>
                <w:b w:val="0"/>
                <w:sz w:val="17"/>
              </w:rPr>
              <w:t>"儿童（指未满十四周岁的未成年人）"</w:t>
            </w:r>
          </w:p>
        </w:tc>
      </w:tr>
      <w:tr>
        <w:tc>
          <w:tcPr>
            <w:tcW w:type="dxa" w:w="4857"/>
            <w:shd w:fill="F2F2F2"/>
          </w:tcPr>
          <w:p>
            <w:pPr>
              <w:spacing w:before="20" w:after="20" w:line="276" w:lineRule="auto"/>
            </w:pPr>
            <w:r/>
            <w:r>
              <w:rPr>
                <w:rFonts w:ascii="微软雅黑" w:hAnsi="微软雅黑" w:eastAsia="微软雅黑"/>
                <w:b w:val="0"/>
                <w:sz w:val="17"/>
              </w:rPr>
              <w:t>收集场景</w:t>
            </w:r>
          </w:p>
        </w:tc>
        <w:tc>
          <w:tcPr>
            <w:tcW w:type="dxa" w:w="4857"/>
            <w:shd w:fill="F2F2F2"/>
          </w:tcPr>
          <w:p>
            <w:pPr>
              <w:spacing w:before="20" w:after="20" w:line="276" w:lineRule="auto"/>
            </w:pPr>
            <w:r/>
            <w:r>
              <w:rPr>
                <w:rFonts w:ascii="微软雅黑" w:hAnsi="微软雅黑" w:eastAsia="微软雅黑"/>
                <w:b w:val="0"/>
                <w:sz w:val="17"/>
              </w:rPr>
              <w:t>监护人使用个人账户为儿童预订机票、火车票、汽车票/船票时填写儿童的姓名、证件号；使用儿童的姓名预订酒店客房；在订单评论、携程社区分享儿童的照片、视频或其他信息；为儿童预订签证服务时填写儿童姓名及使领馆要求的材料</w:t>
            </w:r>
          </w:p>
        </w:tc>
        <w:tc>
          <w:tcPr>
            <w:tcW w:type="dxa" w:w="4857"/>
            <w:shd w:fill="F2F2F2"/>
          </w:tcPr>
          <w:p>
            <w:pPr>
              <w:spacing w:before="20" w:after="20" w:line="276" w:lineRule="auto"/>
            </w:pPr>
            <w:r/>
            <w:r>
              <w:rPr>
                <w:rFonts w:ascii="微软雅黑" w:hAnsi="微软雅黑" w:eastAsia="微软雅黑"/>
                <w:b w:val="0"/>
                <w:sz w:val="17"/>
              </w:rPr>
              <w:t>儿童隐私一（一）1</w:t>
            </w:r>
          </w:p>
        </w:tc>
      </w:tr>
      <w:tr>
        <w:tc>
          <w:tcPr>
            <w:tcW w:type="dxa" w:w="4857"/>
          </w:tcPr>
          <w:p>
            <w:pPr>
              <w:spacing w:before="20" w:after="20" w:line="276" w:lineRule="auto"/>
            </w:pPr>
            <w:r/>
            <w:r>
              <w:rPr>
                <w:rFonts w:ascii="微软雅黑" w:hAnsi="微软雅黑" w:eastAsia="微软雅黑"/>
                <w:b w:val="0"/>
                <w:sz w:val="17"/>
              </w:rPr>
              <w:t>Cookie/SDK自动收集</w:t>
            </w:r>
          </w:p>
        </w:tc>
        <w:tc>
          <w:tcPr>
            <w:tcW w:type="dxa" w:w="4857"/>
          </w:tcPr>
          <w:p>
            <w:pPr>
              <w:spacing w:before="20" w:after="20" w:line="276" w:lineRule="auto"/>
            </w:pPr>
            <w:r/>
            <w:r>
              <w:rPr>
                <w:rFonts w:ascii="微软雅黑" w:hAnsi="微软雅黑" w:eastAsia="微软雅黑"/>
                <w:b w:val="0"/>
                <w:sz w:val="17"/>
              </w:rPr>
              <w:t>产品中集成的Cookies、SDK等技术自动收集使用者信息，可能涉及儿童个人信息</w:t>
            </w:r>
          </w:p>
        </w:tc>
        <w:tc>
          <w:tcPr>
            <w:tcW w:type="dxa" w:w="4857"/>
          </w:tcPr>
          <w:p>
            <w:pPr>
              <w:spacing w:before="20" w:after="20" w:line="276" w:lineRule="auto"/>
            </w:pPr>
            <w:r/>
            <w:r>
              <w:rPr>
                <w:rFonts w:ascii="微软雅黑" w:hAnsi="微软雅黑" w:eastAsia="微软雅黑"/>
                <w:b w:val="0"/>
                <w:sz w:val="17"/>
              </w:rPr>
              <w:t>儿童隐私一（一）2</w:t>
            </w:r>
          </w:p>
        </w:tc>
      </w:tr>
      <w:tr>
        <w:tc>
          <w:tcPr>
            <w:tcW w:type="dxa" w:w="4857"/>
            <w:shd w:fill="F2F2F2"/>
          </w:tcPr>
          <w:p>
            <w:pPr>
              <w:spacing w:before="20" w:after="20" w:line="276" w:lineRule="auto"/>
            </w:pPr>
            <w:r/>
            <w:r>
              <w:rPr>
                <w:rFonts w:ascii="微软雅黑" w:hAnsi="微软雅黑" w:eastAsia="微软雅黑"/>
                <w:b w:val="0"/>
                <w:sz w:val="17"/>
              </w:rPr>
              <w:t>共享与转移</w:t>
            </w:r>
          </w:p>
        </w:tc>
        <w:tc>
          <w:tcPr>
            <w:tcW w:type="dxa" w:w="4857"/>
            <w:shd w:fill="F2F2F2"/>
          </w:tcPr>
          <w:p>
            <w:pPr>
              <w:spacing w:before="20" w:after="20" w:line="276" w:lineRule="auto"/>
            </w:pPr>
            <w:r/>
            <w:r>
              <w:rPr>
                <w:rFonts w:ascii="微软雅黑" w:hAnsi="微软雅黑" w:eastAsia="微软雅黑"/>
                <w:b w:val="0"/>
                <w:sz w:val="17"/>
              </w:rPr>
              <w:t>向实际交通服务商共享儿童姓名、证件号码；向酒店服务商共享儿童姓名；向使领馆共享儿童姓名及签证材料；与关联公司或其他专业机构委托处理</w:t>
            </w:r>
          </w:p>
        </w:tc>
        <w:tc>
          <w:tcPr>
            <w:tcW w:type="dxa" w:w="4857"/>
            <w:shd w:fill="F2F2F2"/>
          </w:tcPr>
          <w:p>
            <w:pPr>
              <w:spacing w:before="20" w:after="20" w:line="276" w:lineRule="auto"/>
            </w:pPr>
            <w:r/>
            <w:r>
              <w:rPr>
                <w:rFonts w:ascii="微软雅黑" w:hAnsi="微软雅黑" w:eastAsia="微软雅黑"/>
                <w:b w:val="0"/>
                <w:sz w:val="17"/>
              </w:rPr>
              <w:t>儿童隐私二（一）</w:t>
            </w:r>
          </w:p>
        </w:tc>
      </w:tr>
      <w:tr>
        <w:tc>
          <w:tcPr>
            <w:tcW w:type="dxa" w:w="4857"/>
          </w:tcPr>
          <w:p>
            <w:pPr>
              <w:spacing w:before="20" w:after="20" w:line="276" w:lineRule="auto"/>
            </w:pPr>
            <w:r/>
            <w:r>
              <w:rPr>
                <w:rFonts w:ascii="微软雅黑" w:hAnsi="微软雅黑" w:eastAsia="微软雅黑"/>
                <w:b w:val="0"/>
                <w:sz w:val="17"/>
              </w:rPr>
              <w:t>跨境传输</w:t>
            </w:r>
          </w:p>
        </w:tc>
        <w:tc>
          <w:tcPr>
            <w:tcW w:type="dxa" w:w="4857"/>
          </w:tcPr>
          <w:p>
            <w:pPr>
              <w:spacing w:before="20" w:after="20" w:line="276" w:lineRule="auto"/>
            </w:pPr>
            <w:r/>
            <w:r>
              <w:rPr>
                <w:rFonts w:ascii="微软雅黑" w:hAnsi="微软雅黑" w:eastAsia="微软雅黑"/>
                <w:b w:val="0"/>
                <w:sz w:val="17"/>
              </w:rPr>
              <w:t>预订跨境交通、酒店等服务时可能向境外组织或个人提供儿童个人信息</w:t>
            </w:r>
          </w:p>
        </w:tc>
        <w:tc>
          <w:tcPr>
            <w:tcW w:type="dxa" w:w="4857"/>
          </w:tcPr>
          <w:p>
            <w:pPr>
              <w:spacing w:before="20" w:after="20" w:line="276" w:lineRule="auto"/>
            </w:pPr>
            <w:r/>
            <w:r>
              <w:rPr>
                <w:rFonts w:ascii="微软雅黑" w:hAnsi="微软雅黑" w:eastAsia="微软雅黑"/>
                <w:b w:val="0"/>
                <w:sz w:val="17"/>
              </w:rPr>
              <w:t>儿童隐私三（二）</w:t>
            </w:r>
          </w:p>
        </w:tc>
      </w:tr>
      <w:tr>
        <w:tc>
          <w:tcPr>
            <w:tcW w:type="dxa" w:w="4857"/>
            <w:shd w:fill="F2F2F2"/>
          </w:tcPr>
          <w:p>
            <w:pPr>
              <w:spacing w:before="20" w:after="20" w:line="276" w:lineRule="auto"/>
            </w:pPr>
            <w:r/>
            <w:r>
              <w:rPr>
                <w:rFonts w:ascii="微软雅黑" w:hAnsi="微软雅黑" w:eastAsia="微软雅黑"/>
                <w:b w:val="0"/>
                <w:sz w:val="17"/>
              </w:rPr>
              <w:t>安全措施</w:t>
            </w:r>
          </w:p>
        </w:tc>
        <w:tc>
          <w:tcPr>
            <w:tcW w:type="dxa" w:w="4857"/>
            <w:shd w:fill="F2F2F2"/>
          </w:tcPr>
          <w:p>
            <w:pPr>
              <w:spacing w:before="20" w:after="20" w:line="276" w:lineRule="auto"/>
            </w:pPr>
            <w:r/>
            <w:r>
              <w:rPr>
                <w:rFonts w:ascii="微软雅黑" w:hAnsi="微软雅黑" w:eastAsia="微软雅黑"/>
                <w:b w:val="0"/>
                <w:sz w:val="17"/>
              </w:rPr>
              <w:t>严格控制访问权限（最小必要授权原则）；制定儿童个人信息安全事件应急预案；定期组织应急演练</w:t>
            </w:r>
          </w:p>
        </w:tc>
        <w:tc>
          <w:tcPr>
            <w:tcW w:type="dxa" w:w="4857"/>
            <w:shd w:fill="F2F2F2"/>
          </w:tcPr>
          <w:p>
            <w:pPr>
              <w:spacing w:before="20" w:after="20" w:line="276" w:lineRule="auto"/>
            </w:pPr>
            <w:r/>
            <w:r>
              <w:rPr>
                <w:rFonts w:ascii="微软雅黑" w:hAnsi="微软雅黑" w:eastAsia="微软雅黑"/>
                <w:b w:val="0"/>
                <w:sz w:val="17"/>
              </w:rPr>
              <w:t>儿童隐私四</w:t>
            </w:r>
          </w:p>
        </w:tc>
      </w:tr>
      <w:tr>
        <w:tc>
          <w:tcPr>
            <w:tcW w:type="dxa" w:w="4857"/>
          </w:tcPr>
          <w:p>
            <w:pPr>
              <w:spacing w:before="20" w:after="20" w:line="276" w:lineRule="auto"/>
            </w:pPr>
            <w:r/>
            <w:r>
              <w:rPr>
                <w:rFonts w:ascii="微软雅黑" w:hAnsi="微软雅黑" w:eastAsia="微软雅黑"/>
                <w:b w:val="0"/>
                <w:sz w:val="17"/>
              </w:rPr>
              <w:t>删除权</w:t>
            </w:r>
          </w:p>
        </w:tc>
        <w:tc>
          <w:tcPr>
            <w:tcW w:type="dxa" w:w="4857"/>
          </w:tcPr>
          <w:p>
            <w:pPr>
              <w:spacing w:before="20" w:after="20" w:line="276" w:lineRule="auto"/>
            </w:pPr>
            <w:r/>
            <w:r>
              <w:rPr>
                <w:rFonts w:ascii="微软雅黑" w:hAnsi="微软雅黑" w:eastAsia="微软雅黑"/>
                <w:b w:val="0"/>
                <w:sz w:val="17"/>
              </w:rPr>
              <w:t>监护人可要求删除：违反法律法规或约定收集的、超出目的范围或必要期限的、撤回同意的、注销账户的儿童个人信息</w:t>
            </w:r>
          </w:p>
        </w:tc>
        <w:tc>
          <w:tcPr>
            <w:tcW w:type="dxa" w:w="4857"/>
          </w:tcPr>
          <w:p>
            <w:pPr>
              <w:spacing w:before="20" w:after="20" w:line="276" w:lineRule="auto"/>
            </w:pPr>
            <w:r/>
            <w:r>
              <w:rPr>
                <w:rFonts w:ascii="微软雅黑" w:hAnsi="微软雅黑" w:eastAsia="微软雅黑"/>
                <w:b w:val="0"/>
                <w:sz w:val="17"/>
              </w:rPr>
              <w:t>儿童隐私五（三）</w:t>
            </w:r>
          </w:p>
        </w:tc>
      </w:tr>
    </w:tbl>
    <w:p/>
    <w:p>
      <w:pPr>
        <w:spacing w:before="240" w:after="120"/>
        <w:jc w:val="left"/>
      </w:pPr>
      <w:r>
        <w:rPr>
          <w:rFonts w:ascii="微软雅黑" w:hAnsi="微软雅黑" w:eastAsia="微软雅黑"/>
          <w:b/>
          <w:color w:val="2F5496"/>
          <w:sz w:val="26"/>
        </w:rPr>
        <w:t>模块十、用户权利与联系方式</w:t>
      </w:r>
    </w:p>
    <w:p>
      <w:pPr>
        <w:spacing w:before="160" w:after="80"/>
      </w:pPr>
      <w:r>
        <w:rPr>
          <w:rFonts w:ascii="微软雅黑" w:hAnsi="微软雅黑" w:eastAsia="微软雅黑"/>
          <w:b/>
          <w:color w:val="2F5496"/>
          <w:sz w:val="22"/>
        </w:rPr>
        <w:t>表10-1 用户权利行使方式</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权利类型</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行使方式/路径</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响应时限</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查询、更正、补充及管理个人信息</w:t>
            </w:r>
          </w:p>
        </w:tc>
        <w:tc>
          <w:tcPr>
            <w:tcW w:type="dxa" w:w="2914"/>
          </w:tcPr>
          <w:p>
            <w:pPr>
              <w:spacing w:before="20" w:after="20" w:line="276" w:lineRule="auto"/>
            </w:pPr>
            <w:r/>
            <w:r>
              <w:rPr>
                <w:rFonts w:ascii="微软雅黑" w:hAnsi="微软雅黑" w:eastAsia="微软雅黑"/>
                <w:b w:val="0"/>
                <w:sz w:val="17"/>
              </w:rPr>
              <w:t>携程旅行APP端：通过"我的"-&gt;"常用信息"管理出行人/地址/报销凭证信息；通过"我的"-&gt;用户头像访问更正真实姓名/昵称/性别/出生日期/绑定手机/绑定邮箱；通过"设置"-&gt;"账号安全"管理登录历史和账户关联；通过"我的"-&gt;"全部订单"管理订单；通过"我的"-&gt;"浏览历史"访问删除浏览历史；通过"我的"-&gt;"我的社区"管理社区信息；通过"行程"访问删除旅行行程；通过"消息"访问删除消息和聊天记录；通过"我的"-&gt;"设置"-&gt;"个人信息收集清单"及"第三方共享个人信息清单"访问更多信息。 网页端：通过"我的携程"-&gt;"常用信息"管理常用旅客/联系人/报销凭证/地址信息等</w:t>
            </w:r>
          </w:p>
        </w:tc>
        <w:tc>
          <w:tcPr>
            <w:tcW w:type="dxa" w:w="2914"/>
          </w:tcPr>
          <w:p>
            <w:pPr>
              <w:spacing w:before="20" w:after="20" w:line="276" w:lineRule="auto"/>
            </w:pPr>
            <w:r/>
            <w:r>
              <w:rPr>
                <w:rFonts w:ascii="微软雅黑" w:hAnsi="微软雅黑" w:eastAsia="微软雅黑"/>
                <w:b w:val="0"/>
                <w:sz w:val="17"/>
              </w:rPr>
              <w:t>未明确说明</w:t>
            </w:r>
          </w:p>
        </w:tc>
        <w:tc>
          <w:tcPr>
            <w:tcW w:type="dxa" w:w="2914"/>
          </w:tcPr>
          <w:p>
            <w:pPr>
              <w:spacing w:before="20" w:after="20" w:line="276" w:lineRule="auto"/>
            </w:pPr>
            <w:r/>
            <w:r>
              <w:rPr>
                <w:rFonts w:ascii="微软雅黑" w:hAnsi="微软雅黑" w:eastAsia="微软雅黑"/>
                <w:b w:val="0"/>
                <w:sz w:val="17"/>
              </w:rPr>
              <w:t>详见七（一）各项路径</w:t>
            </w:r>
          </w:p>
        </w:tc>
        <w:tc>
          <w:tcPr>
            <w:tcW w:type="dxa" w:w="2914"/>
          </w:tcPr>
          <w:p>
            <w:pPr>
              <w:spacing w:before="20" w:after="20" w:line="276" w:lineRule="auto"/>
            </w:pPr>
            <w:r/>
            <w:r>
              <w:rPr>
                <w:rFonts w:ascii="微软雅黑" w:hAnsi="微软雅黑" w:eastAsia="微软雅黑"/>
                <w:b w:val="0"/>
                <w:sz w:val="17"/>
              </w:rPr>
              <w:t>七（一）</w:t>
            </w:r>
          </w:p>
        </w:tc>
      </w:tr>
      <w:tr>
        <w:tc>
          <w:tcPr>
            <w:tcW w:type="dxa" w:w="2914"/>
            <w:shd w:fill="F2F2F2"/>
          </w:tcPr>
          <w:p>
            <w:pPr>
              <w:spacing w:before="20" w:after="20" w:line="276" w:lineRule="auto"/>
            </w:pPr>
            <w:r/>
            <w:r>
              <w:rPr>
                <w:rFonts w:ascii="微软雅黑" w:hAnsi="微软雅黑" w:eastAsia="微软雅黑"/>
                <w:b w:val="0"/>
                <w:sz w:val="17"/>
              </w:rPr>
              <w:t>删除个人信息</w:t>
            </w:r>
          </w:p>
        </w:tc>
        <w:tc>
          <w:tcPr>
            <w:tcW w:type="dxa" w:w="2914"/>
            <w:shd w:fill="F2F2F2"/>
          </w:tcPr>
          <w:p>
            <w:pPr>
              <w:spacing w:before="20" w:after="20" w:line="276" w:lineRule="auto"/>
            </w:pPr>
            <w:r/>
            <w:r>
              <w:rPr>
                <w:rFonts w:ascii="微软雅黑" w:hAnsi="微软雅黑" w:eastAsia="微软雅黑"/>
                <w:b w:val="0"/>
                <w:sz w:val="17"/>
              </w:rPr>
              <w:t>通过七（一）部分路径自行删除；或通过第九条联系方式提出删除请求</w:t>
            </w:r>
          </w:p>
        </w:tc>
        <w:tc>
          <w:tcPr>
            <w:tcW w:type="dxa" w:w="2914"/>
            <w:shd w:fill="F2F2F2"/>
          </w:tcPr>
          <w:p>
            <w:pPr>
              <w:spacing w:before="20" w:after="20" w:line="276" w:lineRule="auto"/>
            </w:pPr>
            <w:r/>
            <w:r>
              <w:rPr>
                <w:rFonts w:ascii="微软雅黑" w:hAnsi="微软雅黑" w:eastAsia="微软雅黑"/>
                <w:b w:val="0"/>
                <w:sz w:val="17"/>
              </w:rPr>
              <w:t>十五个工作日内回复</w:t>
            </w:r>
          </w:p>
        </w:tc>
        <w:tc>
          <w:tcPr>
            <w:tcW w:type="dxa" w:w="2914"/>
            <w:shd w:fill="F2F2F2"/>
          </w:tcPr>
          <w:p>
            <w:pPr>
              <w:spacing w:before="20" w:after="20" w:line="276" w:lineRule="auto"/>
            </w:pPr>
            <w:r/>
            <w:r>
              <w:rPr>
                <w:rFonts w:ascii="微软雅黑" w:hAnsi="微软雅黑" w:eastAsia="微软雅黑"/>
                <w:b w:val="0"/>
                <w:sz w:val="17"/>
              </w:rPr>
              <w:t>"在下列情形中，您可以通过本政策第九条的联系方式与我们联系，向我们提出删除个人信息的请求，我们将在十五个工作日内回复您的请求"</w:t>
            </w:r>
          </w:p>
        </w:tc>
        <w:tc>
          <w:tcPr>
            <w:tcW w:type="dxa" w:w="2914"/>
            <w:shd w:fill="F2F2F2"/>
          </w:tcPr>
          <w:p>
            <w:pPr>
              <w:spacing w:before="20" w:after="20" w:line="276" w:lineRule="auto"/>
            </w:pPr>
            <w:r/>
            <w:r>
              <w:rPr>
                <w:rFonts w:ascii="微软雅黑" w:hAnsi="微软雅黑" w:eastAsia="微软雅黑"/>
                <w:b w:val="0"/>
                <w:sz w:val="17"/>
              </w:rPr>
              <w:t>七（二）</w:t>
            </w:r>
          </w:p>
        </w:tc>
      </w:tr>
      <w:tr>
        <w:tc>
          <w:tcPr>
            <w:tcW w:type="dxa" w:w="2914"/>
          </w:tcPr>
          <w:p>
            <w:pPr>
              <w:spacing w:before="20" w:after="20" w:line="276" w:lineRule="auto"/>
            </w:pPr>
            <w:r/>
            <w:r>
              <w:rPr>
                <w:rFonts w:ascii="微软雅黑" w:hAnsi="微软雅黑" w:eastAsia="微软雅黑"/>
                <w:b w:val="0"/>
                <w:sz w:val="17"/>
              </w:rPr>
              <w:t>改变授权范围/撤回授权</w:t>
            </w:r>
          </w:p>
        </w:tc>
        <w:tc>
          <w:tcPr>
            <w:tcW w:type="dxa" w:w="2914"/>
          </w:tcPr>
          <w:p>
            <w:pPr>
              <w:spacing w:before="20" w:after="20" w:line="276" w:lineRule="auto"/>
            </w:pPr>
            <w:r/>
            <w:r>
              <w:rPr>
                <w:rFonts w:ascii="微软雅黑" w:hAnsi="微软雅黑" w:eastAsia="微软雅黑"/>
                <w:b w:val="0"/>
                <w:sz w:val="17"/>
              </w:rPr>
              <w:t>通过删除个人信息、关闭设备功能（位置、相机、相册、存储权限）改变授权范围；路径为"【首页】-&gt;【我的】-&gt;【设置】-&gt;【隐私设置】-&gt;【系统权限管理】"；也可通过注销账户撤回全部授权</w:t>
            </w:r>
          </w:p>
        </w:tc>
        <w:tc>
          <w:tcPr>
            <w:tcW w:type="dxa" w:w="2914"/>
          </w:tcPr>
          <w:p>
            <w:pPr>
              <w:spacing w:before="20" w:after="20" w:line="276" w:lineRule="auto"/>
            </w:pPr>
            <w:r/>
            <w:r>
              <w:rPr>
                <w:rFonts w:ascii="微软雅黑" w:hAnsi="微软雅黑" w:eastAsia="微软雅黑"/>
                <w:b w:val="0"/>
                <w:sz w:val="17"/>
              </w:rPr>
              <w:t>未明确说明</w:t>
            </w:r>
          </w:p>
        </w:tc>
        <w:tc>
          <w:tcPr>
            <w:tcW w:type="dxa" w:w="2914"/>
          </w:tcPr>
          <w:p>
            <w:pPr>
              <w:spacing w:before="20" w:after="20" w:line="276" w:lineRule="auto"/>
            </w:pPr>
            <w:r/>
            <w:r>
              <w:rPr>
                <w:rFonts w:ascii="微软雅黑" w:hAnsi="微软雅黑" w:eastAsia="微软雅黑"/>
                <w:b w:val="0"/>
                <w:sz w:val="17"/>
              </w:rPr>
              <w:t>"您可以通过删除您的个人信息、关闭设备功能（如位置、相机、相册、存储权限）等方式改变您授权我们继续收集个人信息的范围或撤回您的部分授权（'路径为【首页】-&gt;【我的】-&gt;【设置】-&gt;【隐私设置】-&gt;【系统权限管理】'）"</w:t>
            </w:r>
          </w:p>
        </w:tc>
        <w:tc>
          <w:tcPr>
            <w:tcW w:type="dxa" w:w="2914"/>
          </w:tcPr>
          <w:p>
            <w:pPr>
              <w:spacing w:before="20" w:after="20" w:line="276" w:lineRule="auto"/>
            </w:pPr>
            <w:r/>
            <w:r>
              <w:rPr>
                <w:rFonts w:ascii="微软雅黑" w:hAnsi="微软雅黑" w:eastAsia="微软雅黑"/>
                <w:b w:val="0"/>
                <w:sz w:val="17"/>
              </w:rPr>
              <w:t>七（三）</w:t>
            </w:r>
          </w:p>
        </w:tc>
      </w:tr>
      <w:tr>
        <w:tc>
          <w:tcPr>
            <w:tcW w:type="dxa" w:w="2914"/>
            <w:shd w:fill="F2F2F2"/>
          </w:tcPr>
          <w:p>
            <w:pPr>
              <w:spacing w:before="20" w:after="20" w:line="276" w:lineRule="auto"/>
            </w:pPr>
            <w:r/>
            <w:r>
              <w:rPr>
                <w:rFonts w:ascii="微软雅黑" w:hAnsi="微软雅黑" w:eastAsia="微软雅黑"/>
                <w:b w:val="0"/>
                <w:sz w:val="17"/>
              </w:rPr>
              <w:t>注销账户</w:t>
            </w:r>
          </w:p>
        </w:tc>
        <w:tc>
          <w:tcPr>
            <w:tcW w:type="dxa" w:w="2914"/>
            <w:shd w:fill="F2F2F2"/>
          </w:tcPr>
          <w:p>
            <w:pPr>
              <w:spacing w:before="20" w:after="20" w:line="276" w:lineRule="auto"/>
            </w:pPr>
            <w:r/>
            <w:r>
              <w:rPr>
                <w:rFonts w:ascii="微软雅黑" w:hAnsi="微软雅黑" w:eastAsia="微软雅黑"/>
                <w:b w:val="0"/>
                <w:sz w:val="17"/>
              </w:rPr>
              <w:t>方式一：登录携程旅行APP，依次点击"我的"-&gt;"右上角设置按钮"-&gt;"账号安全"，点击"永久注销账号"。方式二：拨打客服电话95010或400-830-6666转人工服务。快应用、小程序虽暂未设置自主注销入口，仍可通过上述两种方式注销</w:t>
            </w:r>
          </w:p>
        </w:tc>
        <w:tc>
          <w:tcPr>
            <w:tcW w:type="dxa" w:w="2914"/>
            <w:shd w:fill="F2F2F2"/>
          </w:tcPr>
          <w:p>
            <w:pPr>
              <w:spacing w:before="20" w:after="20" w:line="276" w:lineRule="auto"/>
            </w:pPr>
            <w:r/>
            <w:r>
              <w:rPr>
                <w:rFonts w:ascii="微软雅黑" w:hAnsi="微软雅黑" w:eastAsia="微软雅黑"/>
                <w:b w:val="0"/>
                <w:sz w:val="17"/>
              </w:rPr>
              <w:t>未明确说明</w:t>
            </w:r>
          </w:p>
        </w:tc>
        <w:tc>
          <w:tcPr>
            <w:tcW w:type="dxa" w:w="2914"/>
            <w:shd w:fill="F2F2F2"/>
          </w:tcPr>
          <w:p>
            <w:pPr>
              <w:spacing w:before="20" w:after="20" w:line="276" w:lineRule="auto"/>
            </w:pPr>
            <w:r/>
            <w:r>
              <w:rPr>
                <w:rFonts w:ascii="微软雅黑" w:hAnsi="微软雅黑" w:eastAsia="微软雅黑"/>
                <w:b w:val="0"/>
                <w:sz w:val="17"/>
              </w:rPr>
              <w:t>"您可通过两种方式注销携程平台账户""注销携程平台账户后，我们将停止为您提供服务、不再继续收集该账户相关的个人信息"</w:t>
            </w:r>
          </w:p>
        </w:tc>
        <w:tc>
          <w:tcPr>
            <w:tcW w:type="dxa" w:w="2914"/>
            <w:shd w:fill="F2F2F2"/>
          </w:tcPr>
          <w:p>
            <w:pPr>
              <w:spacing w:before="20" w:after="20" w:line="276" w:lineRule="auto"/>
            </w:pPr>
            <w:r/>
            <w:r>
              <w:rPr>
                <w:rFonts w:ascii="微软雅黑" w:hAnsi="微软雅黑" w:eastAsia="微软雅黑"/>
                <w:b w:val="0"/>
                <w:sz w:val="17"/>
              </w:rPr>
              <w:t>七（四）</w:t>
            </w:r>
          </w:p>
        </w:tc>
      </w:tr>
      <w:tr>
        <w:tc>
          <w:tcPr>
            <w:tcW w:type="dxa" w:w="2914"/>
          </w:tcPr>
          <w:p>
            <w:pPr>
              <w:spacing w:before="20" w:after="20" w:line="276" w:lineRule="auto"/>
            </w:pPr>
            <w:r/>
            <w:r>
              <w:rPr>
                <w:rFonts w:ascii="微软雅黑" w:hAnsi="微软雅黑" w:eastAsia="微软雅黑"/>
                <w:b w:val="0"/>
                <w:sz w:val="17"/>
              </w:rPr>
              <w:t>获取个人信息副本</w:t>
            </w:r>
          </w:p>
        </w:tc>
        <w:tc>
          <w:tcPr>
            <w:tcW w:type="dxa" w:w="2914"/>
          </w:tcPr>
          <w:p>
            <w:pPr>
              <w:spacing w:before="20" w:after="20" w:line="276" w:lineRule="auto"/>
            </w:pPr>
            <w:r/>
            <w:r>
              <w:rPr>
                <w:rFonts w:ascii="微软雅黑" w:hAnsi="微软雅黑" w:eastAsia="微软雅黑"/>
                <w:b w:val="0"/>
                <w:sz w:val="17"/>
              </w:rPr>
              <w:t>发送电子邮件至privacy@ctrip.com联系，核实身份后提供基本资料、身份信息等副本</w:t>
            </w:r>
          </w:p>
        </w:tc>
        <w:tc>
          <w:tcPr>
            <w:tcW w:type="dxa" w:w="2914"/>
          </w:tcPr>
          <w:p>
            <w:pPr>
              <w:spacing w:before="20" w:after="20" w:line="276" w:lineRule="auto"/>
            </w:pPr>
            <w:r/>
            <w:r>
              <w:rPr>
                <w:rFonts w:ascii="微软雅黑" w:hAnsi="微软雅黑" w:eastAsia="微软雅黑"/>
                <w:b w:val="0"/>
                <w:sz w:val="17"/>
              </w:rPr>
              <w:t>核实身份后提供</w:t>
            </w:r>
          </w:p>
        </w:tc>
        <w:tc>
          <w:tcPr>
            <w:tcW w:type="dxa" w:w="2914"/>
          </w:tcPr>
          <w:p>
            <w:pPr>
              <w:spacing w:before="20" w:after="20" w:line="276" w:lineRule="auto"/>
            </w:pPr>
            <w:r/>
            <w:r>
              <w:rPr>
                <w:rFonts w:ascii="微软雅黑" w:hAnsi="微软雅黑" w:eastAsia="微软雅黑"/>
                <w:b w:val="0"/>
                <w:sz w:val="17"/>
              </w:rPr>
              <w:t>"您需要您的个人信息的副本，可以发送电子邮件至privacy@ctrip.com与我们联系，在核实您的身份后，我们将向您提供您在我们的服务中的个人信息副本（包括基本资料、身份信息）"</w:t>
            </w:r>
          </w:p>
        </w:tc>
        <w:tc>
          <w:tcPr>
            <w:tcW w:type="dxa" w:w="2914"/>
          </w:tcPr>
          <w:p>
            <w:pPr>
              <w:spacing w:before="20" w:after="20" w:line="276" w:lineRule="auto"/>
            </w:pPr>
            <w:r/>
            <w:r>
              <w:rPr>
                <w:rFonts w:ascii="微软雅黑" w:hAnsi="微软雅黑" w:eastAsia="微软雅黑"/>
                <w:b w:val="0"/>
                <w:sz w:val="17"/>
              </w:rPr>
              <w:t>七（五）</w:t>
            </w:r>
          </w:p>
        </w:tc>
      </w:tr>
      <w:tr>
        <w:tc>
          <w:tcPr>
            <w:tcW w:type="dxa" w:w="2914"/>
            <w:shd w:fill="F2F2F2"/>
          </w:tcPr>
          <w:p>
            <w:pPr>
              <w:spacing w:before="20" w:after="20" w:line="276" w:lineRule="auto"/>
            </w:pPr>
            <w:r/>
            <w:r>
              <w:rPr>
                <w:rFonts w:ascii="微软雅黑" w:hAnsi="微软雅黑" w:eastAsia="微软雅黑"/>
                <w:b w:val="0"/>
                <w:sz w:val="17"/>
              </w:rPr>
              <w:t>限制自动化决策</w:t>
            </w:r>
          </w:p>
        </w:tc>
        <w:tc>
          <w:tcPr>
            <w:tcW w:type="dxa" w:w="2914"/>
            <w:shd w:fill="F2F2F2"/>
          </w:tcPr>
          <w:p>
            <w:pPr>
              <w:spacing w:before="20" w:after="20" w:line="276" w:lineRule="auto"/>
            </w:pPr>
            <w:r/>
            <w:r>
              <w:rPr>
                <w:rFonts w:ascii="微软雅黑" w:hAnsi="微软雅黑" w:eastAsia="微软雅黑"/>
                <w:b w:val="0"/>
                <w:sz w:val="17"/>
              </w:rPr>
              <w:t>商业信息推送：通过"消息通知"-&gt;"促销信息"关闭；电话中明确拒绝；弹窗"跳过"关闭。个性化广告：通过"我的-设置-隐私设置-个性化广告推荐"关闭。个性化内容：通过"我的-设置-隐私设置"-&gt;"个性化内容推荐"关闭。搜索结果：在搜索结果页面选择客观排序/筛选方式。小程序：部分小程序产品（见无个推小程序清单）暂未提供个性化推荐功能</w:t>
            </w:r>
          </w:p>
        </w:tc>
        <w:tc>
          <w:tcPr>
            <w:tcW w:type="dxa" w:w="2914"/>
            <w:shd w:fill="F2F2F2"/>
          </w:tcPr>
          <w:p>
            <w:pPr>
              <w:spacing w:before="20" w:after="20" w:line="276" w:lineRule="auto"/>
            </w:pPr>
            <w:r/>
            <w:r>
              <w:rPr>
                <w:rFonts w:ascii="微软雅黑" w:hAnsi="微软雅黑" w:eastAsia="微软雅黑"/>
                <w:b w:val="0"/>
                <w:sz w:val="17"/>
              </w:rPr>
              <w:t>未明确说明</w:t>
            </w:r>
          </w:p>
        </w:tc>
        <w:tc>
          <w:tcPr>
            <w:tcW w:type="dxa" w:w="2914"/>
            <w:shd w:fill="F2F2F2"/>
          </w:tcPr>
          <w:p>
            <w:pPr>
              <w:spacing w:before="20" w:after="20" w:line="276" w:lineRule="auto"/>
            </w:pPr>
            <w:r/>
            <w:r>
              <w:rPr>
                <w:rFonts w:ascii="微软雅黑" w:hAnsi="微软雅黑" w:eastAsia="微软雅黑"/>
                <w:b w:val="0"/>
                <w:sz w:val="17"/>
              </w:rPr>
              <w:t>详见七（六）各项路径</w:t>
            </w:r>
          </w:p>
        </w:tc>
        <w:tc>
          <w:tcPr>
            <w:tcW w:type="dxa" w:w="2914"/>
            <w:shd w:fill="F2F2F2"/>
          </w:tcPr>
          <w:p>
            <w:pPr>
              <w:spacing w:before="20" w:after="20" w:line="276" w:lineRule="auto"/>
            </w:pPr>
            <w:r/>
            <w:r>
              <w:rPr>
                <w:rFonts w:ascii="微软雅黑" w:hAnsi="微软雅黑" w:eastAsia="微软雅黑"/>
                <w:b w:val="0"/>
                <w:sz w:val="17"/>
              </w:rPr>
              <w:t>七（六）</w:t>
            </w:r>
          </w:p>
        </w:tc>
      </w:tr>
      <w:tr>
        <w:tc>
          <w:tcPr>
            <w:tcW w:type="dxa" w:w="2914"/>
          </w:tcPr>
          <w:p>
            <w:pPr>
              <w:spacing w:before="20" w:after="20" w:line="276" w:lineRule="auto"/>
            </w:pPr>
            <w:r/>
            <w:r>
              <w:rPr>
                <w:rFonts w:ascii="微软雅黑" w:hAnsi="微软雅黑" w:eastAsia="微软雅黑"/>
                <w:b w:val="0"/>
                <w:sz w:val="17"/>
              </w:rPr>
              <w:t>个人信息转移</w:t>
            </w:r>
          </w:p>
        </w:tc>
        <w:tc>
          <w:tcPr>
            <w:tcW w:type="dxa" w:w="2914"/>
          </w:tcPr>
          <w:p>
            <w:pPr>
              <w:spacing w:before="20" w:after="20" w:line="276" w:lineRule="auto"/>
            </w:pPr>
            <w:r/>
            <w:r>
              <w:rPr>
                <w:rFonts w:ascii="微软雅黑" w:hAnsi="微软雅黑" w:eastAsia="微软雅黑"/>
                <w:b w:val="0"/>
                <w:sz w:val="17"/>
              </w:rPr>
              <w:t>通过第九条联系方式联系，核实身份后经审核符合国家网信部门规定条件，提供转移途径</w:t>
            </w:r>
          </w:p>
        </w:tc>
        <w:tc>
          <w:tcPr>
            <w:tcW w:type="dxa" w:w="2914"/>
          </w:tcPr>
          <w:p>
            <w:pPr>
              <w:spacing w:before="20" w:after="20" w:line="276" w:lineRule="auto"/>
            </w:pPr>
            <w:r/>
            <w:r>
              <w:rPr>
                <w:rFonts w:ascii="微软雅黑" w:hAnsi="微软雅黑" w:eastAsia="微软雅黑"/>
                <w:b w:val="0"/>
                <w:sz w:val="17"/>
              </w:rPr>
              <w:t>未明确说明</w:t>
            </w:r>
          </w:p>
        </w:tc>
        <w:tc>
          <w:tcPr>
            <w:tcW w:type="dxa" w:w="2914"/>
          </w:tcPr>
          <w:p>
            <w:pPr>
              <w:spacing w:before="20" w:after="20" w:line="276" w:lineRule="auto"/>
            </w:pPr>
            <w:r/>
            <w:r>
              <w:rPr>
                <w:rFonts w:ascii="微软雅黑" w:hAnsi="微软雅黑" w:eastAsia="微软雅黑"/>
                <w:b w:val="0"/>
                <w:sz w:val="17"/>
              </w:rPr>
              <w:t>"如您需要将您的个人信息转移至指定的个人信息处理者，您可以通过本政策第九条的联系方式与我们联系，在核实您的身份后，经审核符合国家网信部门规定条件的，我们将向您提供个人信息转移的途径"</w:t>
            </w:r>
          </w:p>
        </w:tc>
        <w:tc>
          <w:tcPr>
            <w:tcW w:type="dxa" w:w="2914"/>
          </w:tcPr>
          <w:p>
            <w:pPr>
              <w:spacing w:before="20" w:after="20" w:line="276" w:lineRule="auto"/>
            </w:pPr>
            <w:r/>
            <w:r>
              <w:rPr>
                <w:rFonts w:ascii="微软雅黑" w:hAnsi="微软雅黑" w:eastAsia="微软雅黑"/>
                <w:b w:val="0"/>
                <w:sz w:val="17"/>
              </w:rPr>
              <w:t>七（七）</w:t>
            </w:r>
          </w:p>
        </w:tc>
      </w:tr>
      <w:tr>
        <w:tc>
          <w:tcPr>
            <w:tcW w:type="dxa" w:w="2914"/>
            <w:shd w:fill="F2F2F2"/>
          </w:tcPr>
          <w:p>
            <w:pPr>
              <w:spacing w:before="20" w:after="20" w:line="276" w:lineRule="auto"/>
            </w:pPr>
            <w:r/>
            <w:r>
              <w:rPr>
                <w:rFonts w:ascii="微软雅黑" w:hAnsi="微软雅黑" w:eastAsia="微软雅黑"/>
                <w:b w:val="0"/>
                <w:sz w:val="17"/>
              </w:rPr>
              <w:t>响应请求</w:t>
            </w:r>
          </w:p>
        </w:tc>
        <w:tc>
          <w:tcPr>
            <w:tcW w:type="dxa" w:w="2914"/>
            <w:shd w:fill="F2F2F2"/>
          </w:tcPr>
          <w:p>
            <w:pPr>
              <w:spacing w:before="20" w:after="20" w:line="276" w:lineRule="auto"/>
            </w:pPr>
            <w:r/>
            <w:r>
              <w:rPr>
                <w:rFonts w:ascii="微软雅黑" w:hAnsi="微软雅黑" w:eastAsia="微软雅黑"/>
                <w:b w:val="0"/>
                <w:sz w:val="17"/>
              </w:rPr>
              <w:t>通过第九条联系方式提出；可能需要书面请求或身份证明文件</w:t>
            </w:r>
          </w:p>
        </w:tc>
        <w:tc>
          <w:tcPr>
            <w:tcW w:type="dxa" w:w="2914"/>
            <w:shd w:fill="F2F2F2"/>
          </w:tcPr>
          <w:p>
            <w:pPr>
              <w:spacing w:before="20" w:after="20" w:line="276" w:lineRule="auto"/>
            </w:pPr>
            <w:r/>
            <w:r>
              <w:rPr>
                <w:rFonts w:ascii="微软雅黑" w:hAnsi="微软雅黑" w:eastAsia="微软雅黑"/>
                <w:b w:val="0"/>
                <w:sz w:val="17"/>
              </w:rPr>
              <w:t>十五个工作日内答复</w:t>
            </w:r>
          </w:p>
        </w:tc>
        <w:tc>
          <w:tcPr>
            <w:tcW w:type="dxa" w:w="2914"/>
            <w:shd w:fill="F2F2F2"/>
          </w:tcPr>
          <w:p>
            <w:pPr>
              <w:spacing w:before="20" w:after="20" w:line="276" w:lineRule="auto"/>
            </w:pPr>
            <w:r/>
            <w:r>
              <w:rPr>
                <w:rFonts w:ascii="微软雅黑" w:hAnsi="微软雅黑" w:eastAsia="微软雅黑"/>
                <w:b w:val="0"/>
                <w:sz w:val="17"/>
              </w:rPr>
              <w:t>"我们将在收到您反馈并验证您的身份后的十五个工作日内答复您的请求"</w:t>
            </w:r>
          </w:p>
        </w:tc>
        <w:tc>
          <w:tcPr>
            <w:tcW w:type="dxa" w:w="2914"/>
            <w:shd w:fill="F2F2F2"/>
          </w:tcPr>
          <w:p>
            <w:pPr>
              <w:spacing w:before="20" w:after="20" w:line="276" w:lineRule="auto"/>
            </w:pPr>
            <w:r/>
            <w:r>
              <w:rPr>
                <w:rFonts w:ascii="微软雅黑" w:hAnsi="微软雅黑" w:eastAsia="微软雅黑"/>
                <w:b w:val="0"/>
                <w:sz w:val="17"/>
              </w:rPr>
              <w:t>七（八）</w:t>
            </w:r>
          </w:p>
        </w:tc>
      </w:tr>
    </w:tbl>
    <w:p/>
    <w:p>
      <w:pPr>
        <w:spacing w:before="160" w:after="80"/>
      </w:pPr>
      <w:r>
        <w:rPr>
          <w:rFonts w:ascii="微软雅黑" w:hAnsi="微软雅黑" w:eastAsia="微软雅黑"/>
          <w:b/>
          <w:color w:val="2F5496"/>
          <w:sz w:val="22"/>
        </w:rPr>
        <w:t>表10-2 联系方式汇总</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联系渠道</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联系方式/地址</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用途</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在线客服</w:t>
            </w:r>
          </w:p>
        </w:tc>
        <w:tc>
          <w:tcPr>
            <w:tcW w:type="dxa" w:w="2914"/>
          </w:tcPr>
          <w:p>
            <w:pPr>
              <w:spacing w:before="20" w:after="20" w:line="276" w:lineRule="auto"/>
            </w:pPr>
            <w:r/>
            <w:r>
              <w:rPr>
                <w:rFonts w:ascii="微软雅黑" w:hAnsi="微软雅黑" w:eastAsia="微软雅黑"/>
                <w:b w:val="0"/>
                <w:sz w:val="17"/>
              </w:rPr>
              <w:t>http://kefu.ctrip.com</w:t>
            </w:r>
          </w:p>
        </w:tc>
        <w:tc>
          <w:tcPr>
            <w:tcW w:type="dxa" w:w="2914"/>
          </w:tcPr>
          <w:p>
            <w:pPr>
              <w:spacing w:before="20" w:after="20" w:line="276" w:lineRule="auto"/>
            </w:pPr>
            <w:r/>
            <w:r>
              <w:rPr>
                <w:rFonts w:ascii="微软雅黑" w:hAnsi="微软雅黑" w:eastAsia="微软雅黑"/>
                <w:b w:val="0"/>
                <w:sz w:val="17"/>
              </w:rPr>
              <w:t>一般问题、意见或建议</w:t>
            </w:r>
          </w:p>
        </w:tc>
        <w:tc>
          <w:tcPr>
            <w:tcW w:type="dxa" w:w="2914"/>
          </w:tcPr>
          <w:p>
            <w:pPr>
              <w:spacing w:before="20" w:after="20" w:line="276" w:lineRule="auto"/>
            </w:pPr>
            <w:r/>
            <w:r>
              <w:rPr>
                <w:rFonts w:ascii="微软雅黑" w:hAnsi="微软雅黑" w:eastAsia="微软雅黑"/>
                <w:b w:val="0"/>
                <w:sz w:val="17"/>
              </w:rPr>
              <w:t>"您可以通过访问http://kefu.ctrip.com在线客服系统"</w:t>
            </w:r>
          </w:p>
        </w:tc>
        <w:tc>
          <w:tcPr>
            <w:tcW w:type="dxa" w:w="2914"/>
          </w:tcPr>
          <w:p>
            <w:pPr>
              <w:spacing w:before="20" w:after="20" w:line="276" w:lineRule="auto"/>
            </w:pPr>
            <w:r/>
            <w:r>
              <w:rPr>
                <w:rFonts w:ascii="微软雅黑" w:hAnsi="微软雅黑" w:eastAsia="微软雅黑"/>
                <w:b w:val="0"/>
                <w:sz w:val="17"/>
              </w:rPr>
              <w:t>九、1</w:t>
            </w:r>
          </w:p>
        </w:tc>
      </w:tr>
      <w:tr>
        <w:tc>
          <w:tcPr>
            <w:tcW w:type="dxa" w:w="2914"/>
            <w:shd w:fill="F2F2F2"/>
          </w:tcPr>
          <w:p>
            <w:pPr>
              <w:spacing w:before="20" w:after="20" w:line="276" w:lineRule="auto"/>
            </w:pPr>
            <w:r/>
            <w:r>
              <w:rPr>
                <w:rFonts w:ascii="微软雅黑" w:hAnsi="微软雅黑" w:eastAsia="微软雅黑"/>
                <w:b w:val="0"/>
                <w:sz w:val="17"/>
              </w:rPr>
              <w:t>客服邮箱</w:t>
            </w:r>
          </w:p>
        </w:tc>
        <w:tc>
          <w:tcPr>
            <w:tcW w:type="dxa" w:w="2914"/>
            <w:shd w:fill="F2F2F2"/>
          </w:tcPr>
          <w:p>
            <w:pPr>
              <w:spacing w:before="20" w:after="20" w:line="276" w:lineRule="auto"/>
            </w:pPr>
            <w:r/>
            <w:r>
              <w:rPr>
                <w:rFonts w:ascii="微软雅黑" w:hAnsi="微软雅黑" w:eastAsia="微软雅黑"/>
                <w:b w:val="0"/>
                <w:sz w:val="17"/>
              </w:rPr>
              <w:t>service@trip.com</w:t>
            </w:r>
          </w:p>
        </w:tc>
        <w:tc>
          <w:tcPr>
            <w:tcW w:type="dxa" w:w="2914"/>
            <w:shd w:fill="F2F2F2"/>
          </w:tcPr>
          <w:p>
            <w:pPr>
              <w:spacing w:before="20" w:after="20" w:line="276" w:lineRule="auto"/>
            </w:pPr>
            <w:r/>
            <w:r>
              <w:rPr>
                <w:rFonts w:ascii="微软雅黑" w:hAnsi="微软雅黑" w:eastAsia="微软雅黑"/>
                <w:b w:val="0"/>
                <w:sz w:val="17"/>
              </w:rPr>
              <w:t>一般问题、意见或建议</w:t>
            </w:r>
          </w:p>
        </w:tc>
        <w:tc>
          <w:tcPr>
            <w:tcW w:type="dxa" w:w="2914"/>
            <w:shd w:fill="F2F2F2"/>
          </w:tcPr>
          <w:p>
            <w:pPr>
              <w:spacing w:before="20" w:after="20" w:line="276" w:lineRule="auto"/>
            </w:pPr>
            <w:r/>
            <w:r>
              <w:rPr>
                <w:rFonts w:ascii="微软雅黑" w:hAnsi="微软雅黑" w:eastAsia="微软雅黑"/>
                <w:b w:val="0"/>
                <w:sz w:val="17"/>
              </w:rPr>
              <w:t>"发送邮件至我们的客服邮箱service@trip.com"</w:t>
            </w:r>
          </w:p>
        </w:tc>
        <w:tc>
          <w:tcPr>
            <w:tcW w:type="dxa" w:w="2914"/>
            <w:shd w:fill="F2F2F2"/>
          </w:tcPr>
          <w:p>
            <w:pPr>
              <w:spacing w:before="20" w:after="20" w:line="276" w:lineRule="auto"/>
            </w:pPr>
            <w:r/>
            <w:r>
              <w:rPr>
                <w:rFonts w:ascii="微软雅黑" w:hAnsi="微软雅黑" w:eastAsia="微软雅黑"/>
                <w:b w:val="0"/>
                <w:sz w:val="17"/>
              </w:rPr>
              <w:t>九、1</w:t>
            </w:r>
          </w:p>
        </w:tc>
      </w:tr>
      <w:tr>
        <w:tc>
          <w:tcPr>
            <w:tcW w:type="dxa" w:w="2914"/>
          </w:tcPr>
          <w:p>
            <w:pPr>
              <w:spacing w:before="20" w:after="20" w:line="276" w:lineRule="auto"/>
            </w:pPr>
            <w:r/>
            <w:r>
              <w:rPr>
                <w:rFonts w:ascii="微软雅黑" w:hAnsi="微软雅黑" w:eastAsia="微软雅黑"/>
                <w:b w:val="0"/>
                <w:sz w:val="17"/>
              </w:rPr>
              <w:t>客服电话</w:t>
            </w:r>
          </w:p>
        </w:tc>
        <w:tc>
          <w:tcPr>
            <w:tcW w:type="dxa" w:w="2914"/>
          </w:tcPr>
          <w:p>
            <w:pPr>
              <w:spacing w:before="20" w:after="20" w:line="276" w:lineRule="auto"/>
            </w:pPr>
            <w:r/>
            <w:r>
              <w:rPr>
                <w:rFonts w:ascii="微软雅黑" w:hAnsi="微软雅黑" w:eastAsia="微软雅黑"/>
                <w:b w:val="0"/>
                <w:sz w:val="17"/>
              </w:rPr>
              <w:t>95010或400-830-6666</w:t>
            </w:r>
          </w:p>
        </w:tc>
        <w:tc>
          <w:tcPr>
            <w:tcW w:type="dxa" w:w="2914"/>
          </w:tcPr>
          <w:p>
            <w:pPr>
              <w:spacing w:before="20" w:after="20" w:line="276" w:lineRule="auto"/>
            </w:pPr>
            <w:r/>
            <w:r>
              <w:rPr>
                <w:rFonts w:ascii="微软雅黑" w:hAnsi="微软雅黑" w:eastAsia="微软雅黑"/>
                <w:b w:val="0"/>
                <w:sz w:val="17"/>
              </w:rPr>
              <w:t>一般问题、意见或建议、注销账户</w:t>
            </w:r>
          </w:p>
        </w:tc>
        <w:tc>
          <w:tcPr>
            <w:tcW w:type="dxa" w:w="2914"/>
          </w:tcPr>
          <w:p>
            <w:pPr>
              <w:spacing w:before="20" w:after="20" w:line="276" w:lineRule="auto"/>
            </w:pPr>
            <w:r/>
            <w:r>
              <w:rPr>
                <w:rFonts w:ascii="微软雅黑" w:hAnsi="微软雅黑" w:eastAsia="微软雅黑"/>
                <w:b w:val="0"/>
                <w:sz w:val="17"/>
              </w:rPr>
              <w:t>"拨打我们的客服电话95010或400-830-6666"</w:t>
            </w:r>
          </w:p>
        </w:tc>
        <w:tc>
          <w:tcPr>
            <w:tcW w:type="dxa" w:w="2914"/>
          </w:tcPr>
          <w:p>
            <w:pPr>
              <w:spacing w:before="20" w:after="20" w:line="276" w:lineRule="auto"/>
            </w:pPr>
            <w:r/>
            <w:r>
              <w:rPr>
                <w:rFonts w:ascii="微软雅黑" w:hAnsi="微软雅黑" w:eastAsia="微软雅黑"/>
                <w:b w:val="0"/>
                <w:sz w:val="17"/>
              </w:rPr>
              <w:t>九、1；七（四）</w:t>
            </w:r>
          </w:p>
        </w:tc>
      </w:tr>
      <w:tr>
        <w:tc>
          <w:tcPr>
            <w:tcW w:type="dxa" w:w="2914"/>
            <w:shd w:fill="F2F2F2"/>
          </w:tcPr>
          <w:p>
            <w:pPr>
              <w:spacing w:before="20" w:after="20" w:line="276" w:lineRule="auto"/>
            </w:pPr>
            <w:r/>
            <w:r>
              <w:rPr>
                <w:rFonts w:ascii="微软雅黑" w:hAnsi="微软雅黑" w:eastAsia="微软雅黑"/>
                <w:b w:val="0"/>
                <w:sz w:val="17"/>
              </w:rPr>
              <w:t>个人信息保护负责人邮箱</w:t>
            </w:r>
          </w:p>
        </w:tc>
        <w:tc>
          <w:tcPr>
            <w:tcW w:type="dxa" w:w="2914"/>
            <w:shd w:fill="F2F2F2"/>
          </w:tcPr>
          <w:p>
            <w:pPr>
              <w:spacing w:before="20" w:after="20" w:line="276" w:lineRule="auto"/>
            </w:pPr>
            <w:r/>
            <w:r>
              <w:rPr>
                <w:rFonts w:ascii="微软雅黑" w:hAnsi="微软雅黑" w:eastAsia="微软雅黑"/>
                <w:b w:val="0"/>
                <w:sz w:val="17"/>
              </w:rPr>
              <w:t>privacy@ctrip.com</w:t>
            </w:r>
          </w:p>
        </w:tc>
        <w:tc>
          <w:tcPr>
            <w:tcW w:type="dxa" w:w="2914"/>
            <w:shd w:fill="F2F2F2"/>
          </w:tcPr>
          <w:p>
            <w:pPr>
              <w:spacing w:before="20" w:after="20" w:line="276" w:lineRule="auto"/>
            </w:pPr>
            <w:r/>
            <w:r>
              <w:rPr>
                <w:rFonts w:ascii="微软雅黑" w:hAnsi="微软雅黑" w:eastAsia="微软雅黑"/>
                <w:b w:val="0"/>
                <w:sz w:val="17"/>
              </w:rPr>
              <w:t>个人信息权利请求（含出境场合向境外接收方主张权利的请求）</w:t>
            </w:r>
          </w:p>
        </w:tc>
        <w:tc>
          <w:tcPr>
            <w:tcW w:type="dxa" w:w="2914"/>
            <w:shd w:fill="F2F2F2"/>
          </w:tcPr>
          <w:p>
            <w:pPr>
              <w:spacing w:before="20" w:after="20" w:line="276" w:lineRule="auto"/>
            </w:pPr>
            <w:r/>
            <w:r>
              <w:rPr>
                <w:rFonts w:ascii="微软雅黑" w:hAnsi="微软雅黑" w:eastAsia="微软雅黑"/>
                <w:b w:val="0"/>
                <w:sz w:val="17"/>
              </w:rPr>
              <w:t>"您均可以发送邮件至我们个人信息保护负责人的邮箱privacy@ctrip.com与其联系"</w:t>
            </w:r>
          </w:p>
        </w:tc>
        <w:tc>
          <w:tcPr>
            <w:tcW w:type="dxa" w:w="2914"/>
            <w:shd w:fill="F2F2F2"/>
          </w:tcPr>
          <w:p>
            <w:pPr>
              <w:spacing w:before="20" w:after="20" w:line="276" w:lineRule="auto"/>
            </w:pPr>
            <w:r/>
            <w:r>
              <w:rPr>
                <w:rFonts w:ascii="微软雅黑" w:hAnsi="微软雅黑" w:eastAsia="微软雅黑"/>
                <w:b w:val="0"/>
                <w:sz w:val="17"/>
              </w:rPr>
              <w:t>九、2</w:t>
            </w:r>
          </w:p>
        </w:tc>
      </w:tr>
      <w:tr>
        <w:tc>
          <w:tcPr>
            <w:tcW w:type="dxa" w:w="2914"/>
          </w:tcPr>
          <w:p>
            <w:pPr>
              <w:spacing w:before="20" w:after="20" w:line="276" w:lineRule="auto"/>
            </w:pPr>
            <w:r/>
            <w:r>
              <w:rPr>
                <w:rFonts w:ascii="微软雅黑" w:hAnsi="微软雅黑" w:eastAsia="微软雅黑"/>
                <w:b w:val="0"/>
                <w:sz w:val="17"/>
              </w:rPr>
              <w:t>国家网信办举报中心</w:t>
            </w:r>
          </w:p>
        </w:tc>
        <w:tc>
          <w:tcPr>
            <w:tcW w:type="dxa" w:w="2914"/>
          </w:tcPr>
          <w:p>
            <w:pPr>
              <w:spacing w:before="20" w:after="20" w:line="276" w:lineRule="auto"/>
            </w:pPr>
            <w:r/>
            <w:r>
              <w:rPr>
                <w:rFonts w:ascii="微软雅黑" w:hAnsi="微软雅黑" w:eastAsia="微软雅黑"/>
                <w:b w:val="0"/>
                <w:sz w:val="17"/>
              </w:rPr>
              <w:t>www.12377.cn</w:t>
            </w:r>
          </w:p>
        </w:tc>
        <w:tc>
          <w:tcPr>
            <w:tcW w:type="dxa" w:w="2914"/>
          </w:tcPr>
          <w:p>
            <w:pPr>
              <w:spacing w:before="20" w:after="20" w:line="276" w:lineRule="auto"/>
            </w:pPr>
            <w:r/>
            <w:r>
              <w:rPr>
                <w:rFonts w:ascii="微软雅黑" w:hAnsi="微软雅黑" w:eastAsia="微软雅黑"/>
                <w:b w:val="0"/>
                <w:sz w:val="17"/>
              </w:rPr>
              <w:t>投诉举报</w:t>
            </w:r>
          </w:p>
        </w:tc>
        <w:tc>
          <w:tcPr>
            <w:tcW w:type="dxa" w:w="2914"/>
          </w:tcPr>
          <w:p>
            <w:pPr>
              <w:spacing w:before="20" w:after="20" w:line="276" w:lineRule="auto"/>
            </w:pPr>
            <w:r/>
            <w:r>
              <w:rPr>
                <w:rFonts w:ascii="微软雅黑" w:hAnsi="微软雅黑" w:eastAsia="微软雅黑"/>
                <w:b w:val="0"/>
                <w:sz w:val="17"/>
              </w:rPr>
              <w:t>"国家网信办举报中心：www.12377.cn"</w:t>
            </w:r>
          </w:p>
        </w:tc>
        <w:tc>
          <w:tcPr>
            <w:tcW w:type="dxa" w:w="2914"/>
          </w:tcPr>
          <w:p>
            <w:pPr>
              <w:spacing w:before="20" w:after="20" w:line="276" w:lineRule="auto"/>
            </w:pPr>
            <w:r/>
            <w:r>
              <w:rPr>
                <w:rFonts w:ascii="微软雅黑" w:hAnsi="微软雅黑" w:eastAsia="微软雅黑"/>
                <w:b w:val="0"/>
                <w:sz w:val="17"/>
              </w:rPr>
              <w:t>九、3</w:t>
            </w:r>
          </w:p>
        </w:tc>
      </w:tr>
      <w:tr>
        <w:tc>
          <w:tcPr>
            <w:tcW w:type="dxa" w:w="2914"/>
            <w:shd w:fill="F2F2F2"/>
          </w:tcPr>
          <w:p>
            <w:pPr>
              <w:spacing w:before="20" w:after="20" w:line="276" w:lineRule="auto"/>
            </w:pPr>
            <w:r/>
            <w:r>
              <w:rPr>
                <w:rFonts w:ascii="微软雅黑" w:hAnsi="微软雅黑" w:eastAsia="微软雅黑"/>
                <w:b w:val="0"/>
                <w:sz w:val="17"/>
              </w:rPr>
              <w:t>消费者投诉举报电话</w:t>
            </w:r>
          </w:p>
        </w:tc>
        <w:tc>
          <w:tcPr>
            <w:tcW w:type="dxa" w:w="2914"/>
            <w:shd w:fill="F2F2F2"/>
          </w:tcPr>
          <w:p>
            <w:pPr>
              <w:spacing w:before="20" w:after="20" w:line="276" w:lineRule="auto"/>
            </w:pPr>
            <w:r/>
            <w:r>
              <w:rPr>
                <w:rFonts w:ascii="微软雅黑" w:hAnsi="微软雅黑" w:eastAsia="微软雅黑"/>
                <w:b w:val="0"/>
                <w:sz w:val="17"/>
              </w:rPr>
              <w:t>12315</w:t>
            </w:r>
          </w:p>
        </w:tc>
        <w:tc>
          <w:tcPr>
            <w:tcW w:type="dxa" w:w="2914"/>
            <w:shd w:fill="F2F2F2"/>
          </w:tcPr>
          <w:p>
            <w:pPr>
              <w:spacing w:before="20" w:after="20" w:line="276" w:lineRule="auto"/>
            </w:pPr>
            <w:r/>
            <w:r>
              <w:rPr>
                <w:rFonts w:ascii="微软雅黑" w:hAnsi="微软雅黑" w:eastAsia="微软雅黑"/>
                <w:b w:val="0"/>
                <w:sz w:val="17"/>
              </w:rPr>
              <w:t>投诉举报</w:t>
            </w:r>
          </w:p>
        </w:tc>
        <w:tc>
          <w:tcPr>
            <w:tcW w:type="dxa" w:w="2914"/>
            <w:shd w:fill="F2F2F2"/>
          </w:tcPr>
          <w:p>
            <w:pPr>
              <w:spacing w:before="20" w:after="20" w:line="276" w:lineRule="auto"/>
            </w:pPr>
            <w:r/>
            <w:r>
              <w:rPr>
                <w:rFonts w:ascii="微软雅黑" w:hAnsi="微软雅黑" w:eastAsia="微软雅黑"/>
                <w:b w:val="0"/>
                <w:sz w:val="17"/>
              </w:rPr>
              <w:t>"消费者投诉举报电话：12315"</w:t>
            </w:r>
          </w:p>
        </w:tc>
        <w:tc>
          <w:tcPr>
            <w:tcW w:type="dxa" w:w="2914"/>
            <w:shd w:fill="F2F2F2"/>
          </w:tcPr>
          <w:p>
            <w:pPr>
              <w:spacing w:before="20" w:after="20" w:line="276" w:lineRule="auto"/>
            </w:pPr>
            <w:r/>
            <w:r>
              <w:rPr>
                <w:rFonts w:ascii="微软雅黑" w:hAnsi="微软雅黑" w:eastAsia="微软雅黑"/>
                <w:b w:val="0"/>
                <w:sz w:val="17"/>
              </w:rPr>
              <w:t>九、3</w:t>
            </w:r>
          </w:p>
        </w:tc>
      </w:tr>
      <w:tr>
        <w:tc>
          <w:tcPr>
            <w:tcW w:type="dxa" w:w="2914"/>
          </w:tcPr>
          <w:p>
            <w:pPr>
              <w:spacing w:before="20" w:after="20" w:line="276" w:lineRule="auto"/>
            </w:pPr>
            <w:r/>
            <w:r>
              <w:rPr>
                <w:rFonts w:ascii="微软雅黑" w:hAnsi="微软雅黑" w:eastAsia="微软雅黑"/>
                <w:b w:val="0"/>
                <w:sz w:val="17"/>
              </w:rPr>
              <w:t>法院诉讼</w:t>
            </w:r>
          </w:p>
        </w:tc>
        <w:tc>
          <w:tcPr>
            <w:tcW w:type="dxa" w:w="2914"/>
          </w:tcPr>
          <w:p>
            <w:pPr>
              <w:spacing w:before="20" w:after="20" w:line="276" w:lineRule="auto"/>
            </w:pPr>
            <w:r/>
            <w:r>
              <w:rPr>
                <w:rFonts w:ascii="微软雅黑" w:hAnsi="微软雅黑" w:eastAsia="微软雅黑"/>
                <w:b w:val="0"/>
                <w:sz w:val="17"/>
              </w:rPr>
              <w:t>上海市长宁区人民法院</w:t>
            </w:r>
          </w:p>
        </w:tc>
        <w:tc>
          <w:tcPr>
            <w:tcW w:type="dxa" w:w="2914"/>
          </w:tcPr>
          <w:p>
            <w:pPr>
              <w:spacing w:before="20" w:after="20" w:line="276" w:lineRule="auto"/>
            </w:pPr>
            <w:r/>
            <w:r>
              <w:rPr>
                <w:rFonts w:ascii="微软雅黑" w:hAnsi="微软雅黑" w:eastAsia="微软雅黑"/>
                <w:b w:val="0"/>
                <w:sz w:val="17"/>
              </w:rPr>
              <w:t>争议解决</w:t>
            </w:r>
          </w:p>
        </w:tc>
        <w:tc>
          <w:tcPr>
            <w:tcW w:type="dxa" w:w="2914"/>
          </w:tcPr>
          <w:p>
            <w:pPr>
              <w:spacing w:before="20" w:after="20" w:line="276" w:lineRule="auto"/>
            </w:pPr>
            <w:r/>
            <w:r>
              <w:rPr>
                <w:rFonts w:ascii="微软雅黑" w:hAnsi="微软雅黑" w:eastAsia="微软雅黑"/>
                <w:b w:val="0"/>
                <w:sz w:val="17"/>
              </w:rPr>
              <w:t>"您还可以通过向上海市长宁区人民法院提起诉讼以解决争议"</w:t>
            </w:r>
          </w:p>
        </w:tc>
        <w:tc>
          <w:tcPr>
            <w:tcW w:type="dxa" w:w="2914"/>
          </w:tcPr>
          <w:p>
            <w:pPr>
              <w:spacing w:before="20" w:after="20" w:line="276" w:lineRule="auto"/>
            </w:pPr>
            <w:r/>
            <w:r>
              <w:rPr>
                <w:rFonts w:ascii="微软雅黑" w:hAnsi="微软雅黑" w:eastAsia="微软雅黑"/>
                <w:b w:val="0"/>
                <w:sz w:val="17"/>
              </w:rPr>
              <w:t>九、3</w:t>
            </w:r>
          </w:p>
        </w:tc>
      </w:tr>
    </w:tbl>
    <w:p/>
    <w:p>
      <w:pPr>
        <w:spacing w:before="240" w:after="120"/>
        <w:jc w:val="left"/>
      </w:pPr>
      <w:r>
        <w:rPr>
          <w:rFonts w:ascii="微软雅黑" w:hAnsi="微软雅黑" w:eastAsia="微软雅黑"/>
          <w:b/>
          <w:color w:val="2F5496"/>
          <w:sz w:val="26"/>
        </w:rPr>
        <w:t>附：传感器使用说明</w:t>
      </w:r>
    </w:p>
    <w:p>
      <w:pPr>
        <w:spacing w:before="40" w:after="40"/>
      </w:pPr>
      <w:r>
        <w:rPr>
          <w:rFonts w:ascii="微软雅黑" w:hAnsi="微软雅黑" w:eastAsia="微软雅黑"/>
          <w:sz w:val="20"/>
        </w:rPr>
        <w:t>根据抓取的传感器列表页面内容（来源：携程_传感器列表），携程APP使用的传感器及目的如下：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传感器类型</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中文名</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涉及系统</w:t>
            </w:r>
          </w:p>
        </w:tc>
      </w:tr>
      <w:tr>
        <w:tc>
          <w:tcPr>
            <w:tcW w:type="dxa" w:w="3642"/>
          </w:tcPr>
          <w:p>
            <w:pPr>
              <w:spacing w:before="20" w:after="20" w:line="276" w:lineRule="auto"/>
            </w:pPr>
            <w:r/>
            <w:r>
              <w:rPr>
                <w:rFonts w:ascii="微软雅黑" w:hAnsi="微软雅黑" w:eastAsia="微软雅黑"/>
                <w:b w:val="0"/>
                <w:sz w:val="17"/>
              </w:rPr>
              <w:t>TYPE_ACCELEROMETER</w:t>
            </w:r>
          </w:p>
        </w:tc>
        <w:tc>
          <w:tcPr>
            <w:tcW w:type="dxa" w:w="3642"/>
          </w:tcPr>
          <w:p>
            <w:pPr>
              <w:spacing w:before="20" w:after="20" w:line="276" w:lineRule="auto"/>
            </w:pPr>
            <w:r/>
            <w:r>
              <w:rPr>
                <w:rFonts w:ascii="微软雅黑" w:hAnsi="微软雅黑" w:eastAsia="微软雅黑"/>
                <w:b w:val="0"/>
                <w:sz w:val="17"/>
              </w:rPr>
              <w:t>加速度传感器</w:t>
            </w:r>
          </w:p>
        </w:tc>
        <w:tc>
          <w:tcPr>
            <w:tcW w:type="dxa" w:w="3642"/>
          </w:tcPr>
          <w:p>
            <w:pPr>
              <w:spacing w:before="20" w:after="20" w:line="276" w:lineRule="auto"/>
            </w:pPr>
            <w:r/>
            <w:r>
              <w:rPr>
                <w:rFonts w:ascii="微软雅黑" w:hAnsi="微软雅黑" w:eastAsia="微软雅黑"/>
                <w:b w:val="0"/>
                <w:sz w:val="17"/>
              </w:rPr>
              <w:t>交易安全保障；观看视频时实现自动横竖屏切换</w:t>
            </w:r>
          </w:p>
        </w:tc>
        <w:tc>
          <w:tcPr>
            <w:tcW w:type="dxa" w:w="3642"/>
          </w:tcPr>
          <w:p>
            <w:pPr>
              <w:spacing w:before="20" w:after="20" w:line="276" w:lineRule="auto"/>
            </w:pPr>
            <w:r/>
            <w:r>
              <w:rPr>
                <w:rFonts w:ascii="微软雅黑" w:hAnsi="微软雅黑" w:eastAsia="微软雅黑"/>
                <w:b w:val="0"/>
                <w:sz w:val="17"/>
              </w:rPr>
              <w:t>Android、IOS</w:t>
            </w:r>
          </w:p>
        </w:tc>
      </w:tr>
      <w:tr>
        <w:tc>
          <w:tcPr>
            <w:tcW w:type="dxa" w:w="3642"/>
            <w:shd w:fill="F2F2F2"/>
          </w:tcPr>
          <w:p>
            <w:pPr>
              <w:spacing w:before="20" w:after="20" w:line="276" w:lineRule="auto"/>
            </w:pPr>
            <w:r/>
            <w:r>
              <w:rPr>
                <w:rFonts w:ascii="微软雅黑" w:hAnsi="微软雅黑" w:eastAsia="微软雅黑"/>
                <w:b w:val="0"/>
                <w:sz w:val="17"/>
              </w:rPr>
              <w:t>TYPE_GYROSCOPE</w:t>
            </w:r>
          </w:p>
        </w:tc>
        <w:tc>
          <w:tcPr>
            <w:tcW w:type="dxa" w:w="3642"/>
            <w:shd w:fill="F2F2F2"/>
          </w:tcPr>
          <w:p>
            <w:pPr>
              <w:spacing w:before="20" w:after="20" w:line="276" w:lineRule="auto"/>
            </w:pPr>
            <w:r/>
            <w:r>
              <w:rPr>
                <w:rFonts w:ascii="微软雅黑" w:hAnsi="微软雅黑" w:eastAsia="微软雅黑"/>
                <w:b w:val="0"/>
                <w:sz w:val="17"/>
              </w:rPr>
              <w:t>陀螺仪传感器</w:t>
            </w:r>
          </w:p>
        </w:tc>
        <w:tc>
          <w:tcPr>
            <w:tcW w:type="dxa" w:w="3642"/>
            <w:shd w:fill="F2F2F2"/>
          </w:tcPr>
          <w:p>
            <w:pPr>
              <w:spacing w:before="20" w:after="20" w:line="276" w:lineRule="auto"/>
            </w:pPr>
            <w:r/>
            <w:r>
              <w:rPr>
                <w:rFonts w:ascii="微软雅黑" w:hAnsi="微软雅黑" w:eastAsia="微软雅黑"/>
                <w:b w:val="0"/>
                <w:sz w:val="17"/>
              </w:rPr>
              <w:t>交易安全保障；VR场景感应旋转</w:t>
            </w:r>
          </w:p>
        </w:tc>
        <w:tc>
          <w:tcPr>
            <w:tcW w:type="dxa" w:w="3642"/>
            <w:shd w:fill="F2F2F2"/>
          </w:tcPr>
          <w:p>
            <w:pPr>
              <w:spacing w:before="20" w:after="20" w:line="276" w:lineRule="auto"/>
            </w:pPr>
            <w:r/>
            <w:r>
              <w:rPr>
                <w:rFonts w:ascii="微软雅黑" w:hAnsi="微软雅黑" w:eastAsia="微软雅黑"/>
                <w:b w:val="0"/>
                <w:sz w:val="17"/>
              </w:rPr>
              <w:t>Android、IOS</w:t>
            </w:r>
          </w:p>
        </w:tc>
      </w:tr>
      <w:tr>
        <w:tc>
          <w:tcPr>
            <w:tcW w:type="dxa" w:w="3642"/>
          </w:tcPr>
          <w:p>
            <w:pPr>
              <w:spacing w:before="20" w:after="20" w:line="276" w:lineRule="auto"/>
            </w:pPr>
            <w:r/>
            <w:r>
              <w:rPr>
                <w:rFonts w:ascii="微软雅黑" w:hAnsi="微软雅黑" w:eastAsia="微软雅黑"/>
                <w:b w:val="0"/>
                <w:sz w:val="17"/>
              </w:rPr>
              <w:t>TYPE_DEVICE_ORIENTATION</w:t>
            </w:r>
          </w:p>
        </w:tc>
        <w:tc>
          <w:tcPr>
            <w:tcW w:type="dxa" w:w="3642"/>
          </w:tcPr>
          <w:p>
            <w:pPr>
              <w:spacing w:before="20" w:after="20" w:line="276" w:lineRule="auto"/>
            </w:pPr>
            <w:r/>
            <w:r>
              <w:rPr>
                <w:rFonts w:ascii="微软雅黑" w:hAnsi="微软雅黑" w:eastAsia="微软雅黑"/>
                <w:b w:val="0"/>
                <w:sz w:val="17"/>
              </w:rPr>
              <w:t>设备方向传感器</w:t>
            </w:r>
          </w:p>
        </w:tc>
        <w:tc>
          <w:tcPr>
            <w:tcW w:type="dxa" w:w="3642"/>
          </w:tcPr>
          <w:p>
            <w:pPr>
              <w:spacing w:before="20" w:after="20" w:line="276" w:lineRule="auto"/>
            </w:pPr>
            <w:r/>
            <w:r>
              <w:rPr>
                <w:rFonts w:ascii="微软雅黑" w:hAnsi="微软雅黑" w:eastAsia="微软雅黑"/>
                <w:b w:val="0"/>
                <w:sz w:val="17"/>
              </w:rPr>
              <w:t>地图导航场景跟随用户方向旋转</w:t>
            </w:r>
          </w:p>
        </w:tc>
        <w:tc>
          <w:tcPr>
            <w:tcW w:type="dxa" w:w="3642"/>
          </w:tcPr>
          <w:p>
            <w:pPr>
              <w:spacing w:before="20" w:after="20" w:line="276" w:lineRule="auto"/>
            </w:pPr>
            <w:r/>
            <w:r>
              <w:rPr>
                <w:rFonts w:ascii="微软雅黑" w:hAnsi="微软雅黑" w:eastAsia="微软雅黑"/>
                <w:b w:val="0"/>
                <w:sz w:val="17"/>
              </w:rPr>
              <w:t>Android、IOS</w:t>
            </w:r>
          </w:p>
        </w:tc>
      </w:tr>
      <w:tr>
        <w:tc>
          <w:tcPr>
            <w:tcW w:type="dxa" w:w="3642"/>
            <w:shd w:fill="F2F2F2"/>
          </w:tcPr>
          <w:p>
            <w:pPr>
              <w:spacing w:before="20" w:after="20" w:line="276" w:lineRule="auto"/>
            </w:pPr>
            <w:r/>
            <w:r>
              <w:rPr>
                <w:rFonts w:ascii="微软雅黑" w:hAnsi="微软雅黑" w:eastAsia="微软雅黑"/>
                <w:b w:val="0"/>
                <w:sz w:val="17"/>
              </w:rPr>
              <w:t>TYPE_ROTATION_VECTOR</w:t>
            </w:r>
          </w:p>
        </w:tc>
        <w:tc>
          <w:tcPr>
            <w:tcW w:type="dxa" w:w="3642"/>
            <w:shd w:fill="F2F2F2"/>
          </w:tcPr>
          <w:p>
            <w:pPr>
              <w:spacing w:before="20" w:after="20" w:line="276" w:lineRule="auto"/>
            </w:pPr>
            <w:r/>
            <w:r>
              <w:rPr>
                <w:rFonts w:ascii="微软雅黑" w:hAnsi="微软雅黑" w:eastAsia="微软雅黑"/>
                <w:b w:val="0"/>
                <w:sz w:val="17"/>
              </w:rPr>
              <w:t>旋转矢量传感器</w:t>
            </w:r>
          </w:p>
        </w:tc>
        <w:tc>
          <w:tcPr>
            <w:tcW w:type="dxa" w:w="3642"/>
            <w:shd w:fill="F2F2F2"/>
          </w:tcPr>
          <w:p>
            <w:pPr>
              <w:spacing w:before="20" w:after="20" w:line="276" w:lineRule="auto"/>
            </w:pPr>
            <w:r/>
            <w:r>
              <w:rPr>
                <w:rFonts w:ascii="微软雅黑" w:hAnsi="微软雅黑" w:eastAsia="微软雅黑"/>
                <w:b w:val="0"/>
                <w:sz w:val="17"/>
              </w:rPr>
              <w:t>检测视频播放状态</w:t>
            </w:r>
          </w:p>
        </w:tc>
        <w:tc>
          <w:tcPr>
            <w:tcW w:type="dxa" w:w="3642"/>
            <w:shd w:fill="F2F2F2"/>
          </w:tcPr>
          <w:p>
            <w:pPr>
              <w:spacing w:before="20" w:after="20" w:line="276" w:lineRule="auto"/>
            </w:pPr>
            <w:r/>
            <w:r>
              <w:rPr>
                <w:rFonts w:ascii="微软雅黑" w:hAnsi="微软雅黑" w:eastAsia="微软雅黑"/>
                <w:b w:val="0"/>
                <w:sz w:val="17"/>
              </w:rPr>
              <w:t>Android</w:t>
            </w:r>
          </w:p>
        </w:tc>
      </w:tr>
      <w:tr>
        <w:tc>
          <w:tcPr>
            <w:tcW w:type="dxa" w:w="3642"/>
          </w:tcPr>
          <w:p>
            <w:pPr>
              <w:spacing w:before="20" w:after="20" w:line="276" w:lineRule="auto"/>
            </w:pPr>
            <w:r/>
            <w:r>
              <w:rPr>
                <w:rFonts w:ascii="微软雅黑" w:hAnsi="微软雅黑" w:eastAsia="微软雅黑"/>
                <w:b w:val="0"/>
                <w:sz w:val="17"/>
              </w:rPr>
              <w:t>n.a</w:t>
            </w:r>
          </w:p>
        </w:tc>
        <w:tc>
          <w:tcPr>
            <w:tcW w:type="dxa" w:w="3642"/>
          </w:tcPr>
          <w:p>
            <w:pPr>
              <w:spacing w:before="20" w:after="20" w:line="276" w:lineRule="auto"/>
            </w:pPr>
            <w:r/>
            <w:r>
              <w:rPr>
                <w:rFonts w:ascii="微软雅黑" w:hAnsi="微软雅黑" w:eastAsia="微软雅黑"/>
                <w:b w:val="0"/>
                <w:sz w:val="17"/>
              </w:rPr>
              <w:t>传感器列表</w:t>
            </w:r>
          </w:p>
        </w:tc>
        <w:tc>
          <w:tcPr>
            <w:tcW w:type="dxa" w:w="3642"/>
          </w:tcPr>
          <w:p>
            <w:pPr>
              <w:spacing w:before="20" w:after="20" w:line="276" w:lineRule="auto"/>
            </w:pPr>
            <w:r/>
            <w:r>
              <w:rPr>
                <w:rFonts w:ascii="微软雅黑" w:hAnsi="微软雅黑" w:eastAsia="微软雅黑"/>
                <w:b w:val="0"/>
                <w:sz w:val="17"/>
              </w:rPr>
              <w:t>交易安全保障</w:t>
            </w:r>
          </w:p>
        </w:tc>
        <w:tc>
          <w:tcPr>
            <w:tcW w:type="dxa" w:w="3642"/>
          </w:tcPr>
          <w:p>
            <w:pPr>
              <w:spacing w:before="20" w:after="20" w:line="276" w:lineRule="auto"/>
            </w:pPr>
            <w:r/>
            <w:r>
              <w:rPr>
                <w:rFonts w:ascii="微软雅黑" w:hAnsi="微软雅黑" w:eastAsia="微软雅黑"/>
                <w:b w:val="0"/>
                <w:sz w:val="17"/>
              </w:rPr>
              <w:t>Android、IOS</w:t>
            </w:r>
          </w:p>
        </w:tc>
      </w:tr>
    </w:tbl>
    <w:p/>
    <w:p>
      <w:pPr>
        <w:spacing w:before="240" w:after="120"/>
        <w:jc w:val="left"/>
      </w:pPr>
      <w:r>
        <w:rPr>
          <w:rFonts w:ascii="微软雅黑" w:hAnsi="微软雅黑" w:eastAsia="微软雅黑"/>
          <w:b/>
          <w:color w:val="2F5496"/>
          <w:sz w:val="26"/>
        </w:rPr>
        <w:t>附：第三方广告监测平台</w:t>
      </w:r>
    </w:p>
    <w:p>
      <w:pPr>
        <w:spacing w:before="40" w:after="40"/>
      </w:pPr>
      <w:r>
        <w:rPr>
          <w:rFonts w:ascii="微软雅黑" w:hAnsi="微软雅黑" w:eastAsia="微软雅黑"/>
          <w:sz w:val="20"/>
        </w:rPr>
        <w:t>根据抓取的第三方广告页面内容（来源：携程_第三方广告），涉及的第三方监测平台为：</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名称</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信息类型</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官网链接</w:t>
            </w:r>
          </w:p>
        </w:tc>
      </w:tr>
      <w:tr>
        <w:tc>
          <w:tcPr>
            <w:tcW w:type="dxa" w:w="3642"/>
          </w:tcPr>
          <w:p>
            <w:pPr>
              <w:spacing w:before="20" w:after="20" w:line="276" w:lineRule="auto"/>
            </w:pPr>
            <w:r/>
            <w:r>
              <w:rPr>
                <w:rFonts w:ascii="微软雅黑" w:hAnsi="微软雅黑" w:eastAsia="微软雅黑"/>
                <w:b w:val="0"/>
                <w:sz w:val="17"/>
              </w:rPr>
              <w:t>秒针系统</w:t>
            </w:r>
          </w:p>
        </w:tc>
        <w:tc>
          <w:tcPr>
            <w:tcW w:type="dxa" w:w="3642"/>
          </w:tcPr>
          <w:p>
            <w:pPr>
              <w:spacing w:before="20" w:after="20" w:line="276" w:lineRule="auto"/>
            </w:pPr>
            <w:r/>
            <w:r>
              <w:rPr>
                <w:rFonts w:ascii="微软雅黑" w:hAnsi="微软雅黑" w:eastAsia="微软雅黑"/>
                <w:b w:val="0"/>
                <w:sz w:val="17"/>
              </w:rPr>
              <w:t>广告测量/广告效果评估与优化</w:t>
            </w:r>
          </w:p>
        </w:tc>
        <w:tc>
          <w:tcPr>
            <w:tcW w:type="dxa" w:w="3642"/>
          </w:tcPr>
          <w:p>
            <w:pPr>
              <w:spacing w:before="20" w:after="20" w:line="276" w:lineRule="auto"/>
            </w:pPr>
            <w:r/>
            <w:r>
              <w:rPr>
                <w:rFonts w:ascii="微软雅黑" w:hAnsi="微软雅黑" w:eastAsia="微软雅黑"/>
                <w:b w:val="0"/>
                <w:sz w:val="17"/>
              </w:rPr>
              <w:t>设备信息</w:t>
            </w:r>
          </w:p>
        </w:tc>
        <w:tc>
          <w:tcPr>
            <w:tcW w:type="dxa" w:w="3642"/>
          </w:tcPr>
          <w:p>
            <w:pPr>
              <w:spacing w:before="20" w:after="20" w:line="276" w:lineRule="auto"/>
            </w:pPr>
            <w:r/>
            <w:r>
              <w:rPr>
                <w:rFonts w:ascii="微软雅黑" w:hAnsi="微软雅黑" w:eastAsia="微软雅黑"/>
                <w:b w:val="0"/>
                <w:sz w:val="17"/>
              </w:rPr>
              <w:t>https://www.miaozhen.com/cn/privacy</w:t>
            </w:r>
          </w:p>
        </w:tc>
      </w:tr>
    </w:tbl>
    <w:p/>
    <w:p>
      <w:pPr>
        <w:spacing w:before="240" w:after="120"/>
        <w:jc w:val="left"/>
      </w:pPr>
      <w:r>
        <w:rPr>
          <w:rFonts w:ascii="微软雅黑" w:hAnsi="微软雅黑" w:eastAsia="微软雅黑"/>
          <w:b/>
          <w:color w:val="2F5496"/>
          <w:sz w:val="26"/>
        </w:rPr>
        <w:t>附：存储期限与跨境传输</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存储地点</w:t>
            </w:r>
          </w:p>
        </w:tc>
        <w:tc>
          <w:tcPr>
            <w:tcW w:type="dxa" w:w="3642"/>
          </w:tcPr>
          <w:p>
            <w:pPr>
              <w:spacing w:before="20" w:after="20" w:line="276" w:lineRule="auto"/>
            </w:pPr>
            <w:r/>
            <w:r>
              <w:rPr>
                <w:rFonts w:ascii="微软雅黑" w:hAnsi="微软雅黑" w:eastAsia="微软雅黑"/>
                <w:b w:val="0"/>
                <w:sz w:val="17"/>
              </w:rPr>
              <w:t>中华人民共和国境内收集的用户个人信息存储于中国境内</w:t>
            </w:r>
          </w:p>
        </w:tc>
        <w:tc>
          <w:tcPr>
            <w:tcW w:type="dxa" w:w="3642"/>
          </w:tcPr>
          <w:p>
            <w:pPr>
              <w:spacing w:before="20" w:after="20" w:line="276" w:lineRule="auto"/>
            </w:pPr>
            <w:r/>
            <w:r>
              <w:rPr>
                <w:rFonts w:ascii="微软雅黑" w:hAnsi="微软雅黑" w:eastAsia="微软雅黑"/>
                <w:b w:val="0"/>
                <w:sz w:val="17"/>
              </w:rPr>
              <w:t>"我们会按照法律法规规定，将中华人民共和国境内收集的用户个人信息存储于中国境内"</w:t>
            </w:r>
          </w:p>
        </w:tc>
        <w:tc>
          <w:tcPr>
            <w:tcW w:type="dxa" w:w="3642"/>
          </w:tcPr>
          <w:p>
            <w:pPr>
              <w:spacing w:before="20" w:after="20" w:line="276" w:lineRule="auto"/>
            </w:pPr>
            <w:r/>
            <w:r>
              <w:rPr>
                <w:rFonts w:ascii="微软雅黑" w:hAnsi="微软雅黑" w:eastAsia="微软雅黑"/>
                <w:b w:val="0"/>
                <w:sz w:val="17"/>
              </w:rPr>
              <w:t>四（一）1</w:t>
            </w:r>
          </w:p>
        </w:tc>
      </w:tr>
      <w:tr>
        <w:tc>
          <w:tcPr>
            <w:tcW w:type="dxa" w:w="3642"/>
            <w:shd w:fill="F2F2F2"/>
          </w:tcPr>
          <w:p>
            <w:pPr>
              <w:spacing w:before="20" w:after="20" w:line="276" w:lineRule="auto"/>
            </w:pPr>
            <w:r/>
            <w:r>
              <w:rPr>
                <w:rFonts w:ascii="微软雅黑" w:hAnsi="微软雅黑" w:eastAsia="微软雅黑"/>
                <w:b w:val="0"/>
                <w:sz w:val="17"/>
              </w:rPr>
              <w:t>跨境传输触发条件</w:t>
            </w:r>
          </w:p>
        </w:tc>
        <w:tc>
          <w:tcPr>
            <w:tcW w:type="dxa" w:w="3642"/>
            <w:shd w:fill="F2F2F2"/>
          </w:tcPr>
          <w:p>
            <w:pPr>
              <w:spacing w:before="20" w:after="20" w:line="276" w:lineRule="auto"/>
            </w:pPr>
            <w:r/>
            <w:r>
              <w:rPr>
                <w:rFonts w:ascii="微软雅黑" w:hAnsi="微软雅黑" w:eastAsia="微软雅黑"/>
                <w:b w:val="0"/>
                <w:sz w:val="17"/>
              </w:rPr>
              <w:t>获得明确授权；营销场景涉及境外服务提供商；用户通过携程平台进行跨境交易；法律法规明确要求</w:t>
            </w:r>
          </w:p>
        </w:tc>
        <w:tc>
          <w:tcPr>
            <w:tcW w:type="dxa" w:w="3642"/>
            <w:shd w:fill="F2F2F2"/>
          </w:tcPr>
          <w:p>
            <w:pPr>
              <w:spacing w:before="20" w:after="20" w:line="276" w:lineRule="auto"/>
            </w:pPr>
            <w:r/>
            <w:r>
              <w:rPr>
                <w:rFonts w:ascii="微软雅黑" w:hAnsi="微软雅黑" w:eastAsia="微软雅黑"/>
                <w:b w:val="0"/>
                <w:sz w:val="17"/>
              </w:rPr>
              <w:t>"需要将您的个人信息传输至境外的场景包括：（1）获得您的明确授权；（2）当营销场景涉及到境外服务提供商时；（3）当您通过携程平台进行跨境交易；（4）法律法规的明确要求"</w:t>
            </w:r>
          </w:p>
        </w:tc>
        <w:tc>
          <w:tcPr>
            <w:tcW w:type="dxa" w:w="3642"/>
            <w:shd w:fill="F2F2F2"/>
          </w:tcPr>
          <w:p>
            <w:pPr>
              <w:spacing w:before="20" w:after="20" w:line="276" w:lineRule="auto"/>
            </w:pPr>
            <w:r/>
            <w:r>
              <w:rPr>
                <w:rFonts w:ascii="微软雅黑" w:hAnsi="微软雅黑" w:eastAsia="微软雅黑"/>
                <w:b w:val="0"/>
                <w:sz w:val="17"/>
              </w:rPr>
              <w:t>四（一）2</w:t>
            </w:r>
          </w:p>
        </w:tc>
      </w:tr>
      <w:tr>
        <w:tc>
          <w:tcPr>
            <w:tcW w:type="dxa" w:w="3642"/>
          </w:tcPr>
          <w:p>
            <w:pPr>
              <w:spacing w:before="20" w:after="20" w:line="276" w:lineRule="auto"/>
            </w:pPr>
            <w:r/>
            <w:r>
              <w:rPr>
                <w:rFonts w:ascii="微软雅黑" w:hAnsi="微软雅黑" w:eastAsia="微软雅黑"/>
                <w:b w:val="0"/>
                <w:sz w:val="17"/>
              </w:rPr>
              <w:t>跨境传输安全保障</w:t>
            </w:r>
          </w:p>
        </w:tc>
        <w:tc>
          <w:tcPr>
            <w:tcW w:type="dxa" w:w="3642"/>
          </w:tcPr>
          <w:p>
            <w:pPr>
              <w:spacing w:before="20" w:after="20" w:line="276" w:lineRule="auto"/>
            </w:pPr>
            <w:r/>
            <w:r>
              <w:rPr>
                <w:rFonts w:ascii="微软雅黑" w:hAnsi="微软雅黑" w:eastAsia="微软雅黑"/>
                <w:b w:val="0"/>
                <w:sz w:val="17"/>
              </w:rPr>
              <w:t>履行安全评估义务、个人信息保护认证、按照主管部门制定的标准合同与境外接收方签订协议；要求境外机构保密并履行个人信息保护义务</w:t>
            </w:r>
          </w:p>
        </w:tc>
        <w:tc>
          <w:tcPr>
            <w:tcW w:type="dxa" w:w="3642"/>
          </w:tcPr>
          <w:p>
            <w:pPr>
              <w:spacing w:before="20" w:after="20" w:line="276" w:lineRule="auto"/>
            </w:pPr>
            <w:r/>
            <w:r>
              <w:rPr>
                <w:rFonts w:ascii="微软雅黑" w:hAnsi="微软雅黑" w:eastAsia="微软雅黑"/>
                <w:b w:val="0"/>
                <w:sz w:val="17"/>
              </w:rPr>
              <w:t>"我们将按照法律、行政法规和国家网信主管部门规定（如履行安全评估义务、个人信息保护认证、按照主管部门制定的标准合同与境外接收方签订协议）条件执行，并要求境外机构对所获得的您的个人信息保密并履行相应的个人信息保护义务"</w:t>
            </w:r>
          </w:p>
        </w:tc>
        <w:tc>
          <w:tcPr>
            <w:tcW w:type="dxa" w:w="3642"/>
          </w:tcPr>
          <w:p>
            <w:pPr>
              <w:spacing w:before="20" w:after="20" w:line="276" w:lineRule="auto"/>
            </w:pPr>
            <w:r/>
            <w:r>
              <w:rPr>
                <w:rFonts w:ascii="微软雅黑" w:hAnsi="微软雅黑" w:eastAsia="微软雅黑"/>
                <w:b w:val="0"/>
                <w:sz w:val="17"/>
              </w:rPr>
              <w:t>四（一）2</w:t>
            </w:r>
          </w:p>
        </w:tc>
      </w:tr>
      <w:tr>
        <w:tc>
          <w:tcPr>
            <w:tcW w:type="dxa" w:w="3642"/>
            <w:shd w:fill="F2F2F2"/>
          </w:tcPr>
          <w:p>
            <w:pPr>
              <w:spacing w:before="20" w:after="20" w:line="276" w:lineRule="auto"/>
            </w:pPr>
            <w:r/>
            <w:r>
              <w:rPr>
                <w:rFonts w:ascii="微软雅黑" w:hAnsi="微软雅黑" w:eastAsia="微软雅黑"/>
                <w:b w:val="0"/>
                <w:sz w:val="17"/>
              </w:rPr>
              <w:t>存储期限</w:t>
            </w:r>
          </w:p>
        </w:tc>
        <w:tc>
          <w:tcPr>
            <w:tcW w:type="dxa" w:w="3642"/>
            <w:shd w:fill="F2F2F2"/>
          </w:tcPr>
          <w:p>
            <w:pPr>
              <w:spacing w:before="20" w:after="20" w:line="276" w:lineRule="auto"/>
            </w:pPr>
            <w:r/>
            <w:r>
              <w:rPr>
                <w:rFonts w:ascii="微软雅黑" w:hAnsi="微软雅黑" w:eastAsia="微软雅黑"/>
                <w:b w:val="0"/>
                <w:sz w:val="17"/>
              </w:rPr>
              <w:t>仅在本政策所述目的所必需且最短的期间内，或法律法规要求的时限内保留</w:t>
            </w:r>
          </w:p>
        </w:tc>
        <w:tc>
          <w:tcPr>
            <w:tcW w:type="dxa" w:w="3642"/>
            <w:shd w:fill="F2F2F2"/>
          </w:tcPr>
          <w:p>
            <w:pPr>
              <w:spacing w:before="20" w:after="20" w:line="276" w:lineRule="auto"/>
            </w:pPr>
            <w:r/>
            <w:r>
              <w:rPr>
                <w:rFonts w:ascii="微软雅黑" w:hAnsi="微软雅黑" w:eastAsia="微软雅黑"/>
                <w:b w:val="0"/>
                <w:sz w:val="17"/>
              </w:rPr>
              <w:t>"我们仅在本政策所述目的所必需且最短的期间内，或法律法规要求的时限内保留您的信息"</w:t>
            </w:r>
          </w:p>
        </w:tc>
        <w:tc>
          <w:tcPr>
            <w:tcW w:type="dxa" w:w="3642"/>
            <w:shd w:fill="F2F2F2"/>
          </w:tcPr>
          <w:p>
            <w:pPr>
              <w:spacing w:before="20" w:after="20" w:line="276" w:lineRule="auto"/>
            </w:pPr>
            <w:r/>
            <w:r>
              <w:rPr>
                <w:rFonts w:ascii="微软雅黑" w:hAnsi="微软雅黑" w:eastAsia="微软雅黑"/>
                <w:b w:val="0"/>
                <w:sz w:val="17"/>
              </w:rPr>
              <w:t>四（二）</w:t>
            </w:r>
          </w:p>
        </w:tc>
      </w:tr>
      <w:tr>
        <w:tc>
          <w:tcPr>
            <w:tcW w:type="dxa" w:w="3642"/>
          </w:tcPr>
          <w:p>
            <w:pPr>
              <w:spacing w:before="20" w:after="20" w:line="276" w:lineRule="auto"/>
            </w:pPr>
            <w:r/>
            <w:r>
              <w:rPr>
                <w:rFonts w:ascii="微软雅黑" w:hAnsi="微软雅黑" w:eastAsia="微软雅黑"/>
                <w:b w:val="0"/>
                <w:sz w:val="17"/>
              </w:rPr>
              <w:t>存储期限参考标准</w:t>
            </w:r>
          </w:p>
        </w:tc>
        <w:tc>
          <w:tcPr>
            <w:tcW w:type="dxa" w:w="3642"/>
          </w:tcPr>
          <w:p>
            <w:pPr>
              <w:spacing w:before="20" w:after="20" w:line="276" w:lineRule="auto"/>
            </w:pPr>
            <w:r/>
            <w:r>
              <w:rPr>
                <w:rFonts w:ascii="微软雅黑" w:hAnsi="微软雅黑" w:eastAsia="微软雅黑"/>
                <w:b w:val="0"/>
                <w:sz w:val="17"/>
              </w:rPr>
              <w:t>实现交易目的、维护交易及业务记录以应对查询或投诉；保证服务安全和质量；诉讼时效需要；法律法规保留期限规定</w:t>
            </w:r>
          </w:p>
        </w:tc>
        <w:tc>
          <w:tcPr>
            <w:tcW w:type="dxa" w:w="3642"/>
          </w:tcPr>
          <w:p>
            <w:pPr>
              <w:spacing w:before="20" w:after="20" w:line="276" w:lineRule="auto"/>
            </w:pPr>
            <w:r/>
            <w:r>
              <w:rPr>
                <w:rFonts w:ascii="微软雅黑" w:hAnsi="微软雅黑" w:eastAsia="微软雅黑"/>
                <w:b w:val="0"/>
                <w:sz w:val="17"/>
              </w:rPr>
              <w:t>"我们判断个人信息的存储期限主要参考以下标准：实现与您相关的交易目的、维护相应交易及业务记录，以应对您可能的查询或投诉；保证我们为您提供服务的安全和质量；根据诉讼时效的相关需要；是否存在关于保留期限的法律规定或其他特别约定"</w:t>
            </w:r>
          </w:p>
        </w:tc>
        <w:tc>
          <w:tcPr>
            <w:tcW w:type="dxa" w:w="3642"/>
          </w:tcPr>
          <w:p>
            <w:pPr>
              <w:spacing w:before="20" w:after="20" w:line="276" w:lineRule="auto"/>
            </w:pPr>
            <w:r/>
            <w:r>
              <w:rPr>
                <w:rFonts w:ascii="微软雅黑" w:hAnsi="微软雅黑" w:eastAsia="微软雅黑"/>
                <w:b w:val="0"/>
                <w:sz w:val="17"/>
              </w:rPr>
              <w:t>四（二）</w:t>
            </w:r>
          </w:p>
        </w:tc>
      </w:tr>
      <w:tr>
        <w:tc>
          <w:tcPr>
            <w:tcW w:type="dxa" w:w="3642"/>
            <w:shd w:fill="F2F2F2"/>
          </w:tcPr>
          <w:p>
            <w:pPr>
              <w:spacing w:before="20" w:after="20" w:line="276" w:lineRule="auto"/>
            </w:pPr>
            <w:r/>
            <w:r>
              <w:rPr>
                <w:rFonts w:ascii="微软雅黑" w:hAnsi="微软雅黑" w:eastAsia="微软雅黑"/>
                <w:b w:val="0"/>
                <w:sz w:val="17"/>
              </w:rPr>
              <w:t>特例：《电子商务法》要求</w:t>
            </w:r>
          </w:p>
        </w:tc>
        <w:tc>
          <w:tcPr>
            <w:tcW w:type="dxa" w:w="3642"/>
            <w:shd w:fill="F2F2F2"/>
          </w:tcPr>
          <w:p>
            <w:pPr>
              <w:spacing w:before="20" w:after="20" w:line="276" w:lineRule="auto"/>
            </w:pPr>
            <w:r/>
            <w:r>
              <w:rPr>
                <w:rFonts w:ascii="微软雅黑" w:hAnsi="微软雅黑" w:eastAsia="微软雅黑"/>
                <w:b w:val="0"/>
                <w:sz w:val="17"/>
              </w:rPr>
              <w:t>商品和服务信息、交易信息保存时间自交易完成之日起不少于三年</w:t>
            </w:r>
          </w:p>
        </w:tc>
        <w:tc>
          <w:tcPr>
            <w:tcW w:type="dxa" w:w="3642"/>
            <w:shd w:fill="F2F2F2"/>
          </w:tcPr>
          <w:p>
            <w:pPr>
              <w:spacing w:before="20" w:after="20" w:line="276" w:lineRule="auto"/>
            </w:pPr>
            <w:r/>
            <w:r>
              <w:rPr>
                <w:rFonts w:ascii="微软雅黑" w:hAnsi="微软雅黑" w:eastAsia="微软雅黑"/>
                <w:b w:val="0"/>
                <w:sz w:val="17"/>
              </w:rPr>
              <w:t>"《电子商务法》规定：商品和服务信息、交易信息保存时间自交易完成之日起不少于三年"</w:t>
            </w:r>
          </w:p>
        </w:tc>
        <w:tc>
          <w:tcPr>
            <w:tcW w:type="dxa" w:w="3642"/>
            <w:shd w:fill="F2F2F2"/>
          </w:tcPr>
          <w:p>
            <w:pPr>
              <w:spacing w:before="20" w:after="20" w:line="276" w:lineRule="auto"/>
            </w:pPr>
            <w:r/>
            <w:r>
              <w:rPr>
                <w:rFonts w:ascii="微软雅黑" w:hAnsi="微软雅黑" w:eastAsia="微软雅黑"/>
                <w:b w:val="0"/>
                <w:sz w:val="17"/>
              </w:rPr>
              <w:t>四（二）(1)</w:t>
            </w:r>
          </w:p>
        </w:tc>
      </w:tr>
    </w:tbl>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