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今日头条</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：今日头条</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：《今日头条隐私政策》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：https://www.toutiao.com/privacy_protection/</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：2026年1月7日</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：2025年12月31日</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：新闻资讯类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：隐私政策_完整文本.txt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1.我们如何收集和使用个人信息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逐场景说明注册登录、资讯浏览、发布互动、朋友推荐、公益、其他功能（电商/母婴/激励）、运营安全等各场景下个人信息的收集使用，涵盖信息类型、目的、必要性及例外情形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2.我们如何使用cookie等同类技术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说明Cookie及设备标识符的用途（安全保障、访问体验、内容推荐），以及浏览器清除方式及清除后影响</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3.数据使用过程中涉及的合作方以及转移、公开个人信息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说明合作方处理原则（合法/正当/最小必要/安全审慎）、委托处理、共同处理、合作方范围、各场景数据使用（含广告推广、安全统计、营销活动），以及转移、公开、依法豁免情形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4.我们如何存储个人信息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说明存储地点（境内）、存储期限及例外情形（法定义务、财务审计等）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5.我们如何保护个人信息的安全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说明安全措施（技术+管理）、专门安全部门、应急预案与事件通知、安全认证（等级保护三级+ISO 27001）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6.算法与自动化决策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说明个性化推荐算法机制（信息采集/分析/预测）、信息检索算法、排序精选算法，以及用户控制管理方式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7.管理你的个人信息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说明查阅/更正/删除、复制导出、撤回授权、注销账号、逝者保护等权利的具体行使路径</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8.未成年人条款</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说明主要面向成年人、未成年人需监护人同意、不满14周岁需监护人阅读同意《未成年人个人信息保护指引》、发现未获同意后的补救措施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9.隐私政策的修订和通知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说明政策修订机制、通知方式及"未经同意不削减权利"承诺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9</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10.联系我们</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提供个人信息保护负责人联系方式、邮箱（Dataprivacy@bytedance.com）、邮寄地址、客服热线957121及反馈入口</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10</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北京抖音信息服务有限公司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北京市朝阳区融中心A座 法务部 数据及隐私中心（邮寄地址）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邮箱Dataprivacy@bytedance.com；客服热线957121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"今日头条由北京抖音信息服务有限公司提供"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10.1</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ORG-02</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抖音支付科技有限公司</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合作方（支付服务）</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"抖音支付和钱包功能中的相关服务由我们与抖音支付科技有限公司（简称"抖音支付"）向你提供"</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3.1.5(g)</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说明"如你使用我们或关联公司向你提供的某项或某几项服务，有其单独的隐私政策的，则相应服务或产品适用相应隐私政策"，即关联方产品可能适用独立隐私政策（原文位置：导言段）。原文出现"关联方产品"概念但未逐一列举具体名称（原文位置：1.1.1.e）。</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今日头条（含今日头条极速版、头条搜索极速版、今日头条专业版及明确适用本隐私政策的后续系列版本）、头条网页、小程序、供第三方网站和应用程序使用的今日头条SDK和API，以及随技术发展出现的创新形态</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App、网页、小程序、API/SDK</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本政策所述所有功能（资讯浏览、搜索、发布互动、朋友推荐、电商购物、公益、母婴工具等）</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关联公司单独设有隐私政策的服务（适用其自身政策）；第三方小程序/小游戏（适用第三方规则）；通过今日头条使用的合作方功能（如电商购物适用《小店SDK隐私政策》）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是——原文说明"本隐私政策中所述的'今日头条'及相关服务可能会根据你所使用的手机型号、系统版本、软件应用程序版本、移动客户端等因素而有所不同"</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隐私政策适用于今日头条服务提供者以今日头条（含今日头条、今日头条极速版、头条搜索极速版、今日头条专业版及我们提供并明确适用本隐私政策的后续系列版本）应用程序、头条网页、小程序、供第三方网站和应用程序使用的今日头条软件开发工具包（SDK）和应用程序编程接口（API）以及随着技术发展出现的创新形态方式向你提供的产品和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每个提取记录的字段固定为——业务场景/功能、收集的信息类别、信息具体字段、信息来源、使用目的、处理必要性、是否敏感个人信息、是否涉及未成年人、是否涉及第三方共享/委托/公开披露、用户可采取的控制方式。</w:t>
      </w:r>
    </w:p>
    <w:p>
      <w:pPr>
        <w:pStyle w:val="Heading3"/>
      </w:pPr>
      <w:r>
        <w:rPr>
          <w:rFonts w:ascii="Microsoft YaHei" w:hAnsi="Microsoft YaHei" w:eastAsia="Microsoft YaHei"/>
          <w:b w:val="0"/>
          <w:i w:val="0"/>
          <w:sz w:val="21"/>
        </w:rPr>
        <w:t>记录1：注册、登录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"当你注册、登录今日头条及相关服务时"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手机号码；网络身份识别信息（可选）；个人资料（可选）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"你可以通过手机号创建账号，并且你可以完善相关的网络身份识别信息（头像、昵称、密码）……你注册、登录账号后可以填写个人资料（个人简介、背景图、性别、生日、地区、学校、入学年份、职业）"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手机号、头像、昵称、密码；个人简介、背景图、性别、生日、地区、学校、入学年份、职业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完成注册、创建账号、展示个人资料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"手机号码是履行国家法律法规关于网络实名制要求的必要信息……收集这些信息是为了帮助你完成注册……我们将会收集你主动填写的个人资料用于向其他用户展示，以及向你提供内容"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手机号码为注册、登录必要信息（网络实名制要求）；头像、昵称、密码为可选；个人资料为可选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"手机号码是履行国家法律法规关于网络实名制要求的必要信息，如果你不提供手机号码用于注册、登录，我们可能无法为你提供信息发布、评论等功能"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原文未明确将手机号码标注为敏感个人信息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未在本条说明，整体合作方说明见模块六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原文未在本条明确提及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可通过"我的"-"设置"-"编辑资料"修改基本资料；可通过"我的"-"设置"-"账号与安全"管理手机号、密码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通过"我的"-"设置"-"编辑资料"可以查询、修改你的基本资料信息……通过"我的"-"设置"-"账号与安全"可以管理你的账号信息或注销账号，如手机号、密码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7.2.1(b)</w:t>
            </w:r>
          </w:p>
        </w:tc>
      </w:tr>
    </w:tbl>
    <w:p/>
    <w:p>
      <w:pPr>
        <w:pStyle w:val="Heading3"/>
      </w:pPr>
      <w:r>
        <w:rPr>
          <w:rFonts w:ascii="Microsoft YaHei" w:hAnsi="Microsoft YaHei" w:eastAsia="Microsoft YaHei"/>
          <w:b w:val="0"/>
          <w:i w:val="0"/>
          <w:sz w:val="21"/>
        </w:rPr>
        <w:t>记录2：一键登录（与运营商合作）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"当你使用今日头条'一键登录'功能时"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"经过你的同意，我们会与运营商会处理你的手机号码"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通信运营商合作获取（需用户同意）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提供快捷登录服务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"便于我们为你提供快捷的登录服务"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必要（仅对使用一键登录功能的用户）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"如果拒绝上述处理，将无法使用'一键登录'方式注册登录今日头条，但不影响你通过其他方式注册登录"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涉及第三方——与通信运营商合作处理手机号码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"基于我们与通信运营商的合作……我们会与运营商会处理你的手机号码"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可拒绝使用，使用其他方式注册登录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"如果拒绝上述处理，将无法使用'一键登录'方式注册登录今日头条，但不影响你通过其他方式注册登录"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1.1.1(b)</w:t>
            </w:r>
          </w:p>
        </w:tc>
      </w:tr>
    </w:tbl>
    <w:p/>
    <w:p>
      <w:pPr>
        <w:pStyle w:val="Heading3"/>
      </w:pPr>
      <w:r>
        <w:rPr>
          <w:rFonts w:ascii="Microsoft YaHei" w:hAnsi="Microsoft YaHei" w:eastAsia="Microsoft YaHei"/>
          <w:b w:val="0"/>
          <w:i w:val="0"/>
          <w:sz w:val="21"/>
        </w:rPr>
        <w:t>记录3：第三方账号登录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使用第三方账号登录并绑定今日头条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"你可以使用第三方账号登录并使用今日头条"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第三方平台注册公开信息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"我们将获取你在第三方平台注册的公开信息（头像、昵称以及你授权的其他信息）"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头像、昵称、其他授权信息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第三方平台（经用户同意）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与今日头条账号绑定，实现直接登录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"用于与今日头条账号绑定，使你可以直接登录并使用本产品和相关服务"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非必要（可选登录方式）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隐含——不使用此方式可通过手机号等其他方式注册登录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涉及第三方——从第三方平台获取信息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可在"我的"-"设置"-"账号与安全"解除与第三方账号的绑定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"你可以在'我的'-'设置'-'账号与安全'界面解除与第三方账号的绑定关系"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7.1.2(a)</w:t>
            </w:r>
          </w:p>
        </w:tc>
      </w:tr>
    </w:tbl>
    <w:p/>
    <w:p>
      <w:pPr>
        <w:pStyle w:val="Heading3"/>
      </w:pPr>
      <w:r>
        <w:rPr>
          <w:rFonts w:ascii="Microsoft YaHei" w:hAnsi="Microsoft YaHei" w:eastAsia="Microsoft YaHei"/>
          <w:b w:val="0"/>
          <w:i w:val="0"/>
          <w:sz w:val="21"/>
        </w:rPr>
        <w:t>记录4：今日头条账号登录第三方应用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使用今日头条账号登录第三方应用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"当你使用今日头条账号登录第三方应用时"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昵称、头像、其他授权信息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"经过你的同意，第三方应用将会使用你的昵称、头像以及其他你授权的信息"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昵称、头像、其他授权信息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用户授权后从今日头条向第三方提供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第三方应用登录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非必要（仅在使用第三方登录场景）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隐含——不使用该功能不涉及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涉及第三方——向第三方提供个人信息（经同意）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可在第三方账号所在界面解除绑定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"你可以在第三方账号所在界面解除与今日头条账号的绑定关系"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7.1.2(b)</w:t>
            </w:r>
          </w:p>
        </w:tc>
      </w:tr>
    </w:tbl>
    <w:p/>
    <w:p>
      <w:pPr>
        <w:pStyle w:val="Heading3"/>
      </w:pPr>
      <w:r>
        <w:rPr>
          <w:rFonts w:ascii="Microsoft YaHei" w:hAnsi="Microsoft YaHei" w:eastAsia="Microsoft YaHei"/>
          <w:b w:val="0"/>
          <w:i w:val="0"/>
          <w:sz w:val="21"/>
        </w:rPr>
        <w:t>记录5：统一服务平台体系（关联方产品间）</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关联方产品间统一服务平台体系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"为了保证在不同产品中向你提供一致化的服务，功能相互联系的关联方产品建立统一服务平台体系"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登录信息、使用产品的个人信息、手机号码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"我们与上述关联方产品将共同收集和处理你登录、使用产品的个人信息"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手机号码（创建统一数字标识）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"并针对你注册使用的手机号码在不同产品中创建统一的数字标识"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用户使用关联方产品时产生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实现功能一致性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"以实现功能的一致性"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涉及关联方共同处理——与关联方产品共同收集和处理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未说明（原文指引至"了解统一服务平台体系"链接，但链接内容未在文本中展开）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原文提及"了解统一服务平台体系"超链接，但文本中未展开该链接内容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bl>
    <w:p/>
    <w:p>
      <w:pPr>
        <w:pStyle w:val="Heading3"/>
      </w:pPr>
      <w:r>
        <w:rPr>
          <w:rFonts w:ascii="Microsoft YaHei" w:hAnsi="Microsoft YaHei" w:eastAsia="Microsoft YaHei"/>
          <w:b w:val="0"/>
          <w:i w:val="0"/>
          <w:sz w:val="21"/>
        </w:rPr>
        <w:t>记录6：身份认证</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身份认证（实名验证）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"在你使用身份认证的功能或相关服务所需时"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真实身份信息（含敏感个人信息）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"我们可能收集你的真实身份信息（真实姓名、证件号码、证件照片、电话号码、人脸信息及其他必要身份信息）"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真实姓名、证件号码、证件照片、电话号码、人脸信息、其他必要身份信息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完成实名验证（法律法规要求）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"根据相关法律法规，我们可能收集……以完成实名验证"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必要（仅对使用需认证功能的用户）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"你可以拒绝提供，如果拒绝提供你将可能无法获得相关服务，但不影响其他功能与服务的正常使用"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是——"部分信息属于个人敏感个人信息"（原文未逐一标注但明确确认）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"部分信息属于个人敏感个人信息"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涉及第三方——认证过程中与认证服务机构合作（见3.1.5(d)）</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"在实名认证的过程中，与我们合作的认证服务机构需要使用你的真实姓名、身份证号码、手机号码及人脸信息"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可拒绝提供（但可能无法使用相关服务）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"你可以拒绝提供，如果拒绝提供你将可能无法获得相关服务"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1.1.2</w:t>
            </w:r>
          </w:p>
        </w:tc>
      </w:tr>
    </w:tbl>
    <w:p/>
    <w:p>
      <w:pPr>
        <w:pStyle w:val="Heading3"/>
      </w:pPr>
      <w:r>
        <w:rPr>
          <w:rFonts w:ascii="Microsoft YaHei" w:hAnsi="Microsoft YaHei" w:eastAsia="Microsoft YaHei"/>
          <w:b w:val="0"/>
          <w:i w:val="0"/>
          <w:sz w:val="21"/>
        </w:rPr>
        <w:t>记录7：账号找回</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账号找回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"你可以通过找回账号功能对你的账号进行找回"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验证信息（可能含实名验证、人脸识别等信息）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"在找回账号时我们可能需要你填写相关信息以进行验证，必要时可能通过实名验证、人脸识别等方式验证你的身份"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未明确说明（原文仅写"相关信息"，可能含实名验证、人脸识别）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验证身份、保障账号安全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"为保障你账号的安全所必需"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必要（仅在找回账号场景）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"为保障你账号的安全所必需"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包含（如涉及人脸识别，属敏感个人信息）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原文未明确标注但提及"人脸识别"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记录8：资讯浏览与个性化推荐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资讯浏览（含个性化推荐）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"今日头条可能会向你推荐更感兴趣的信息"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操作行为信息、用户主动提供信息、地理位置信息、设备传感器信息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点击、关注、收藏、搜索、查询、浏览、下载、分享、交易；反馈、发布、点赞、评论、编辑、性别、生日、地区、介绍；GPS精确定位信息、大致地理位置信息（基站/IP/WLAN）；加速度传感器、陀螺仪传感器、重力传感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操作、使用的行为信息：点击、关注、收藏、搜索、查询、浏览、下载、分享、交易……你主动提供的信息：反馈、发布、点赞、评论、编辑、性别、生日、地区、介绍……地理位置信息：GPS传感器、WLAN接入点、蓝牙和基站等传感器信息获取到的精确地理位置信息、以及通过网络位置信息获取的大致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1.2.2(a)-(d)；1.2.3；1.2.5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用户使用过程中自动采集+用户主动提供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个性化推荐信息；设备适配（识别横竖屏）；本地相关资讯展示；全景图特效展示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可能会向你推荐更感兴趣的信息……我们会基于大致地理位置信息对应的城市向你展示、推荐你所在地区的本地相关信息……为了适配你的设备状态，我们会调用设备的加速度传感器、陀螺仪传感器、重力传感器等设备传感器，以识别你的设备横竖屏状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1.2.1；1.2.4；1.2.5；1.2.6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GPS精确定位非必要（可拒绝不影响其他功能）；大致地理位置为必要（用于本地信息展示）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"GPS传感器获取的地理位置信息是敏感个人信息，若你拒绝提供，我们将不会根据GPS传感器获取的地理位置向你推荐信息，且不会影响今日头条其他功能的正常使用"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GPS精确定位信息为敏感个人信息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"GPS传感器获取的地理位置信息是敏感个人信息"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涉及关联方/功能间共享（西瓜视频、放映厅、小视频、百科、搜索等）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"当你使用西瓜视频、放映厅、小视频、百科、搜索等功能时，为保障你所接受服务的一致性并方便统一管理，可能会与这些功能的服务提供方使用经过去标识化处理的上述日志信息"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关闭GPS精确定位权限；可在"我的"-"设置"-"隐私设置"-"个性化推荐设置"关闭个性化推荐；可通过"我的"-"设置"-"隐私设置"-"清除历史阅读兴趣"清除历史兴趣；可通过"我的"-"设置"-"隐私设置"-"内容屏蔽管理"管理屏蔽标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见6.1.2各子项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1.2.3；6.1.2</w:t>
            </w:r>
          </w:p>
        </w:tc>
      </w:tr>
    </w:tbl>
    <w:p/>
    <w:p>
      <w:pPr>
        <w:pStyle w:val="Heading3"/>
      </w:pPr>
      <w:r>
        <w:rPr>
          <w:rFonts w:ascii="Microsoft YaHei" w:hAnsi="Microsoft YaHei" w:eastAsia="Microsoft YaHei"/>
          <w:b w:val="0"/>
          <w:i w:val="0"/>
          <w:sz w:val="21"/>
        </w:rPr>
        <w:t>记录9：信息发布</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信息发布（发布内容、评论、上传图片/音视频、直播）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"你发布内容、评论时"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发布内容信息、位置信息（可选）、实名认证信息（直播场景）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发布内容（图文/音视频）、昵称、头像；精确地理位置信息（可选）；直播需实名认证（真实姓名、身份证号码、人脸信息）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收集你发布的信息，并展示你的昵称、头像、发布内容……你发布信息并选择显示位置时，我们会请求你授权地理位置权限……在实名认证的过程中，认证服务的第三方认证机构需要你提供真实姓名、身份证号码及人脸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1.3.1(a)-(e)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用户主动提供+自动采集位置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提供信息发布功能；展示用户身份；显示位置；满足直播法律法规实名要求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基础发布为必要（对于使用发布功能的用户）；位置显示非必要；直播实名认证必要（法律法规要求）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"你如果拒绝授权提供精确地理位置信息，将无法使用此功能，但不影响你正常使用今日头条的其他功能"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人脸信息、真实姓名+身份证号码属敏感个人信息（直播实名认证场景）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"这些信息是个人敏感个人信息"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直播实名认证涉及第三方认证机构；公开发布信息对平台用户可见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"认证服务的第三方认证机构需要你提供真实姓名、身份证号码及人脸信息"；"你公开发布的信息中可能会涉及用户或他人的个人信息"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1.3.1(e)；1.3.1(d)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可拒绝位置权限；可拒绝摄像头/相册/麦克风权限（但无法使用对应功能）；可关闭预上传功能（"我的"-"设置"-"隐私设置"）；可关闭草稿云端保存（"系统设置"）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如果拒绝授权提供精确地理位置信息，将无法使用此功能，但不影响你正常使用今日头条的其他功能……你可选择关闭预上传功能，并可在'我的'-'设置'-'隐私设置'中进行关闭……你可以在'系统设置'中进行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1.3.1(c)；1.3.1(g)；1.3.1(h)</w:t>
            </w:r>
          </w:p>
        </w:tc>
      </w:tr>
    </w:tbl>
    <w:p/>
    <w:p>
      <w:pPr>
        <w:pStyle w:val="Heading3"/>
      </w:pPr>
      <w:r>
        <w:rPr>
          <w:rFonts w:ascii="Microsoft YaHei" w:hAnsi="Microsoft YaHei" w:eastAsia="Microsoft YaHei"/>
          <w:b w:val="0"/>
          <w:i w:val="0"/>
          <w:sz w:val="21"/>
        </w:rPr>
        <w:t>记录10：互动交流（关注/收藏/点赞/评论/分享/摇一摇/附近匹配）</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互动交流（关注/收藏/点赞/评论/分享/摇一摇/附近匹配）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"你主动关注你感兴趣的账号……并与之进行互动，进行浏览、评论、收藏、点赞或分享内容时"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关注信息、互动信息、剪切板内容、设备传感器数据、位置信息（附近匹配场景）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关注账号信息；剪切板中的口令/分享码/链接/二维码；加速度/陀螺仪/重力传感器数据；精确定位信息/WLAN接入点/蓝牙和基站（附近匹配场景）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关注的账号……读取其中包含的口令、分享码、链接、二维码……我们会调用设备的加速度传感器、陀螺仪传感器、重力传感器等设备传感器……经过你的授权，我们会使用与功能相关的地理位置信息（如精确定位信息、WLAN接入点、蓝牙和基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1.3.2(a)-(d)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用户操作自动采集+用户主动操作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展示关注内容；实现跳转/分享/活动联动；识别设备摇动；匹配和推荐附近的用户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剪切板、传感器信息为相关功能必要；附近匹配的精确位置非必要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"若你拒绝授权位置权限将无法使用此匹配功能，但不影响使用今日头条中的其他功能"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精确位置信息为个人敏感信息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"其中精确定位信息是个人敏感信息"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原文未在本条明确提及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可拒绝位置权限（将无法使用附近匹配）；可关闭相关推荐功能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"若你拒绝授权位置权限将无法使用此匹配功能"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1.3.2</w:t>
            </w:r>
          </w:p>
        </w:tc>
      </w:tr>
    </w:tbl>
    <w:p/>
    <w:p>
      <w:pPr>
        <w:pStyle w:val="Heading3"/>
      </w:pPr>
      <w:r>
        <w:rPr>
          <w:rFonts w:ascii="Microsoft YaHei" w:hAnsi="Microsoft YaHei" w:eastAsia="Microsoft YaHei"/>
          <w:b w:val="0"/>
          <w:i w:val="0"/>
          <w:sz w:val="21"/>
        </w:rPr>
        <w:t>记录11：消息通知（含商业性信息）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消息通知（含消息告知/身份验证/安全验证/用户调研/争议处理/商业性信息）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"对于你在使用产品及/或服务的过程中提供的你的联系方式（例如：联系电话），我们在运营中可能会向其中的一种或多种发送多类通知"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"你的联系方式（例如：联系电话）"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联系电话（手机号码）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消息告知、身份验证、安全验证、用户使用体验调研、争议处理、商业性信息推送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"用于用户消息告知、身份验证、安全验证、用户使用体验调研、争议处理等用途；此外，我们也可能会……为你提供你可能感兴趣的服务、功能或活动等商业性信息的用途"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未明确标注（商业性信息推送为非必要，可退订）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"如你不愿接受这些信息，你可以通过手机短信中提供的退订方式进行退订"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涉及——可能与第三方合作发送（原文暗示性表述）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原文未明确说明是否涉及第三方发送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可通过手机短信退订（如回复"TD"）；也可直接联系退订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"你可以通过手机短信中提供的退订方式进行退订（如回复'TD'，具体参考短信提供的方式），也可以直接与我们联系进行退订"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bl>
    <w:p/>
    <w:p>
      <w:pPr>
        <w:pStyle w:val="Heading3"/>
      </w:pPr>
      <w:r>
        <w:rPr>
          <w:rFonts w:ascii="Microsoft YaHei" w:hAnsi="Microsoft YaHei" w:eastAsia="Microsoft YaHei"/>
          <w:b w:val="0"/>
          <w:i w:val="0"/>
          <w:sz w:val="21"/>
        </w:rPr>
        <w:t>记录12：客服与用户反馈</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客服及问题反馈、投诉、问卷调查、活动参与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"为便于与你联系、尽快帮助你解决问题或记录相关问题的处理方案及结果"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通信/通话记录、账号信息、反馈信息、订单信息、联系方式、设备信息、问卷答复信息、行为信息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账号信息、反馈信息、订单信息、其他证明事实信息、联系方式、设备信息；点击/浏览/签到行为信息（活动场景）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保存你与我们的通信/通话记录及相关内容（包括账号信息、反馈信息、订单信息、你为了证明相关事实提供的其他信息，或你留下的联系方式）"；"我们根据用户的使用活跃度、设备和设备系统、所在地区等因素……记录您操作、使用的行为信息：点击、浏览、签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1.3.4(a)(d)(e)</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用户主动提供+使用产生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联系用户、解决问题、处理投诉纠纷、改进服务质量、判断活动参与情况并发放奖励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原文未明确标注必要性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投诉场景可能将信息提供给消费者权益保护部门及监管机关；关联方/合作方投诉场景可同步信息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"我们可能会将你的账号/身份信息、联系方式、投诉相关内容提供给消费者权益保护部门及监管机关……你同意我们从合作方处获取你投诉时所提供的个人信息，并同步给对应商品/服务提供方"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1.3.4(b)(c)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可拒绝参与问卷调查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"如你不愿意，你也可以拒绝提供参与问卷调查"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1.3.4(d)</w:t>
            </w:r>
          </w:p>
        </w:tc>
      </w:tr>
    </w:tbl>
    <w:p/>
    <w:p>
      <w:pPr>
        <w:pStyle w:val="Heading3"/>
      </w:pPr>
      <w:r>
        <w:rPr>
          <w:rFonts w:ascii="Microsoft YaHei" w:hAnsi="Microsoft YaHei" w:eastAsia="Microsoft YaHei"/>
          <w:b w:val="0"/>
          <w:i w:val="0"/>
          <w:sz w:val="21"/>
        </w:rPr>
        <w:t>记录13：朋友推荐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朋友推荐（添加朋友、好友推荐、推荐可能认识的人）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"你可以通过扫二维码、搜索昵称等方式添加朋友……我们会请求通讯录权限……用于向用户推荐通讯录中的朋友"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1.4.1；1.4.2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通讯录信息、互动信息、抖音朋友列表、地理位置信息、个人资料信息、互动行为信息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1.4.1-1.4.3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通讯录联系人信息（经高强度加密处理）；互动信息；抖音朋友列表；手机号码、关注的账号、粉丝关系、个人资料（昵称/头像等）、互动行为；地理位置信息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请求通讯录权限，在将通讯录中的信息进行高强度加密算法处理后，用于向用户推荐通讯录中的朋友……我们会请求你授权同步抖音朋友列表……我们可能会根据你及其他用户授权的手机号码、通讯录、关注、粉丝、抖音朋友等关系……我们会基于用户授权的地理位置信息向用户推荐附近的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1.4.2(a)-(d)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用户授权获取+其他用户授权获取+用户使用产生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推荐朋友、展示内容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非必要（可关闭所有好友推荐功能）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"你可以通过'我的'-'设置'-'隐私设置'-'个人信息收集设置'关闭通讯录权限"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未说明（通讯录属敏感个人信息但原文未明确标注）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涉及——其他用户通讯录中包含你联系方式时可被用于推荐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"如果其他用户上传的通讯录中包含你的联系方式等信息，系统也可能会基于该信息向你推荐朋友或者把你推荐给相应用户"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可通过"我的"-"设置"-"隐私设置"-"个人信息收集设置"关闭通讯录；可关闭位置信息权限；可管理抖音朋友列表授权；可通过"我的"-"设置"-"隐私设置"-"向我推荐可能认识的人"/"把我推荐给可能认识的人"统一管理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见1.4.3(a)-(d)各路径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1.4.3</w:t>
            </w:r>
          </w:p>
        </w:tc>
      </w:tr>
    </w:tbl>
    <w:p/>
    <w:p>
      <w:pPr>
        <w:pStyle w:val="Heading3"/>
      </w:pPr>
      <w:r>
        <w:rPr>
          <w:rFonts w:ascii="Microsoft YaHei" w:hAnsi="Microsoft YaHei" w:eastAsia="Microsoft YaHei"/>
          <w:b w:val="0"/>
          <w:i w:val="0"/>
          <w:sz w:val="21"/>
        </w:rPr>
        <w:t>记录14：公益（寻人及相关公益服务）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公益服务（寻人及相关公益服务）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"我们利用技术优势，面向社会提供寻人及相关公益服务"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"当授权GPS传感器权限后，我们会利用人工智能分发和精准地图推送技术"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GPS传感器获取的地理位置信息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用户授权后自动采集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向与事件发生/线索发现位置相关的用户推送信息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"向与事件发生、线索发现位置相关的用户推送信息"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"你如果拒绝授权提供GPS传感器收集的地理位置信息，将不会收到此类信息推送，且不影响你正常使用今日头条的其他功能"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GPS位置信息为敏感个人信息（见1.2.3标注）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见1.2.3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可拒绝GPS传感器权限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1.5</w:t>
            </w:r>
          </w:p>
        </w:tc>
      </w:tr>
    </w:tbl>
    <w:p/>
    <w:p>
      <w:pPr>
        <w:pStyle w:val="Heading3"/>
      </w:pPr>
      <w:r>
        <w:rPr>
          <w:rFonts w:ascii="Microsoft YaHei" w:hAnsi="Microsoft YaHei" w:eastAsia="Microsoft YaHei"/>
          <w:b w:val="0"/>
          <w:i w:val="0"/>
          <w:sz w:val="21"/>
        </w:rPr>
        <w:t>记录15：电商购物</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电商购物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"为了向你提供电商购物服务"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见《小店SDK隐私政策》——原文未在本条款详列，仅提及GPS地理位置用于自动填写地址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"我们的合作方会收集你的个人信息……具体收集处理的个人信息及目的和方式见《小店SDK隐私政策》"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精确地理位置信息（用于地址自动填写）；其余字段参见《小店SDK隐私政策》（未在本文本中展开）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"当你新建地址点击定位时，会向你申请地理位置权限，收集GPS传感器、WLAN接入点、蓝牙和基站等传感器信息获取到的精确地理位置信息"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合作方收集+用户主动授权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提供电商购物服务（商品展示、交付、下单、支付、客服及售后）；自动快捷填入收货地址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地理位置用于自动填写为非必要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"若你拒绝提供，我们将不会根据GPS传感器获取的地理位置信息自动填写地址，你可以手动输入地址"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精确位置信息属敏感个人信息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隐含（见1.2.3标注）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涉及——合作方收集处理个人信息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"我们的合作方会收集你的个人信息"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可拒绝地理位置权限（手动输入地址）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bl>
    <w:p/>
    <w:p>
      <w:pPr>
        <w:pStyle w:val="Heading3"/>
      </w:pPr>
      <w:r>
        <w:rPr>
          <w:rFonts w:ascii="Microsoft YaHei" w:hAnsi="Microsoft YaHei" w:eastAsia="Microsoft YaHei"/>
          <w:b w:val="0"/>
          <w:i w:val="0"/>
          <w:sz w:val="21"/>
        </w:rPr>
        <w:t>记录16：运营与安全保障</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运营与安全保障（维护产品安全稳定运行、预防恶意程序、身份验证、检测防范安全事件）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"为了维护我们服务的正常运行并保护你或其他用户或公众的合法利益免受损失"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设备信息、日志信息、软件列表/进程信息、应用使用数据、剪切板信息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见下各子项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号、设备标识符（Android如AndroidID/OAID/GAID，iOS如IDFV/IDFA）、IP地址、WLAN接入点（WiFi扫描结果/SSID/BSSID）、蓝牙、基站、软件版本号、网络接入方式/类型/状态/网络质量数据、操作/使用/服务日志、设备传感器数据（加速度/线性加速度/重力/陀螺仪传感器）；软件列表或正在运行的进程信息、应用运行/使用情况与频率、崩溃情况、安装使用情况、性能数据、应用来源；剪切板（用于归因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"我们会收集你的设备的硬件型号、操作系统版本号、设备标识符（Android如AndroidID、OAID、GAID，iOS如IDFV、IDFA；不同的标识符在有效期、是否可由用户重置以及获取方式方面会有所不同）、IP 地址、WLAN接入点（如WiFi扫描结果、SSID，BSSID）、蓝牙、基站、软件版本号、网络接入方式、类型、状态、网络质量数据、操作、使用、服务日志，设备传感器数据"；"我们会收集软件列表或正在运行中的进程信息、应用程序的总体运行、使用情况与频率、应用崩溃情况、总体安装使用情况、性能数据、应用来源"；"我们可能会调用剪切板对相关统计信息进行归因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1.7.2(a)-(c)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使用过程中自动采集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保障软件与服务安全运行、运营质量及效率；预防恶意程序；分析应用新增/激活/留存/性能；判断账户及交易安全、身份验证、识别违法违规、检测及防范安全事件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未明确标注（但表述为"必要信息"）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"我们会收集用于维护产品或服务安全稳定运行的必要信息"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未说明（设备标识符未明确标注为敏感个人信息）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涉及——可能与关联方/合作方信息结合用于安全检测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"我们可能使用你的账户信息、设备信息、服务日志信息以及我们关联方、合作方在获得你授权或依法可以提供的信息"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1.7.2(d)</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模块四、营销、商业推广与个性化推荐信息处理提取（A型）</w:t>
      </w:r>
    </w:p>
    <w:p>
      <w:r>
        <w:rPr>
          <w:rFonts w:ascii="Microsoft YaHei" w:hAnsi="Microsoft YaHei" w:eastAsia="Microsoft YaHei"/>
          <w:b w:val="0"/>
          <w:i/>
          <w:sz w:val="20"/>
        </w:rPr>
        <w:t>说明：仅提取原文明确将个人信息用于营销/商业推广/广告/个性化推荐的活动。</w:t>
      </w:r>
    </w:p>
    <w:p>
      <w:pPr>
        <w:pStyle w:val="Heading3"/>
      </w:pPr>
      <w:r>
        <w:rPr>
          <w:rFonts w:ascii="Microsoft YaHei" w:hAnsi="Microsoft YaHei" w:eastAsia="Microsoft YaHei"/>
          <w:b w:val="0"/>
          <w:i w:val="0"/>
          <w:sz w:val="21"/>
        </w:rPr>
        <w:t>营销记录1：个性化内容推荐</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"为了向你展示、推荐相关性更高的信息和广告……今日头条会为你提供个性化推荐服务"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展示推荐相关性更高的信息和广告，提供更契合要求的服务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设备信息、位置信息、行为信息、个人资料、合作方提供的信息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收集、使用你的设备信息（包括硬件型号、操作系统版本、设备标识符、设备传感器信息）、位置信息（包括GPS传感器、WLAN接入点、蓝牙和基站信息、IP地址）、你在使用产品时的行为信息（包括你在访问/使用产品时的点击、关注、收藏、搜索、查询、浏览、下载、分享及交易的操作相关记录）、你填写的个人资料（包括昵称、头像、性别、生日），以及经你授权从本产品中收集、由其他合作方提供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硬件型号、操作系统版本、设备标识符、设备传感器信息；GPS/WLAN/蓝牙/基站/IP地址位置信息；点击/关注/收藏/搜索/查询/浏览/下载/分享/交易记录；昵称/头像/性别/生日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用户使用产品时自动采集+用户主动填写+合作方提供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推荐频道、搜索结果、广告展示位、产品功能推荐、好友推荐等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"我们提供个性化推荐服务的范围包括但不限于展示资讯、网页、文章等图文或视频内容，提供搜索结果，推荐商品及广告，提供个性化的产品功能、推荐你可能认识的好友等"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是——通过自动分析和计算进行特征分析和偏好预测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"系统会对上述信息进行自动分析和计算，预测你的偏好特征，并根据计算结果自动为你提供个性化推荐内容和服务"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是——经用户授权可从其他合作方获取信息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"经你授权从本产品中收集、由其他合作方提供的其他信息"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需用户同意（非单独同意，可通过隐私设置管理）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通过"我的"-"设置"-"隐私设置"-"个性化推荐设置"管理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可通过"我的"-"设置"-"隐私设置"-"个性化推荐设置"关闭；可关闭基于地理位置/搜索行为/关注的推荐（部分关闭）；可开启无痕阅读；可屏蔽标签；可调整内容丰富度；可清除历史阅读兴趣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"你可通过'我的'-'设置'-'隐私设置' - '个性化推荐设置'对个性化推荐功能进行开启或关闭……你还可以通过'我的'-'设置'-'隐私设置'-'个性化推荐设置'-'设置推荐偏好'选择部分关闭个性化推荐……你可以通过'我的'-'设置'-'隐私设置'-'个人信息保护设置'-'无痕阅读'选择开启无痕阅读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6.1.2(a)-(f)</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关闭后不再展示"推荐"频道，无法享受个性化推荐服务，但仍可继续浏览关注、热门、要闻频道等非个性化推荐内容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"当你选择关闭个性化推荐后，将不再向你展示'推荐'频道，你无法享受个性化推荐服务，但仍可继续浏览关注、热门、要闻频道等非个性化推荐内容"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bl>
    <w:p/>
    <w:p>
      <w:pPr>
        <w:pStyle w:val="Heading3"/>
      </w:pPr>
      <w:r>
        <w:rPr>
          <w:rFonts w:ascii="Microsoft YaHei" w:hAnsi="Microsoft YaHei" w:eastAsia="Microsoft YaHei"/>
          <w:b w:val="0"/>
          <w:i w:val="0"/>
          <w:sz w:val="21"/>
        </w:rPr>
        <w:t>营销记录2：个性化广告</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"个性化广告是广告展示技术之一，由广告主根据你在其应用内的偏好进行智能推荐"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广告推送与投放、广告效果分析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"为实现广告与推广以及相关分析服务，并优化与提升广告与推广的有效触达率"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个性化广告投放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去标识化或匿名化后的设备信息、网络信息、渠道信息、位置信息、标签信息；广告点击/浏览/展示/转化数据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下合作方需要使用去标识化或匿名化后的设备、网络、渠道信息、位置和标签信息……进行广告与推广以及提供相关分析服务的合作方可能需要使用你的设备、网络、广告与推广的点击、浏览、展示以及转化数据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3.1.6(a)(b)</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未明确说明（原文笼统写"设备、网络、渠道信息、位置和标签信息"）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用户使用过程中自动采集（去标识化或匿名化处理后提供）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今日头条应用内广告位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"用以向你推荐、展示或推送你可能感兴趣的信息，或者推送更适合你的特定功能、服务或商业广告"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"个性化广告是广告展示技术之一，由广告主根据你在其应用内的偏好进行智能推荐"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是——涉及广告主/推广方及广告分析服务合作方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"广告主/推广方，或提供广告与推广以及相关分析服务的合作方"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需用户同意（非单独同意，可在设置中关闭）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"自主决定接收个性化广告信息：你可以在'我的'-'设置'-'隐私设置'— '广告设置'—'个性化广告展示设置'中选择关闭或开启"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可通过"我的"-"设置"-"隐私设置"-"广告设置"-"个性化广告展示设置"关闭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关闭后不再接收个性化广告，但仍会看到广告，广告数量不会变化，但广告的相关度会降低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"当你关闭个性化广告后，你不再接收此类个性化广告，但你仍然会看到广告，广告数量不会变化，但广告的相关度会降低"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bl>
    <w:p/>
    <w:p>
      <w:pPr>
        <w:pStyle w:val="Heading3"/>
      </w:pPr>
      <w:r>
        <w:rPr>
          <w:rFonts w:ascii="Microsoft YaHei" w:hAnsi="Microsoft YaHei" w:eastAsia="Microsoft YaHei"/>
          <w:b w:val="0"/>
          <w:i w:val="0"/>
          <w:sz w:val="21"/>
        </w:rPr>
        <w:t>营销记录3：商业性信息推送（短信/电话）</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"我们也可能会……为你提供你可能感兴趣的服务、功能或活动等商业性信息的用途"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提供可能感兴趣的服务、功能或活动等商业性信息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商业信息推送（营销短信/电话）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"你在使用产品及/或服务的过程中提供的你的联系方式（例如：联系电话）"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联系电话（手机号码）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用户在注册/登录/问卷收集等环节提供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短信、电话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"向前述过程中收集的手机号码以短信、电话的方式，为你提供"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未明确说明（原文暗示可能委托第三方发送但未明确）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需用户同意（通过隐私政策整体告知）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隐含于隐私政策同意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可通过手机短信退订（如回复"TD"）；可直接联系退订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"你可以通过手机短信中提供的退订方式进行退订（如回复'TD'，具体参考短信提供的方式），也可以直接与我们联系进行退订"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原文未提及关闭后的具体影响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Cookie记录1：认证与安全保障Cookie</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技术名称或原文名称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Cookie或匿名标识符（认证与安全保障性）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"我们可能会设置认证与保障安全性的 cookie 或匿名标识符"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确认安全登录状态，防范盗用/欺诈/不法行为；改进服务效率，提升登录和响应速度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"来确认你是否安全登录服务，或者是否遇到盗用、欺诈及其他不法行为。这些技术还会帮助我们改进服务效率，提升登录和响应速度"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登录认证与会话保持；保障账号或服务安全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未明确说明（登录状态信息）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原文未具体列出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否（仅用于安全保障）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可通过浏览器设置清除（整体清除，无法单独关闭此类Cookie）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"大多数浏览器均为用户提供了清除浏览器缓存数据的功能"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可能无法使用依赖于Cookie的服务或相应功能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"因为你可能无法使用依赖于cookie由公司提供的服务或相应功能"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bl>
    <w:p/>
    <w:p>
      <w:pPr>
        <w:pStyle w:val="Heading3"/>
      </w:pPr>
      <w:r>
        <w:rPr>
          <w:rFonts w:ascii="Microsoft YaHei" w:hAnsi="Microsoft YaHei" w:eastAsia="Microsoft YaHei"/>
          <w:b w:val="0"/>
          <w:i w:val="0"/>
          <w:sz w:val="21"/>
        </w:rPr>
        <w:t>Cookie记录2：偏好与访问体验Cookie</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技术名称或原文名称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Cookie或同类技术（简化重复操作类）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"使用此类技术可以帮助你省去重复你填写个人信息、输入搜索内容的步骤和流程"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省去重复填写、输入步骤（如记录搜索、表单填写）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"帮助你省去重复你填写个人信息、输入搜索内容的步骤和流程（示例：记录搜索、表单填写）"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保存用户偏好与个性化设置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搜索记录、表单填写内容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"记录搜索、表单填写"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搜索历史、表单数据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可通过浏览器设置清除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"大多数浏览器均为用户提供了清除浏览器缓存数据的功能"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可能无法使用依赖于Cookie的服务或相应功能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bl>
    <w:p/>
    <w:p>
      <w:pPr>
        <w:pStyle w:val="Heading3"/>
      </w:pPr>
      <w:r>
        <w:rPr>
          <w:rFonts w:ascii="Microsoft YaHei" w:hAnsi="Microsoft YaHei" w:eastAsia="Microsoft YaHei"/>
          <w:b w:val="0"/>
          <w:i w:val="0"/>
          <w:sz w:val="21"/>
        </w:rPr>
        <w:t>Cookie记录3：推荐、展示、推送类Cookie</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技术名称或原文名称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Cookie和同类技术（内容推荐/广告优化类）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"我们可能会利用 cookie 和同类技术了解你的偏好和使用习惯……在今日头条的分享页中，我们可能会使用cookie对浏览活动进行记录"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了解偏好和使用习惯，进行数据分析，改善产品服务、推荐感兴趣的信息或功能，优化广告选择；在分享页中推荐信息和排查崩溃/延迟异常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"以改善产品服务、推荐用户感兴趣的信息或功能，并优化你对广告的选择……用于向你推荐信息和排查崩溃、延迟的相关异常情况以及探索更好的服务方式"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2.3.1；2.3.2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用户行为分析；个性化推荐；广告投放/广告监测或营销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偏好数据、使用习惯数据、浏览活动数据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"了解你的偏好和使用习惯""对浏览活动进行记录"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是——用于推荐、广告优化、行为分析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"推荐用户感兴趣的信息或功能，并优化你对广告的选择"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可通过浏览器设置清除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"大多数浏览器均为用户提供了清除浏览器缓存数据的功能，你可以在浏览器设置功能中进行相应的数据清除操作"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可能无法使用依赖于Cookie的服务或相应功能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"如你进行清除，因为这些修改，你可能无法使用依赖于cookie由公司提供的服务或相应功能"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2.4</w:t>
            </w:r>
          </w:p>
        </w:tc>
      </w:tr>
    </w:tbl>
    <w:p/>
    <w:p>
      <w:pPr>
        <w:pStyle w:val="Heading2"/>
      </w:pPr>
      <w:r>
        <w:rPr>
          <w:rFonts w:ascii="Microsoft YaHei" w:hAnsi="Microsoft YaHei" w:eastAsia="Microsoft YaHei"/>
          <w:b w:val="0"/>
          <w:i w:val="0"/>
          <w:sz w:val="21"/>
        </w:rPr>
        <w:t>模块六、对外数据处理活动提取（B型）</w:t>
      </w:r>
    </w:p>
    <w:p>
      <w:pPr>
        <w:pStyle w:val="Heading3"/>
      </w:pPr>
      <w:r>
        <w:rPr>
          <w:rFonts w:ascii="Microsoft YaHei" w:hAnsi="Microsoft YaHei" w:eastAsia="Microsoft YaHei"/>
          <w:b w:val="0"/>
          <w:i w:val="0"/>
          <w:sz w:val="21"/>
        </w:rPr>
        <w:t>表6-1 对外数据处理活动总体原则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是——合法原则、正当与最小必要原则、安全审慎原则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"合法原则……正当与最小必要原则……安全审慎原则"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是——评估安全保障能力并进行安全监测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"我们将审慎评估合作方使用数据的目的，对这些合作方的安全保障能力进行综合评估……我们会对合作方获取信息的软件工具开发包（SDK）、应用程序接口（API）进行严格的安全监测"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是——要求遵循合作法律协议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"并要求其遵循合作法律协议"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隐含于安全审慎原则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见3.1.1(c)</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未明确说明（仅在特定场景说明需用户同意）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原文未在总体原则部分明确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是否会在转让/合并/收购时通知用户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是——依法通知，并要求继受方继续履行义务或重新征得同意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"我们将按照法律法规及不低于本隐私政策所载明的安全标准要求继受方继续履行个人信息处理者的义务，若继受方变更原先的处理目的、处理方式的，我们将要求继受方重新征得你的授权同意"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3.2</w:t>
            </w:r>
          </w:p>
        </w:tc>
      </w:tr>
    </w:tbl>
    <w:p/>
    <w:p>
      <w:pPr>
        <w:pStyle w:val="Heading3"/>
      </w:pPr>
      <w:r>
        <w:rPr>
          <w:rFonts w:ascii="Microsoft YaHei" w:hAnsi="Microsoft YaHei" w:eastAsia="Microsoft YaHei"/>
          <w:b w:val="0"/>
          <w:i w:val="0"/>
          <w:sz w:val="21"/>
        </w:rPr>
        <w:t>表6-2 对外数据处理活动清单</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832"/>
        <w:gridCol w:w="832"/>
        <w:gridCol w:w="832"/>
        <w:gridCol w:w="832"/>
        <w:gridCol w:w="832"/>
        <w:gridCol w:w="832"/>
        <w:gridCol w:w="832"/>
        <w:gridCol w:w="832"/>
        <w:gridCol w:w="832"/>
        <w:gridCol w:w="832"/>
        <w:gridCol w:w="832"/>
        <w:gridCol w:w="832"/>
        <w:gridCol w:w="832"/>
        <w:gridCol w:w="832"/>
        <w:gridCol w:w="832"/>
        <w:gridCol w:w="832"/>
        <w:gridCol w:w="832"/>
      </w:tblGrid>
      <w:tr>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合作方/接收方名称</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涉及个人信息类别</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涉及具体字段</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是否涉及敏感权限</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是否单独同意</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合作方是否可自行处理</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是否说明处理期限/删除要求/安全义务</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是否提供隐私政策链接</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832"/>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SHARE-01</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未明确披露（受托合作方）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按委托协议处理个人信息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仅按委托处理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签署相关处理协议并对处理活动进行监督</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"对于委托处理个人信息的场景，我们会与受托合作方根据法律规定签署相关处理协议，并对其个人信息使用活动进行监督"</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3.1.2</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SHARE-02</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未明确披露（共同处理合作方）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共同处理者</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按约定共同处理个人信息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共同处理，约定各自权利义务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签署相关协议并约定各自权利和义务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"对于共同处理个人信息的场景，我们会与合作方根据法律规定签署相关协议并约定各自的权利和义务"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3.1.3</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SHARE-03</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关联方、第三方合作方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功能/服务提供</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推荐、展示或推送信息/功能/服务/商业广告</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去标识化信息或统计信息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"我们可能会与其使用为实现业务目的所必需的信息，共享去标识化的信息或统计信息，用以向你推荐、展示或推送你可能感兴趣的信息"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3.1.5(a)</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SHARE-04</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通信运营商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一键登录</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提供快捷登录服务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"基于我们与通信运营商的合作，当你使用今日头条'一键登录'功能时，经过你的同意，我们会与运营商使用你的手机号码"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3.1.5(b)</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SHARE-05</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关联方或第三方应用/服务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今日头条账号登录第三方应用/服务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第三方登录</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昵称、头像、其他授权信息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昵称、头像、其他授权信息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"当你使用今日头条账号登录关联方或第三方的应用或服务时，经过你的同意，上述应用或服务将会使用你的昵称、头像及其他你授权的信息"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3.1.5(c)</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SHARE-06</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认证服务机构</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实名认证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完成实名认证以验证身份</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真实身份信息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真实姓名、身份证号码、手机号码、人脸信息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未说明（仅用于认证及法定用途）</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明确——"这些信息仅供实名认证及法律法规所规定的用途，未经你的明示授权，不会用作其他目的"</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"在实名认证的过程中，与我们合作的认证服务机构需要使用你的真实姓名、身份证号码、手机号码及人脸信息"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3.1.5(d)</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SHARE-07</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高德地图</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SDK提供方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地理位置服务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提供位置结果</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GPS位置信息为敏感个人信息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"位置服务提供商（高德地图）……可能会通过SDK或相关技术使用你的GPS传感器收集的地理位置信息、设备信息"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3.1.5(e)</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SHARE-08</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墨迹天气</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SDK提供方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提供精准天气信息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GPS位置信息为敏感个人信息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"天气服务商（墨迹天气）可能会通过SDK或相关技术使用你的GPS传感器收集的地理位置信息、设备信息"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3.1.5(e)</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SHARE-09</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华为、小米、OPPO、VIVO等终端设备制造商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SDK提供方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适配终端设备消息推送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手机型号、版本、相关设备信息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通过SDK处理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"终端设备制造商（华为、小米、OPPO、VIVO等）可能通过SDK等技术使用你的手机型号、版本及相关设备信息"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3.1.5(f)</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SHARE-10</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支付机构（含抖音支付科技有限公司）</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支付功能</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提供支付服务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支付所需个人信息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姓名、银行卡类型及卡号、有效期、身份证号码、手机号码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是（身份证号码）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"支付功能由与我们合作的支付机构向你提供服务。合作方支付机构为提供功能将使用你的姓名、银行卡类型及卡号、有效期、身份证号码及手机号码"</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3.1.5(g)</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SHARE-11</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小程序/小游戏开发者（运营者）</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使用第三方小程序/小游戏</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提供第三方应用服务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未明确说明（需第三方应用自行申请授权）</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是（第三方应用需自行申请用户授权同意）</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第三方自行处理（按其隐私政策）</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"如小程序、小游戏需使用你的个人信息，会申请你的授权同意。未经你同意，我们不会向这些开发者（或运营者）提供你的个人信息"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3.1.5(h)</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SHARE-12</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电商平台或其他服务商（合作方）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电商购物</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提供电商购物服务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浏览商品信息、购买商品信息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未明确说明（参见《小店SDK隐私政策》）</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合作方自行处理（按其隐私政策）</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可查阅合作方对应隐私政策</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"今日头条中的购物功能由与我们合作的电商平台或其他服务商（以下统称'合作方'）向你提供。合作方可能需要收集你浏览商品、购买商品的相关信息"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3.1.5(i)</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SHARE-13</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处理投诉、建议及其他诉求</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账号信息、事件相关信息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账号信息、事件相关信息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按委托处理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"客户服务提供商需要使用你的账号及所涉及事件的相关信息，以及时了解、处理和响应相关问题"</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3.1.5(j)</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SHARE-14</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广告主/推广方、广告分析服务合作方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广告推送与投放及分析</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广告推送、优化广告与推广有效触达率、统计分析</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去标识化或匿名化后的设备/网络/渠道信息、位置和标签信息；广告点击/浏览/展示/转化数据</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未明确说明（原文笼统表述）</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未说明（去标识化或匿名化后提供）</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合作方可将信息与自身合法获取数据结合优化广告效果</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要求遵循合法/正当/必要原则</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下合作方需要使用去标识化或匿名化后的设备、网络、渠道信息、位置和标签信息……进行广告与推广以及提供相关分析服务的合作方可能需要使用你的设备、网络、广告与推广的点击、浏览、展示以及转化数据等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3.1.6(a)(b)</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SHARE-15</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合作方（安全服务）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保障账号与服务安全</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保障账号与财产安全、防不法侵害</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必要的设备信息、账号信息、日志信息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"我们的合作方可能会使用必要的设备、账号及日志信息"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3.1.7(a)</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SHARE-16</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通信运营商</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二次号查验</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识别二次放号风险、保障账号安全</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手机号码、账号注册时间</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手机号码、账号注册时间</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"我们会将你的手机号码、账号注册的时间提供给通信运营商做二次号、手机号状态的查验"</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3.1.7(a)</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SHARE-17</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数据分析合作方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产品使用分析</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分析产品使用和表现情况</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产品使用情况（崩溃/闪退）、设备标识信息、应用总体安装使用情况</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崩溃/闪退数据、设备标识信息、应用安装使用情况</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"为分析我们产品的使用和表现情况，我们的合作方可能需要使用该产品使用情况（崩溃、闪退）、设备标识信息、应用总体安装使用情况等信息"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3.1.7(b)</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SHARE-18</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科研院所、高校等机构</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科研合作</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提升科研能力、促进科技发展</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去标识化或匿名化的数据</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否（去标识化或匿名化后提供）</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确保数据安全与目的正当</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"我们在确保数据安全与目的正当的前提下，可能会与合作的科研院所、高校等机构使用去标识化或匿名化的数据"</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3.1.7(c)</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SHARE-19</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合作方（营销活动）</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营销推广活动</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保障联合活动体验一致性、兑现奖励</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姓名、通信地址、联系方式、银行账号信息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姓名、通信地址、联系方式、银行账号（不同活动存在差异）</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"当你选择参加我们及我们的合作方举办的有关营销活动时……我们与我们的合作方可能需要使用你的姓名、通信地址、联系方式、银行账号信息"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3.1.8</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SHARE-20</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合并/收购/资产转让的继受方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业务合并、收购、资产转让</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业务持续发展导致的个人信息转移</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未明确说明（依法通知+要求继受方继续履行或重新征得同意）</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继受方须继续履行义务或重新征得同意</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明确——要求继受方继续履行义务，变更目的需重新征得同意</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随着我们业务的持续发展，我们将有可能进行合并、收购、资产转让，你的个人信息有可能因此而被转移……我们将按照法律法规及不低于本隐私政策所载明的安全标准要求继受方继续履行个人信息处理者的义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3.2</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SHARE-21</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平台用户（公众）</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信息公开对象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违规账号/欺诈行为处罚公告</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处罚公告</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违规账号信息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相关账号信息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否（依法豁免）</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"对违规账号、欺诈行为进行处罚公告时，我们会披露相关账号的信息"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3.3.2</w:t>
            </w:r>
          </w:p>
        </w:tc>
      </w:tr>
      <w:tr>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SHARE-22</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平台用户（公众）</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信息公开对象</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用户公开发布内容</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展示个人主页信息</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昵称、头像、发布内容、关注列表、关注数、粉丝列表、粉丝数</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昵称、头像、发布内容、关注列表、关注数、粉丝列表、粉丝数</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用户主动公开</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"你公开发布的作品、关注列表、关注数、粉丝列表、粉丝数将会在个人主页中展示"</w:t>
            </w:r>
          </w:p>
        </w:tc>
        <w:tc>
          <w:tcPr>
            <w:tcW w:type="dxa" w:w="832"/>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3.3.5</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今日头条隐私政策正文未包含完整的SDK清单表格，仅在各业务场景中零散提及SDK名称。以下提取基于正文中明确出现的SDK条目。原文引用了"第三方信息共享清单"超链接但清单内容未在文本中展开。HTML快照中同样未获取该超链接的展开内容。</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
        <w:gridCol w:w="707"/>
        <w:gridCol w:w="707"/>
        <w:gridCol w:w="707"/>
        <w:gridCol w:w="707"/>
        <w:gridCol w:w="707"/>
        <w:gridCol w:w="707"/>
        <w:gridCol w:w="707"/>
        <w:gridCol w:w="707"/>
        <w:gridCol w:w="707"/>
        <w:gridCol w:w="707"/>
        <w:gridCol w:w="707"/>
        <w:gridCol w:w="707"/>
        <w:gridCol w:w="707"/>
        <w:gridCol w:w="707"/>
        <w:gridCol w:w="707"/>
        <w:gridCol w:w="707"/>
        <w:gridCol w:w="707"/>
        <w:gridCol w:w="707"/>
        <w:gridCol w:w="707"/>
      </w:tblGrid>
      <w:tr>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SDK/插件/服务名称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原文名称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提供方简称</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涉及个人信息类别</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涉及具体个人信息字段</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是否涉及敏感个人信息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调用的敏感权限</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是否涉及设备标识符</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是否涉及位置信息</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第三方官网链接</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用户是否可关闭</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关闭方式及影响</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70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SDK-01</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高德地图SDK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"高德地图"</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地图/位置服务SDK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高德</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地理位置相关服务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返回位置结果</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GPS传感器地理位置信息、设备信息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是（GPS精确定位）</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位置权限</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可拒绝——拒绝仅影响地理位置服务功能，不影响其他功能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"位置服务提供商（高德地图）……可能会通过SDK或相关技术使用你的GPS传感器收集的地理位置信息、设备信息"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3.1.5(e)</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SDK-02</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墨迹天气SDK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"墨迹天气"</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天气服务SDK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墨迹天气</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天气相关服务</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返回精准天气信息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GPS传感器地理位置信息、设备信息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是（GPS精确定位）</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位置权限</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可拒绝——拒绝仅影响天气相关服务，不影响其他功能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同左</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"天气服务商（墨迹天气）可能会通过SDK或相关技术使用你的GPS传感器收集的地理位置信息、设备信息"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3.1.5(e)</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SDK-03</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华为</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适配华为终端设备消息推送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"终端设备制造商（华为、小米、OPPO、VIVO等）可能通过SDK等技术使用你的手机型号、版本及相关设备信息"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3.1.5(f)</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SDK-04</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小米</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适配小米终端设备消息推送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3.1.5(f)</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SDK-05</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OPPO</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适配OPPO终端设备消息推送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3.1.5(f)</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SDK-06</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VIVO</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消息推送功能</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适配VIVO终端设备消息推送</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手机型号、版本、设备信息</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3.1.5(f)</w:t>
            </w:r>
          </w:p>
        </w:tc>
      </w:tr>
      <w:tr>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SDK-07</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小店SDK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"小店SDK"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电商服务SDK</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未明确披露（参见《小店SDK隐私政策》）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电商购物</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提供商品或服务信息的展示、交付、下单、支付、客服及售后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未明确披露（参见《小店SDK隐私政策》）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未提供（参见《小店SDK隐私政策》）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"我们的合作方会收集你的个人信息，以为你提供商品或服务信息的展示、交付，下单、支付、客服及售后等服务，具体收集处理的个人信息及目的和方式见《小店SDK隐私政策》"</w:t>
            </w:r>
          </w:p>
        </w:tc>
        <w:tc>
          <w:tcPr>
            <w:tcW w:type="dxa" w:w="70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r>
    </w:p>
    <w:p>
      <w:r>
        <w:rPr>
          <w:rFonts w:ascii="Microsoft YaHei" w:hAnsi="Microsoft YaHei" w:eastAsia="Microsoft YaHei"/>
          <w:b w:val="0"/>
          <w:i w:val="0"/>
          <w:sz w:val="21"/>
        </w:rPr>
        <w:t>1. 今日头条隐私政策正文引用了"第三方信息共享清单"超链接（3.1.1(c)处），但该清单内容未在文本提取结果中展开。HTML快照也未成功获取该超链接的完整内容。模块七按正文中零散出现的SDK条目提取。</w:t>
      </w:r>
    </w:p>
    <w:p>
      <w:r>
        <w:rPr>
          <w:rFonts w:ascii="Microsoft YaHei" w:hAnsi="Microsoft YaHei" w:eastAsia="Microsoft YaHei"/>
          <w:b w:val="0"/>
          <w:i w:val="0"/>
          <w:sz w:val="21"/>
        </w:rPr>
        <w:t>2. 原文在3.1.5(h)处说明第三方小程序/小游戏需自行申请用户授权，未逐一列举具体名称。</w:t>
      </w:r>
    </w:p>
    <w:p>
      <w:r>
        <w:rPr>
          <w:rFonts w:ascii="Microsoft YaHei" w:hAnsi="Microsoft YaHei" w:eastAsia="Microsoft YaHei"/>
          <w:b w:val="0"/>
          <w:i w:val="0"/>
          <w:sz w:val="21"/>
        </w:rPr>
        <w:t>3. 不可抓取的超链接清单：以下链接均来自 `隐私政策_渲染后页面.html`，因页面为SPA（所有内部链接为JS事件驱动，无标准`&lt;a href&gt;`），WebFetch无法抓取：</w:t>
      </w:r>
    </w:p>
    <w:p>
      <w:r>
        <w:rPr>
          <w:rFonts w:ascii="Microsoft YaHei" w:hAnsi="Microsoft YaHei" w:eastAsia="Microsoft YaHei"/>
          <w:b w:val="0"/>
          <w:i w:val="0"/>
          <w:sz w:val="21"/>
        </w:rPr>
        <w:t xml:space="preserve">• </w:t>
      </w:r>
      <w:r>
        <w:rPr>
          <w:rFonts w:ascii="Microsoft YaHei" w:hAnsi="Microsoft YaHei" w:eastAsia="Microsoft YaHei"/>
          <w:b/>
          <w:i w:val="0"/>
          <w:sz w:val="21"/>
        </w:rPr>
        <w:t>第三方信息共享清单</w:t>
      </w:r>
      <w:r>
        <w:rPr>
          <w:rFonts w:ascii="Microsoft YaHei" w:hAnsi="Microsoft YaHei" w:eastAsia="Microsoft YaHei"/>
          <w:b w:val="0"/>
          <w:i w:val="0"/>
          <w:sz w:val="21"/>
        </w:rPr>
        <w:t>：（3.1.1(c)）——缺失约20+条SDK/第三方共享详细记录，影响模块七完整性</w:t>
      </w:r>
    </w:p>
    <w:p>
      <w:r>
        <w:rPr>
          <w:rFonts w:ascii="Microsoft YaHei" w:hAnsi="Microsoft YaHei" w:eastAsia="Microsoft YaHei"/>
          <w:b w:val="0"/>
          <w:i w:val="0"/>
          <w:sz w:val="21"/>
        </w:rPr>
        <w:t xml:space="preserve">• </w:t>
      </w:r>
      <w:r>
        <w:rPr>
          <w:rFonts w:ascii="Microsoft YaHei" w:hAnsi="Microsoft YaHei" w:eastAsia="Microsoft YaHei"/>
          <w:b/>
          <w:i w:val="0"/>
          <w:sz w:val="21"/>
        </w:rPr>
        <w:t>基本功能模式说明</w:t>
      </w:r>
      <w:r>
        <w:rPr>
          <w:rFonts w:ascii="Microsoft YaHei" w:hAnsi="Microsoft YaHei" w:eastAsia="Microsoft YaHei"/>
          <w:b w:val="0"/>
          <w:i w:val="0"/>
          <w:sz w:val="21"/>
        </w:rPr>
        <w:t>：（导言段）——"点击此处了解并使用基本功能模式"</w:t>
      </w:r>
    </w:p>
    <w:p>
      <w:r>
        <w:rPr>
          <w:rFonts w:ascii="Microsoft YaHei" w:hAnsi="Microsoft YaHei" w:eastAsia="Microsoft YaHei"/>
          <w:b w:val="0"/>
          <w:i w:val="0"/>
          <w:sz w:val="21"/>
        </w:rPr>
        <w:t xml:space="preserve">• </w:t>
      </w:r>
      <w:r>
        <w:rPr>
          <w:rFonts w:ascii="Microsoft YaHei" w:hAnsi="Microsoft YaHei" w:eastAsia="Microsoft YaHei"/>
          <w:b/>
          <w:i w:val="0"/>
          <w:sz w:val="21"/>
        </w:rPr>
        <w:t>统一服务平台体系说明</w:t>
      </w:r>
      <w:r>
        <w:rPr>
          <w:rFonts w:ascii="Microsoft YaHei" w:hAnsi="Microsoft YaHei" w:eastAsia="Microsoft YaHei"/>
          <w:b w:val="0"/>
          <w:i w:val="0"/>
          <w:sz w:val="21"/>
        </w:rPr>
        <w:t>：（1.1.1(e)）——"了解统一服务平台体系"</w:t>
      </w:r>
    </w:p>
    <w:p>
      <w:r>
        <w:rPr>
          <w:rFonts w:ascii="Microsoft YaHei" w:hAnsi="Microsoft YaHei" w:eastAsia="Microsoft YaHei"/>
          <w:b w:val="0"/>
          <w:i w:val="0"/>
          <w:sz w:val="21"/>
        </w:rPr>
        <w:t xml:space="preserve">• </w:t>
      </w:r>
      <w:r>
        <w:rPr>
          <w:rFonts w:ascii="Microsoft YaHei" w:hAnsi="Microsoft YaHei" w:eastAsia="Microsoft YaHei"/>
          <w:b/>
          <w:i w:val="0"/>
          <w:sz w:val="21"/>
        </w:rPr>
        <w:t>敏感个人信息清单</w:t>
      </w:r>
      <w:r>
        <w:rPr>
          <w:rFonts w:ascii="Microsoft YaHei" w:hAnsi="Microsoft YaHei" w:eastAsia="Microsoft YaHei"/>
          <w:b w:val="0"/>
          <w:i w:val="0"/>
          <w:sz w:val="21"/>
        </w:rPr>
        <w:t>：（导言段）</w:t>
      </w:r>
    </w:p>
    <w:p>
      <w:r>
        <w:rPr>
          <w:rFonts w:ascii="Microsoft YaHei" w:hAnsi="Microsoft YaHei" w:eastAsia="Microsoft YaHei"/>
          <w:b w:val="0"/>
          <w:i w:val="0"/>
          <w:sz w:val="21"/>
        </w:rPr>
        <w:t xml:space="preserve">• </w:t>
      </w:r>
      <w:r>
        <w:rPr>
          <w:rFonts w:ascii="Microsoft YaHei" w:hAnsi="Microsoft YaHei" w:eastAsia="Microsoft YaHei"/>
          <w:b/>
          <w:i w:val="0"/>
          <w:sz w:val="21"/>
        </w:rPr>
        <w:t>算法备案公示说明</w:t>
      </w:r>
      <w:r>
        <w:rPr>
          <w:rFonts w:ascii="Microsoft YaHei" w:hAnsi="Microsoft YaHei" w:eastAsia="Microsoft YaHei"/>
          <w:b w:val="0"/>
          <w:i w:val="0"/>
          <w:sz w:val="21"/>
        </w:rPr>
        <w:t>：（第6节导言）——"点击此处查看算法备案公示说明"</w:t>
      </w:r>
    </w:p>
    <w:p>
      <w:r>
        <w:rPr>
          <w:rFonts w:ascii="Microsoft YaHei" w:hAnsi="Microsoft YaHei" w:eastAsia="Microsoft YaHei"/>
          <w:b w:val="0"/>
          <w:i w:val="0"/>
          <w:sz w:val="21"/>
        </w:rPr>
        <w:t xml:space="preserve">• </w:t>
      </w:r>
      <w:r>
        <w:rPr>
          <w:rFonts w:ascii="Microsoft YaHei" w:hAnsi="Microsoft YaHei" w:eastAsia="Microsoft YaHei"/>
          <w:b/>
          <w:i w:val="0"/>
          <w:sz w:val="21"/>
        </w:rPr>
        <w:t>《账号注销须知》</w:t>
      </w:r>
      <w:r>
        <w:rPr>
          <w:rFonts w:ascii="Microsoft YaHei" w:hAnsi="Microsoft YaHei" w:eastAsia="Microsoft YaHei"/>
          <w:b w:val="0"/>
          <w:i w:val="0"/>
          <w:sz w:val="21"/>
        </w:rPr>
        <w:t>：（7.3）</w:t>
      </w:r>
    </w:p>
    <w:p>
      <w:r>
        <w:rPr>
          <w:rFonts w:ascii="Microsoft YaHei" w:hAnsi="Microsoft YaHei" w:eastAsia="Microsoft YaHei"/>
          <w:b w:val="0"/>
          <w:i w:val="0"/>
          <w:sz w:val="21"/>
        </w:rPr>
        <w:t xml:space="preserve">• </w:t>
      </w:r>
      <w:r>
        <w:rPr>
          <w:rFonts w:ascii="Microsoft YaHei" w:hAnsi="Microsoft YaHei" w:eastAsia="Microsoft YaHei"/>
          <w:b/>
          <w:i w:val="0"/>
          <w:sz w:val="21"/>
        </w:rPr>
        <w:t>《今日头条未成年人个人信息保护指引》</w:t>
      </w:r>
      <w:r>
        <w:rPr>
          <w:rFonts w:ascii="Microsoft YaHei" w:hAnsi="Microsoft YaHei" w:eastAsia="Microsoft YaHei"/>
          <w:b w:val="0"/>
          <w:i w:val="0"/>
          <w:sz w:val="21"/>
        </w:rPr>
        <w:t>：（8.3）</w:t>
      </w:r>
    </w:p>
    <w:p>
      <w:r>
        <w:rPr>
          <w:rFonts w:ascii="Microsoft YaHei" w:hAnsi="Microsoft YaHei" w:eastAsia="Microsoft YaHei"/>
          <w:b w:val="0"/>
          <w:i w:val="0"/>
          <w:sz w:val="21"/>
        </w:rPr>
        <w:t xml:space="preserve">• </w:t>
      </w:r>
      <w:r>
        <w:rPr>
          <w:rFonts w:ascii="Microsoft YaHei" w:hAnsi="Microsoft YaHei" w:eastAsia="Microsoft YaHei"/>
          <w:b/>
          <w:i w:val="0"/>
          <w:sz w:val="21"/>
        </w:rPr>
        <w:t>《小店SDK隐私政策》</w:t>
      </w:r>
      <w:r>
        <w:rPr>
          <w:rFonts w:ascii="Microsoft YaHei" w:hAnsi="Microsoft YaHei" w:eastAsia="Microsoft YaHei"/>
          <w:b w:val="0"/>
          <w:i w:val="0"/>
          <w:sz w:val="21"/>
        </w:rPr>
        <w:t>：（1.6.1）</w:t>
      </w:r>
    </w:p>
    <w:p>
      <w:r>
        <w:rPr>
          <w:rFonts w:ascii="Microsoft YaHei" w:hAnsi="Microsoft YaHei" w:eastAsia="Microsoft YaHei"/>
          <w:b w:val="0"/>
          <w:i w:val="0"/>
          <w:sz w:val="21"/>
        </w:rPr>
        <w:t xml:space="preserve">• </w:t>
      </w:r>
      <w:r>
        <w:rPr>
          <w:rFonts w:ascii="Microsoft YaHei" w:hAnsi="Microsoft YaHei" w:eastAsia="Microsoft YaHei"/>
          <w:b/>
          <w:i w:val="0"/>
          <w:sz w:val="21"/>
        </w:rPr>
        <w:t>个人信息收集清单</w:t>
      </w:r>
      <w:r>
        <w:rPr>
          <w:rFonts w:ascii="Microsoft YaHei" w:hAnsi="Microsoft YaHei" w:eastAsia="Microsoft YaHei"/>
          <w:b w:val="0"/>
          <w:i w:val="0"/>
          <w:sz w:val="21"/>
        </w:rPr>
        <w:t>：（第1节末尾）</w:t>
      </w:r>
    </w:p>
    <w:p>
      <w:r>
        <w:rPr>
          <w:rFonts w:ascii="Microsoft YaHei" w:hAnsi="Microsoft YaHei" w:eastAsia="Microsoft YaHei"/>
          <w:b w:val="0"/>
          <w:i w:val="0"/>
          <w:sz w:val="21"/>
        </w:rPr>
        <w:t xml:space="preserve">• </w:t>
      </w:r>
      <w:r>
        <w:rPr>
          <w:rFonts w:ascii="Microsoft YaHei" w:hAnsi="Microsoft YaHei" w:eastAsia="Microsoft YaHei"/>
          <w:b/>
          <w:i w:val="0"/>
          <w:sz w:val="21"/>
        </w:rPr>
        <w:t>应用权限申请与使用情况说明</w:t>
      </w:r>
      <w:r>
        <w:rPr>
          <w:rFonts w:ascii="Microsoft YaHei" w:hAnsi="Microsoft YaHei" w:eastAsia="Microsoft YaHei"/>
          <w:b w:val="0"/>
          <w:i w:val="0"/>
          <w:sz w:val="21"/>
        </w:rPr>
        <w:t>：（第1节设备权限部分）</w:t>
      </w:r>
    </w:p>
    <w:p>
      <w:r>
        <w:rPr>
          <w:rFonts w:ascii="Microsoft YaHei" w:hAnsi="Microsoft YaHei" w:eastAsia="Microsoft YaHei"/>
          <w:b w:val="0"/>
          <w:i w:val="0"/>
          <w:sz w:val="21"/>
        </w:rPr>
        <w:t>4. 以上10个超链接/引用文档均因SPA架构无法通过WebFetch抓取，其中"第三方信息共享清单"对提取完整性的影响最大。</w:t>
      </w:r>
    </w:p>
    <w:p>
      <w:pPr>
        <w:pStyle w:val="Heading2"/>
      </w:pPr>
      <w:r>
        <w:rPr>
          <w:rFonts w:ascii="Microsoft YaHei" w:hAnsi="Microsoft YaHei" w:eastAsia="Microsoft YaHei"/>
          <w:b w:val="0"/>
          <w:i w:val="0"/>
          <w:sz w:val="21"/>
        </w:rPr>
        <w:t>模块八、安全措施汇总提取（B型）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安全措施</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不低于行业同行的加密技术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"我们会使用不低于行业同行的加密技术"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"匿名化处理及相关合理可行的手段保护你的个人信息"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安全保护机制防止恶意攻击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"并使用安全保护机制防止你的个人信息遭到恶意攻击"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安全传输（具体措施未展开说明）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原文提及使用加密技术但未就传输安全展开独立说明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管理与组织措施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建立专门的安全部门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"我们会建立专门的安全部门"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管理与组织措施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建立安全管理制度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"建立……安全管理制度"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管理与组织措施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建立数据安全流程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"建立……数据安全流程保障你的个人信息安全"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严格的数据使用和访问制度（仅授权人员可访问）</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"我们采取严格的数据使用和访问制度，确保只有授权人员才可访问你的个人信息"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定期数据和技术安全审计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"并适时对数据和技术进行安全审计"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审慎评估合作方安全保障能力</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"我们将审慎评估合作方使用数据的目的，对这些合作方的安全保障能力进行综合评估"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对SDK/API进行严格安全监测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"我们会对合作方获取信息的软件工具开发包（SDK）、应用程序接口（API）进行严格的安全监测"</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安全事件应对措施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制定信息安全事件应急预案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"我们会制定应急处理预案，并在发生用户信息安全事件时立即启动应急预案"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安全事件应对措施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安全事件分级告知（推送通知/邮件/信函/短信/公告）</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及时向你告知：安全事件的基本情况和可能的影响、我们已经采取或将要采取的处置措施、你可自主防范和降低风险的建议、对你的补救措施。我们将及时将事件相关情况以推送通知、邮件、信函、短信及相关形式告知你"</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安全事件应对措施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上报监管部门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"按照相关监管部门要求，上报用户信息安全事件的处置情况"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5.6</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国家信息安全等级保护（三级）测评和备案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"今日头条已经通过了国家信息安全等级保护（三级）的测评和备案"</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ISO 27001信息安全认证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"并通过了国际权威的ISO27001信息安全认证"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ISO 27001信息安全管理体系认证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"平台信息安全管理也通过了ISO 27001的信息安全管理体系认证"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建议用户使用复杂密码、定期修改、不透露密码</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"我们强烈建议你采取积极措施保护个人信息的安全，包括但不限于使用复杂密码、定期修改密码、不将自己的账号密码及相关个人信息透露给他人"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5.5</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安全提示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无法保证信息100%安全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"由于技术的限制以及可能存在的各种恶意手段，在互联网行业，即便竭尽所能加强安全措施，也不可能始终保证信息百分之百的安全"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5.4</w:t>
            </w:r>
          </w:p>
        </w:tc>
      </w:tr>
    </w:tbl>
    <w:p/>
    <w:p>
      <w:pPr>
        <w:pStyle w:val="Heading2"/>
      </w:pPr>
      <w:r>
        <w:rPr>
          <w:rFonts w:ascii="Microsoft YaHei" w:hAnsi="Microsoft YaHei" w:eastAsia="Microsoft YaHei"/>
          <w:b w:val="0"/>
          <w:i w:val="0"/>
          <w:sz w:val="21"/>
        </w:rPr>
        <w:t>模块九、未成年人保护提取（B型）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未说明——虽称"主要面向成年人"但未明确排除未成年人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"今日头条主要面向成年人"（未使用"仅"字）</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是——未满18周岁需监护人指导同意；未满14周岁需监护人阅读同意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"若你是未满18周岁的未成年人，在使用本产品及相关服务前，应在你的父母或其他监护人的监护、指导下共同阅读并同意本隐私政策"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未满18周岁（一般未成年人）；未满14周岁（儿童）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见8.1和8.2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是——未成年人需监护人指导同意；儿童需监护人阅读同意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8.1；8.2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是——设法尽快删除未获监护人同意收集的未成年人信息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"如果我们发现在未事先获得可证实的监护人同意的情况下收集了未成年人的个人信息，则会设法尽快删除相关信息"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有——《今日头条未成年人个人信息保护指引》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"你可以阅读《今日头条未成年人个人信息保护指引》了解关于我们处理未成年人个人信息的更多内容"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是否提供独立政策链接</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未提供（仅在原文中提及名称，未提供URL）</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8.3</w:t>
            </w:r>
          </w:p>
        </w:tc>
      </w:tr>
    </w:tbl>
    <w:p/>
    <w:p>
      <w:pPr>
        <w:pStyle w:val="Heading2"/>
      </w:pPr>
      <w:r>
        <w:rPr>
          <w:rFonts w:ascii="Microsoft YaHei" w:hAnsi="Microsoft YaHei" w:eastAsia="Microsoft YaHei"/>
          <w:b w:val="0"/>
          <w:i w:val="0"/>
          <w:sz w:val="21"/>
        </w:rPr>
        <w:t>模块十、术语定义与附录</w:t>
      </w:r>
    </w:p>
    <w:p>
      <w:pPr>
        <w:pStyle w:val="Heading3"/>
      </w:pPr>
      <w:r>
        <w:rPr>
          <w:rFonts w:ascii="Microsoft YaHei" w:hAnsi="Microsoft YaHei" w:eastAsia="Microsoft YaHei"/>
          <w:b w:val="0"/>
          <w:i w:val="0"/>
          <w:sz w:val="21"/>
        </w:rPr>
        <w:t>表10-1 政策中出现的关联文件/指引链接汇总</w:t>
      </w:r>
    </w:p>
    <w:p>
      <w:r>
        <w:rPr>
          <w:rFonts w:ascii="Microsoft YaHei" w:hAnsi="Microsoft YaHei" w:eastAsia="Microsoft YaHei"/>
          <w:b w:val="0"/>
          <w:i/>
          <w:sz w:val="20"/>
        </w:rPr>
        <w:t>说明：今日头条隐私政策正文中多次引用关联文件、指引页面或第三方清单，但多数仅以名称形式出现，未在正文中提供完整的URL链接。下列汇总基于正文中明确出现的引用名称。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020"/>
        <w:gridCol w:w="2020"/>
        <w:gridCol w:w="2020"/>
        <w:gridCol w:w="2020"/>
        <w:gridCol w:w="2020"/>
        <w:gridCol w:w="2020"/>
        <w:gridCol w:w="2020"/>
      </w:tblGrid>
      <w:tr>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文件/指引名称</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原文出现形式</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类型</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是否提供URL</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URL（如正文可获取）</w:t>
            </w:r>
          </w:p>
        </w:tc>
        <w:tc>
          <w:tcPr>
            <w:tcW w:type="dxa" w:w="202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REF-01</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基本功能模式说明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"点击此处了解并使用基本功能模式"</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功能说明页面</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否（正文为嵌入式超链接文字，未展开URL）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REF-02</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"具体的收集场景、目的和范围请见敏感个人信息清单"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合规披露清单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否（正文为嵌入式超链接文字，未展开URL）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REF-03</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应用权限申请与使用情况说明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"应用权限申请与使用情况说明"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权限说明页面</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否（正文为嵌入式超链接文字，未展开URL）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REF-04</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统一服务平台体系说明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"了解统一服务平台体系"</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关联方平台说明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否（正文为嵌入式超链接文字，未展开URL）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REF-05</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第三方信息共享清单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"第三方信息共享清单"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数据合作方清单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否（正文为嵌入式超链接文字，未展开URL）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REF-06</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"算法备案公示说明"</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否（正文为超链接，未在文本中展开URL）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REF-07</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小店SDK隐私政策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"见《小店SDK隐私政策》"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第三方SDK隐私政策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是（HTML快照中可获取）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https://school.jinritemai.com/doudian/web/article/aHZzz2gQq4M5</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1.6.1</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REF-08</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"你可以查阅合作方的对应隐私政策"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合作方隐私政策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否（未具体指明链接）</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3.1.5(i)</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REF-09</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账号注销须知</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"《账号注销须知》"</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注销须知</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7.3</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REF-10</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今日头条未成年人个人信息保护指引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"你可以阅读《今日头条未成年人个人信息保护指引》"</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未成年人专项政策</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否（正文为嵌入式超链接，未展开URL）</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8.3</w:t>
            </w:r>
          </w:p>
        </w:tc>
      </w:tr>
      <w:tr>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REF-11</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各榜单规则</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"榜单排序所收集、使用的数据，榜单上榜、排序、反馈等具体规则可通过各榜单页面的榜单规则进行具体查看"</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榜单规则页面</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否（指引至各榜单页面内查看）</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未提供</w:t>
            </w:r>
          </w:p>
        </w:tc>
        <w:tc>
          <w:tcPr>
            <w:tcW w:type="dxa" w:w="202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6.3</w:t>
            </w:r>
          </w:p>
        </w:tc>
      </w:tr>
    </w:tbl>
    <w:p/>
    <w:p>
      <w:pPr>
        <w:pStyle w:val="Heading3"/>
      </w:pPr>
      <w:r>
        <w:rPr>
          <w:rFonts w:ascii="Microsoft YaHei" w:hAnsi="Microsoft YaHei" w:eastAsia="Microsoft YaHei"/>
          <w:b w:val="0"/>
          <w:i w:val="0"/>
          <w:sz w:val="21"/>
        </w:rPr>
        <w:t>表10-2 原文文本中无独立术语定义章节</w:t>
      </w:r>
    </w:p>
    <w:p>
      <w:r>
        <w:rPr>
          <w:rFonts w:ascii="Microsoft YaHei" w:hAnsi="Microsoft YaHei" w:eastAsia="Microsoft YaHei"/>
          <w:b w:val="0"/>
          <w:i/>
          <w:sz w:val="20"/>
        </w:rPr>
        <w:t>说明：今日头条隐私政策正文未像部分政策那样单独设立"名词解释"或"定义"章节，以下关键术语定义散见于正文各处。</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术语</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原文定义或说明</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原文在1.2.3明确"GPS传感器获取的地理位置信息是敏感个人信息"；在1.1.2明确"部分信息属于个人敏感个人信息"；在1.3.1(e)明确"人脸信息……是个人敏感个人信息"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1.2.3；1.1.2；1.3.1(e)</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设备标识符</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原文在1.7.2(a)中列举"Android如AndroidID、OAID、GAID，iOS如IDFV、IDFA；不同的标识符在有效期、是否可由用户重置以及获取方式方面会有所不同"</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1.7.2(a)</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原文在6.1.1(a)定义"我们提供个性化推荐服务的范围包括但不限于展示资讯、网页、文章等图文或视频内容，提供搜索结果，推荐商品及广告，提供个性化的产品功能、推荐你可能认识的好友等"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6.1.1(a)</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个性化广告</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原文在6.1.2(a)说明"个性化广告是广告展示技术之一，由广告主根据你在其应用内的偏好进行智能推荐"</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6.1.2(a)</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个人信息（定义）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未在正文中给出明确法律定义（通常引用《个人信息保护法》第四条，但本政策正文未直接引用定义条文）</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去标识化</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未在正文中给出明确定义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匿名化</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未在正文中给出明确定义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关联公司</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未在正文中给出明确定义</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表10-3 文本中未展开的超链接汇总（需通过HTML快照另行补充）</w:t>
      </w:r>
    </w:p>
    <w:p>
      <w:r>
        <w:rPr>
          <w:rFonts w:ascii="Microsoft YaHei" w:hAnsi="Microsoft YaHei" w:eastAsia="Microsoft YaHei"/>
          <w:b w:val="0"/>
          <w:i/>
          <w:sz w:val="20"/>
        </w:rPr>
        <w:t>说明：以下为隐私政策正文中以超链接文字形式出现但URL未在纯文本中展开的项目。这些超链接指向的页面可能包含SDK完整清单、权限详情、算法备案等重要合规信息。建议后续通过HTML快照字符串解析获取URL并访问对应页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序号</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超链接文字</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可能指向的内容</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出现章节</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HTML快照中是否可获取</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"点击此处了解并使用基本功能模式"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基本功能模式说明页面</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敏感个人信息完整清单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"应用权限申请与使用情况说明"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权限申请详细说明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导言段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"了解统一服务平台体系"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关联方平台统一服务说明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1.1.1(e)</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"第三方信息共享清单"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完整SDK与合作方清单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3.1.1(c)</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算法备案公示信息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"《账号注销须知》"</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账号注销详细说明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7.3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"《今日头条未成年人个人信息保护指引》"</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未成年人保护专项政策全文</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8.3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待确认</w:t>
            </w:r>
          </w:p>
        </w:tc>
      </w:tr>
    </w:tbl>
    <w:p/>
    <w:p>
      <w:r>
        <w:rPr>
          <w:rFonts w:ascii="Microsoft YaHei" w:hAnsi="Microsoft YaHei" w:eastAsia="Microsoft YaHei"/>
          <w:b w:val="0"/>
          <w:i w:val="0"/>
          <w:sz w:val="21"/>
        </w:rPr>
        <w:t>*提取完成时间：2026-07-23*</w:t>
      </w:r>
    </w:p>
    <w:p>
      <w:r>
        <w:rPr>
          <w:rFonts w:ascii="Microsoft YaHei" w:hAnsi="Microsoft YaHei" w:eastAsia="Microsoft YaHei"/>
          <w:b w:val="0"/>
          <w:i w:val="0"/>
          <w:sz w:val="21"/>
        </w:rPr>
        <w:t>*提取依据：《今日头条隐私政策》2025年12月31日更新、2026年1月7日生效版本*</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