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搜狗输入法</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：搜狗输入法</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：《搜狗公司隐私政策》</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：http://shouji.sogou.com/sapp/privacy/</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：未说明</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：未说明</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：输入法类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声明搜狗公司尊重并承诺保护用户隐私，说明本声明解释信息收集和使用情况</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一、搜狗公司可能收集的信息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列举搜狗公司收集信息的来源及五类信息：个人信息、设备信息、位置信息、日志信息、经同意收集的其他信息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二、搜狗公司收集信息的用途</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说明所收集信息的九项用途：改善服务、身份验证与安全、新产品设计、个性化回应、广告评估、软件认证升级、调查、其他用途、跨产品信息汇集使用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三、搜狗公司信息安全保护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说明信息保留期限、管理保密措施、安全技术措施、委托专业技术人员处理的条件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四、信息披露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列举五种可披露用户信息的情形并声明免责</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五、用户对个人信息的使用及安全保护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说明用户可查询/更正/删除个人信息、上传发布内容的隐私控制、敏感信息泄露风险提示、自愿披露的免责声明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六、未成年人信息保护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未成年人保护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要求未满18周岁用户提交信息前需监护人同意、鼓励监护人指导未成年人使用、监护人承担保护责任</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七、免责条款</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列举除第四、五、八条外的四种免责情形：用户保管不善、黑客攻击/病毒/政府管制不可抗力、链接的其他网站、其他非搜狗原因</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八、本政策的适用范围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产品范围与适用范围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说明所有产品服务均适用、特定服务有单独隐私条款时以特定条款为准、本政策仅适用搜狗公司收集的信息不适用第三方、提供反馈联系方式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一级</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九、本政策的变更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政策更新</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说明搜狗公司可能修订本政策、修订后及时发布、继续使用即表示同意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搜狗输入法</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"搜狗输入法""搜狗公司""我们"</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未明确披露（原文仅用"搜狗公司"指代，未提供公司全称）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未说明（原文仅写"请您通过搜狗公司对外公布的相关产品或服务的官方反馈渠道与搜狗公司联系"，未提供具体电话/邮箱/地址）</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"搜狗公司尊重并承诺保护您的隐私""搜狗公司可能会以如下方式收集和使用您输入的个人信息"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引言、八-3</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：根据来源说明.md，App Store中开发者名称为"Beijing Sogou Technology Development Co.,Ltd."，但隐私政策正文中未明确披露公司全称，仅使用"搜狗公司"指代。运营主体公司全称字段填写"未明确披露"，不依据来源说明推断。</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搜狗公司所有的产品和服务（含搜狗输入法）</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App（输入法），其他产品形态未明确说明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本政策覆盖的全部功能和服务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第三方提供的产品和服务（包括通过搜狗公司产品和服务接受的第三方产品和服务）不适用本政策；针对某些特定产品和服务的特定隐私政策另有规定时，适用特定隐私政策</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所有的产品和服务均适用本政策。针对某些特定产品和服务的特定隐私政策，将在相关产品和服务的使用协议或单独的隐私协议中特别具体说明。""本政策仅适用于搜狗公司所收集的信息，并不适用于任何第三方提供的产品和服务或第三方的信息使用规则"</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八-1、八-2</w:t>
            </w:r>
          </w:p>
        </w:tc>
      </w:tr>
    </w:tbl>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说明：本政策为概括性/声明式隐私政策，未按具体业务功能场景逐项列举信息收集活动。以下按原文章节结构提取，尽可能细化。政策整体信息收集说明较笼统，多项字段标注"未说明"系原文确实未提供。</w:t>
      </w:r>
    </w:p>
    <w:p>
      <w:pPr>
        <w:pStyle w:val="Heading3"/>
      </w:pPr>
      <w:r>
        <w:rPr>
          <w:rFonts w:ascii="Microsoft YaHei" w:hAnsi="Microsoft YaHei" w:eastAsia="Microsoft YaHei"/>
          <w:b w:val="0"/>
          <w:i w:val="0"/>
          <w:sz w:val="21"/>
        </w:rPr>
        <w:t>记录1：注册账户与提供个人信息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注册账户或使用搜狗公司产品和服务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"您在注册账户或使用搜狗公司产品和服务时"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"经您的同意和确认向搜狗公司提供的相关个人信息"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姓名、性别、年龄、出生日期、证件号码、电子邮件地址、电话号码、通讯地址、职业、教育程度等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"例如姓名、性别、年龄、出生日期、证件号码、电子邮件地址、电话号码、通讯地址、职业、教育程度等"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"经您的同意和确认向搜狗公司提供的"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注册账户或使用产品和服务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隐含于场景描述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未说明（本记录未单独说明，整体未成年人条款见模块九）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记录2：设备信息收集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使用搜狗公司产品和服务过程中的设备信息收集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"搜狗公司会收集设备相关信息"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硬件型号、操作系统版本、软件版本等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"例如您的硬件型号、操作系统版本、软件版本等"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隐含于"搜狗公司会收集"表述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优化产品和服务的用户使用体验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"这些信息能帮助搜狗公司优化产品和服务的用户使用体验"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记录3：位置信息收集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开启设备定位功能并使用搜狗公司相关产品或服务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"当您开启设备定位功能并使用搜狗公司相关产品或服务时"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位置信息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"搜狗公司可能会使用GPS、WiFi或其他技术方式收集和处理有关您实际所在位置的信息"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实际所在位置信息（通过GPS、WiFi或其他技术方式获取）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系统自动采集（GPS、WiFi或其他技术方式）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未说明（可选择关闭，关闭后可能影响相关服务）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"如您不想被访问，可以选择关闭设备或产品/服务中的相关功能，但可能会因此影响搜狗公司向您提供相关服务"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可选择关闭设备或产品/服务中的相关功能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"如您不想被访问，可以选择关闭设备或产品/服务中的相关功能"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一-3(3)</w:t>
            </w:r>
          </w:p>
        </w:tc>
      </w:tr>
    </w:tbl>
    <w:p/>
    <w:p>
      <w:pPr>
        <w:pStyle w:val="Heading3"/>
      </w:pPr>
      <w:r>
        <w:rPr>
          <w:rFonts w:ascii="Microsoft YaHei" w:hAnsi="Microsoft YaHei" w:eastAsia="Microsoft YaHei"/>
          <w:b w:val="0"/>
          <w:i w:val="0"/>
          <w:sz w:val="21"/>
        </w:rPr>
        <w:t>记录4：日志信息——使用情况统计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使用搜狗公司产品和服务时的日志记录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"指您使用搜狗公司产品和服务时，系统可能通过cookies或其他方式自动收集某些信息并存储在服务器日志中"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日志信息——使用情况、用户习惯统计数据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"对搜狗公司产品和服务的详细使用情况""用户习惯统计数据"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网页搜索词语、访问的页面地址、浏览或要求提供的其他信息和内容详情；输入法设置项信息、部分按键的使用次数、上屏字词的次数等（该类数据声明为匿名的）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您使用的网页搜索词语、访问的页面地址、以及您在使用搜狗公司服务时浏览或要求提供的其他信息和内容详情；用户习惯统计数据，例如在使用搜狗公司输入法时的设置项信息、部分按键的使用次数、上屏字词的次数等，该类数据都是匿名的，搜狗公司无法根据上传数据定位到具体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系统通过cookies或其他方式自动收集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"系统可能通过cookies或其他方式自动收集"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记录使用情况、统计分析（用户习惯统计数据声明为匿名，无法定位到具体用户）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"该类数据都是匿名的，搜狗公司无法根据上传数据定位到具体用户"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否——原文声明该类数据为匿名，无法定位到具体用户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"该类数据都是匿名的，搜狗公司无法根据上传数据定位到具体用户"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未说明（针对日志信息本身未提供单独关闭选项）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记录5：日志信息——设备或软件信息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使用搜狗公司产品和服务时记录设备或软件信息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"设备或软件信息"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设备或软件信息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"例如您的移动设备、网页浏览器或用于接入搜狗公司产品或服务的其他程序所提供的配置信息、移动设备所用的版本和设备识别码等"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配置信息、移动设备所用的版本、设备识别码等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隐含于日志信息整体描述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记录6：日志信息——设备事件信息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使用搜狗公司产品和服务时记录设备事件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"设备事件信息"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设备事件信息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"例如崩溃、系统活动等信息"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崩溃信息、系统活动信息等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隐含于日志信息整体描述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记录7：日志信息——IP地址</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使用搜狗公司产品和服务时记录IP地址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系统自动收集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隐含于日志信息整体描述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记录8：日志信息——已安装应用信息（皮肤换肤功能）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输入法皮肤换肤功能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"搜狗公司输入法皮肤的换肤功能会访问用户已安装的皮肤"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移动应用（APP）和相关软件信息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"有关您曾使用的移动应用（APP）和相关软件的信息，以及您曾经使用该等移动应用和软件的信息"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已安装的皮肤信息（"用户已安装的皮肤"）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"搜狗公司输入法皮肤的换肤功能会访问用户已安装的皮肤"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系统自动访问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实现皮肤换肤功能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隐含于功能名称"皮肤换肤功能"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未说明（可选择关闭，关闭后可能影响相关服务）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"如您不想被访问，可以选择关闭相关功能，但可能会因此影响搜狗公司向您提供相关服务"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可选择关闭相关功能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"如您不想被访问，可以选择关闭相关功能"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一-4(5)</w:t>
            </w:r>
          </w:p>
        </w:tc>
      </w:tr>
    </w:tbl>
    <w:p/>
    <w:p>
      <w:pPr>
        <w:pStyle w:val="Heading3"/>
      </w:pPr>
      <w:r>
        <w:rPr>
          <w:rFonts w:ascii="Microsoft YaHei" w:hAnsi="Microsoft YaHei" w:eastAsia="Microsoft YaHei"/>
          <w:b w:val="0"/>
          <w:i w:val="0"/>
          <w:sz w:val="21"/>
        </w:rPr>
        <w:t>记录9：经用户同意后收集的其他信息</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经用户同意后收集的其他信息（通用兜底条款）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"经您同意后收集的其他信息"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未明确说明（经用户同意后收集的其他信息）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"经您同意后"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一-5</w:t>
            </w:r>
          </w:p>
        </w:tc>
      </w:tr>
    </w:tbl>
    <w:p/>
    <w:p>
      <w:pPr>
        <w:pStyle w:val="Heading3"/>
      </w:pPr>
      <w:r>
        <w:rPr>
          <w:rFonts w:ascii="Microsoft YaHei" w:hAnsi="Microsoft YaHei" w:eastAsia="Microsoft YaHei"/>
          <w:b w:val="0"/>
          <w:i w:val="0"/>
          <w:sz w:val="21"/>
        </w:rPr>
        <w:t>记录10：信息跨产品汇集使用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将某一产品或服务收集的信息用于搜狗公司其他产品和服务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"搜狗公司可能将通过某一产品或服务所收集的信息，以汇集信息或者个性化的方式，用于搜狗公司的其他产品和服务"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通过某一产品或服务所收集的信息（笼统表述，未列具体类别）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搜狗公司各产品和服务收集的信息汇集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提供特定内容、展示相关非普遍推送的信息、改善产品和服务、提升用户体验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"用于搜狗公司的其他产品和服务。例如，在您使用搜狗公司的一项服务时所收集的信息，可能在另一服务中用于向您提供特定内容，或向您展示与您相关的、非普遍推送的信息"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未说明（如相关服务提供选项可授权）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"如果搜狗公司在相关服务中提供了相应选项，您也可以授权搜狗公司将该服务所提供和储存的信息用于搜狗公司的其他服务"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如相关服务提供选项可授权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"如果搜狗公司在相关服务中提供了相应选项，您也可以授权"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bl>
    <w:p/>
    <w:p>
      <w:pPr>
        <w:pStyle w:val="Heading3"/>
      </w:pPr>
      <w:r>
        <w:rPr>
          <w:rFonts w:ascii="Microsoft YaHei" w:hAnsi="Microsoft YaHei" w:eastAsia="Microsoft YaHei"/>
          <w:b w:val="0"/>
          <w:i w:val="0"/>
          <w:sz w:val="21"/>
        </w:rPr>
        <w:t>记录11：用户体验改进计划</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用户体验改进计划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"例如搜狗公司在提供某些产品或服务中，可能会请用户参与'用户体验改进计划'"</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产品和服务的各项功能使用情况统计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"搜狗公司会根据需要对产品和服务的各项功能使用情况进行统计"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各项功能使用情况（笼统表述，未列出具体字段）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用户参与计划后系统自动统计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通过分析统计数据提高产品和服务质量，推出对用户有帮助的创新产品和服务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"这样可以通过分析统计数据提高产品和服务质量，并且推出对用户有帮助的创新产品和服务"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非必要（可选择不参与）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"如您不想参与该计划，可以选择关闭相关产品/服务中的相关功能"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可选择关闭相关产品/服务中的相关功能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"如您不想参与该计划，可以选择关闭相关产品/服务中的相关功能"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二-3</w:t>
            </w:r>
          </w:p>
        </w:tc>
      </w:tr>
    </w:tbl>
    <w:p/>
    <w:p>
      <w:pPr>
        <w:pStyle w:val="Heading3"/>
      </w:pPr>
      <w:r>
        <w:rPr>
          <w:rFonts w:ascii="Microsoft YaHei" w:hAnsi="Microsoft YaHei" w:eastAsia="Microsoft YaHei"/>
          <w:b w:val="0"/>
          <w:i w:val="0"/>
          <w:sz w:val="21"/>
        </w:rPr>
        <w:t>记录12：个性化回应（语言设定、位置设定、个性化帮助等）</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针对性地回应用户的个性化需求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"使搜狗公司更加了解您如何接入和使用搜狗公司的产品和服务，从而针对性地回应您的个性化需求"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用户接入和使用产品/服务的信息（笼统表述）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未明确说明（原文仅写"如何接入和使用"，未列具体字段）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隐含于"接入和使用"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语言设定、位置设定、个性化的帮助服务和指示，或对用户和其他用户作出其他方面的回应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"例如语言设定、位置设定、个性化的帮助服务和指示，或对您和其他用户作出其他方面的回应"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记录13：广告及推广活动效果评估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广告和其他促销及推广活动的效果评估和改善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"评估搜狗公司产品和服务中的广告和其他促销及推广活动的效果，并加以改善"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未明确说明（笼统涉及"所收集的信息"）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原文仅在用途列表中提及，未说明具体收集哪些信息用于此目的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评估和改善广告、促销及推广活动的效果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"评估搜狗公司产品和服务中的广告和其他促销及推广活动的效果，并加以改善"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记录14：身份验证、客户服务、安全防范、存档和备份</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在提供产品和服务时进行身份验证、客户服务、安全防范、存档和备份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"在搜狗公司提供产品和服务时，用于身份验证、客户服务、安全防范、存档和备份等用途"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所收集的信息（笼统表述，指代前面所列各类信息）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原文仅在用途列表中提及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前期信息收集（见记录1-8）</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隐含于用途说明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身份验证、客户服务、安全防范、存档和备份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"用于身份验证、客户服务、安全防范、存档和备份等用途，确保搜狗公司向您提供的产品和服务的安全性"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模块四、营销与个性化推荐信息处理提取（A型）</w:t>
      </w:r>
    </w:p>
    <w:p>
      <w:r>
        <w:rPr>
          <w:rFonts w:ascii="Microsoft YaHei" w:hAnsi="Microsoft YaHei" w:eastAsia="Microsoft YaHei"/>
          <w:b w:val="0"/>
          <w:i/>
          <w:sz w:val="20"/>
        </w:rPr>
        <w:t>说明：本政策仅在第2.4条提及"针对性地回应您的个性化需求"并在第2.9条提及"向您展示与您相关的、非普遍推送的信息"，未设置独立的营销/个性化推荐管理章节，未提供关闭个性化推荐的路径。第2.5条提及"广告和其他促销及推广活动"，但未说明具体涉及哪些个人信息。HTML快照中无额外营销/广告相关超链接内容。本政策系较早期的概括式隐私声明，未包含现代隐私政策中常见的营销与个性化推荐详细条款。</w:t>
      </w:r>
    </w:p>
    <w:p>
      <w:pPr>
        <w:pStyle w:val="Heading3"/>
      </w:pPr>
      <w:r>
        <w:rPr>
          <w:rFonts w:ascii="Microsoft YaHei" w:hAnsi="Microsoft YaHei" w:eastAsia="Microsoft YaHei"/>
          <w:b w:val="0"/>
          <w:i w:val="0"/>
          <w:sz w:val="21"/>
        </w:rPr>
        <w:t>记录1：个性化内容展示与跨产品信息汇集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"向您展示与您相关的、非普遍推送的信息"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在另一服务中向用户提供特定内容，展示与用户相关的非普遍推送信息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"在您使用搜狗公司的一项服务时所收集的信息，可能在另一服务中用于向您提供特定内容，或向您展示与您相关的、非普遍推送的信息"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个性化内容展示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某一产品或服务所收集的信息（笼统表述）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"搜狗公司可能将通过某一产品或服务所收集的信息，以汇集信息或者个性化的方式"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用户在使用搜狗公司各项产品和服务时产生的信息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搜狗公司的其他服务中的内容展示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"在另一服务中用于向您提供特定内容"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是——"以汇集信息或者个性化的方式"暗示基于用户画像的个性化展示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"以汇集信息或者个性化的方式"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是——如提供选项，用户可授权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"如果搜狗公司在相关服务中提供了相应选项，您也可以授权搜狗公司将该服务所提供和储存的信息用于搜狗公司的其他服务"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未说明（未提供关闭个性化推荐的具体路径）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二-9</w:t>
            </w:r>
          </w:p>
        </w:tc>
      </w:tr>
    </w:tbl>
    <w:p/>
    <w:p>
      <w:pPr>
        <w:pStyle w:val="Heading3"/>
      </w:pPr>
      <w:r>
        <w:rPr>
          <w:rFonts w:ascii="Microsoft YaHei" w:hAnsi="Microsoft YaHei" w:eastAsia="Microsoft YaHei"/>
          <w:b w:val="0"/>
          <w:i w:val="0"/>
          <w:sz w:val="21"/>
        </w:rPr>
        <w:t>记录2：个性化需求回应（语言设定、位置设定等）</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个性化推荐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"针对性地回应您的个性化需求，例如语言设定、位置设定、个性化的帮助服务和指示"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使搜狗公司更加了解用户如何接入和使用产品和服务，从而针对性地回应用户的个性化需求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个性化服务回应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用户接入和使用产品/服务的信息（笼统表述）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用户使用行为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隐含于"接入和使用"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产品和服务的个性化设定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"语言设定、位置设定、个性化的帮助服务和指示"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是——含个性化特征分析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"更加了解您如何接入和使用"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二-4</w:t>
            </w:r>
          </w:p>
        </w:tc>
      </w:tr>
    </w:tbl>
    <w:p/>
    <w:p>
      <w:pPr>
        <w:pStyle w:val="Heading3"/>
      </w:pPr>
      <w:r>
        <w:rPr>
          <w:rFonts w:ascii="Microsoft YaHei" w:hAnsi="Microsoft YaHei" w:eastAsia="Microsoft YaHei"/>
          <w:b w:val="0"/>
          <w:i w:val="0"/>
          <w:sz w:val="21"/>
        </w:rPr>
        <w:t>记录3：广告效果评估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广告效果分析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"评估搜狗公司产品和服务中的广告和其他促销及推广活动的效果，并加以改善"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评估和改善广告、促销及推广活动的效果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广告效果评估与改善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未明确说明（原文仅将"所收集的信息"用于此目的，未列具体类别）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二-5</w:t>
            </w:r>
          </w:p>
        </w:tc>
      </w:tr>
    </w:tbl>
    <w:p/>
    <w:p>
      <w:pPr>
        <w:pStyle w:val="Heading2"/>
      </w:pPr>
      <w:r>
        <w:rPr>
          <w:rFonts w:ascii="Microsoft YaHei" w:hAnsi="Microsoft YaHei" w:eastAsia="Microsoft YaHei"/>
          <w:b w:val="0"/>
          <w:i w:val="0"/>
          <w:sz w:val="21"/>
        </w:rPr>
        <w:t>模块五、Cookie及同类技术使用信息提取（A型）</w:t>
      </w:r>
    </w:p>
    <w:p>
      <w:pPr>
        <w:pStyle w:val="Heading3"/>
      </w:pPr>
      <w:r>
        <w:rPr>
          <w:rFonts w:ascii="Microsoft YaHei" w:hAnsi="Microsoft YaHei" w:eastAsia="Microsoft YaHei"/>
          <w:b w:val="0"/>
          <w:i w:val="0"/>
          <w:sz w:val="21"/>
        </w:rPr>
        <w:t>记录1：Cookies及其他自动收集技术（日志信息中的cookies）</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cookies或其他方式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"系统可能通过cookies或其他方式自动收集某些信息并存储在服务器日志中"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Cookie（原文未区分Cookie/本地存储/像素标签等子类型，笼统表述为"cookies或其他方式"）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自动收集信息并存储在服务器日志中（用于记录使用情况、设备信息、设备事件、IP地址等）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用户行为分析；保障产品正常运行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归纳自原文（cookies主要用于自动收集日志信息中的各类数据）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使用情况、设备或软件信息、设备事件信息、IP地址、已安装应用信息（见模块三记录4-8）</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系统可能通过cookies或其他方式自动收集某些信息并存储在服务器日志中。此类信息可能包括：（1）对搜狗公司产品和服务的详细使用情况……（2）设备或软件信息……（3）设备事件信息……（4）IP地址……（5）有关您曾使用的移动应用（APP）和相关软件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网页搜索词语、访问页面地址、浏览内容详情、输入法设置项信息、按键使用次数、上屏字词次数、配置信息、设备版本、设备识别码、崩溃信息、系统活动信息、IP地址、已安装应用信息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未明确说明（仅说明用于日志信息收集，但其中包含用户习惯统计数据）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一-4</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未说明（本政策未使用此类规范表述）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未说明（本政策仅提及委托专业技术人员代为处理信息时需通知用户）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未明确说明（委托处理场景采用"通知+推定同意"机制："如搜狗公司将信息处理之通知送达予您，而您未在通知规定的时间内主动明示反对，搜狗公司将推定您已同意"）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"如搜狗公司将信息处理之通知送达予您，而您未在通知规定的时间内主动明示反对，搜狗公司将推定您已同意"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未说明（本政策未涉及转让/合并/收购情形）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未明确披露（原文仅写"专业技术人员"）</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受托处理者</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委托专业技术人员代为处理所收集的信息资料</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对所收集的信息资料进行处理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推定同意（通知后用户未在规定时间明示反对即推定同意）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在必要时委托专业技术人员代为对所收集的信息资料进行处理。如搜狗公司将信息处理之通知送达予您，而您未在通知规定的时间内主动明示反对，搜狗公司将推定您已同意。在处理中您仍然有权请求停止相关处理。"</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共享（用户使用共享功能）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用户使用共享功能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用户主动使用共享功能时的信息共享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由用户行为触发</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"您使用共享功能"</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DT-03</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向政府/司法/监管等有权机关提供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政府主管部门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有权机关</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法律法规要求或政府主管部门强制性要求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依法提供信息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否——属于依法强制提供</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"根据法律、法规、法律程序的要求或政府主管部门的强制性要求"</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DT-04</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公开披露（紧急情况）</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紧急情况下保护合法权益或公共安全</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保护您、搜狗公司及其他用户的合法权益或公共安全及利益</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否——属于紧急情况下的必要披露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"在紧急情况下，为了保护您、搜狗公司及其他用户的合法权益或公共安全及利益的"</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bl>
    <w:p/>
    <w:p>
      <w:pPr>
        <w:pStyle w:val="Heading3"/>
      </w:pPr>
      <w:r>
        <w:rPr>
          <w:rFonts w:ascii="Microsoft YaHei" w:hAnsi="Microsoft YaHei" w:eastAsia="Microsoft YaHei"/>
          <w:b w:val="0"/>
          <w:i w:val="0"/>
          <w:sz w:val="21"/>
        </w:rPr>
        <w:t>表6-3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未说明（本政策未涉及合并、收购、重组、资产转让等情形）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转让发生的条件或场景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接收方是否会被要求继续履行隐私政策义务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是否会重新取得用户同意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接收方名称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涉及的信息类别和具体字段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用户同意或授权披露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"您同意或授权搜狗公司披露的"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依据用户同意或授权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是（"您同意或授权"）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用户使用共享功能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"您使用共享功能"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用户主动共享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是否取得单独同意2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由用户行为触发</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法律法规或政府主管部门强制性要求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"根据法律、法规、法律程序的要求或政府主管部门的强制性要求"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依法配合</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是否属于法律法规、司法机关或行政机关要求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紧急情况下保护合法权益或公共安全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"在紧急情况下，为了保护您、搜狗公司及其他用户的合法权益或公共安全及利益的"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保护合法权益或公共安全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公开披露的业务场景5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符合相关产品和服务的用户协议或其他类似协议的规定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"符合搜狗公司相关产品和服务的用户协议或其他类似协议的规定"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公开披露目的5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履行协议约定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四-5</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披露的信息类别及具体字段5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表6-5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政府主管部门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"政府主管部门的强制性要求"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法律法规、法律程序的要求或政府主管部门的强制性要求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"根据法律、法规、法律程序的要求或政府主管部门的强制性要求"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本政策正文未提及任何SDK名称、第三方插件名称或第三方代码包名称。未设置SDK清单、第三方信息共享清单或类似附件。HTML快照中除页面顶部一行JavaScript跳转代码（`window.location.href="http://corp.sogou.com/private.html"`）外，无任何SDK或第三方服务超链接内容。该跳转指向搜狗公司隐私政策页面，非SDK清单页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SDK/插件/服务名称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原文未提及任何SDK、第三方插件或第三方代码包相关内容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模块八、个人信息安全保护措施提取（B型）</w:t>
      </w:r>
    </w:p>
    <w:p>
      <w:r>
        <w:rPr>
          <w:rFonts w:ascii="Microsoft YaHei" w:hAnsi="Microsoft YaHei" w:eastAsia="Microsoft YaHei"/>
          <w:b w:val="0"/>
          <w:i/>
          <w:sz w:val="20"/>
        </w:rPr>
        <w:t>说明：本模块仅提取本文档原文披露的安全措施，不做跨政策去重/频次统计。</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数据保存、删除和销毁措施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仅在本政策所述目的所必需的期间和法律法规要求的时限内保留个人信息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"搜狗公司仅在本政策所述目的所必需的期间和法律法规要求的时限内保留您的个人信息"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三-1</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对收集的信息采取严格的管理及保密措施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"搜狗公司将对收集的信息采取严格的管理及保密措施"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使用相应的技术防止个人资料丢失、被盗用或遭篡改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"搜狗公司将使用相应的技术，防止您的个人资料丢失、被盗用或遭篡改"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三-2</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使用安全技术和程序监测、记录网络运行状态、网络安全事件，并采取必要的技术措施保障网络安全，以防信息的丢失、不当使用、未经授权阅览或披露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"搜狗公司将使用安全技术和程序监测、记录网络运行状态、网络安全事件，并采取必要的技术措施保障网络安全，以防信息的丢失、不当使用、未经授权阅览或披露"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在某些服务中利用加密技术保护用户提供的个人信息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"例如，在某些服务中，搜狗公司将利用加密技术来保护您提供的个人信息"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安全事件预防、处置、通知和应急响应措施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未明确说明（本政策未提及安全事件应急预案、通知和上报机制）</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SEC-07</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人员与权限管理措施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未明确说明（本政策未提及员工培训、权限分级、访问控制等内容）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SEC-08</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合作方和受托方管理措施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委托专业技术人员处理信息时通知用户，用户可请求停止相关处理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"搜狗公司可在必要时委托专业技术人员代为对所收集的信息资料进行处理。如搜狗公司将信息处理之通知送达予您……在处理中您仍然有权请求停止相关处理"</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SEC-09</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物理环境和设备安全措施</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SEC-10</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安全风险提示</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明确告知由于技术限制及可能存在的各种恶意手段，即便加强安全措施也不能保证信息百分之百安全；用户接入用的系统和通讯网络可能因搜狗公司可控范围外的因素出现问题</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但请您理解，由于技术的限制以及可能存在的各种恶意手段，在互联网行业，即便竭尽所能加强安全措施，也不可能始终保证信息百分之百的安全。您需要了解，您接入搜狗公司的产品和服务所用的系统和通讯网络，有可能因搜狗公司可控范围外的因素而出现问题"</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三-3</w:t>
            </w:r>
          </w:p>
        </w:tc>
      </w:tr>
    </w:tbl>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输入法类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否——输入法为大众通用工具类服务，原文未设置"仅限成年人使用"或年龄准入限制，而是规定未成年人提交个人信息前需监护人同意，且鼓励监护人指导未成年人使用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"如果您是18周岁以下的未成年人，在提交个人信息前，应事先得到家长或其法定监护人（以下统称为'监护人'）的同意""搜狗公司鼓励监护人指导未成年人使用搜狗公司的产品和服务"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六-1、六-2</w:t>
            </w:r>
          </w:p>
        </w:tc>
      </w:tr>
    </w:tbl>
    <w:p/>
    <w:p>
      <w:pPr>
        <w:pStyle w:val="Heading3"/>
      </w:pPr>
      <w:r>
        <w:rPr>
          <w:rFonts w:ascii="Microsoft YaHei" w:hAnsi="Microsoft YaHei" w:eastAsia="Microsoft YaHei"/>
          <w:b w:val="0"/>
          <w:i w:val="0"/>
          <w:sz w:val="21"/>
        </w:rPr>
        <w:t>未成年人保护条款提取（A型）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"六、未成年人信息保护"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六、未成年人信息保护</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未说明（原文未表述"仅向成年人提供服务"或"不向未成年人提供服务"）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是——18周岁以下未成年人在提交个人信息前应事先得到监护人同意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"如果您是18周岁以下的未成年人，在提交个人信息前，应事先得到家长或其法定监护人（以下统称为'监护人'）的同意"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18周岁以下（未成年人）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是——要求提交个人信息前事先得到监护人同意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无（本政策未提及单独的儿童或未成年人隐私政策）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"1. 搜狗公司非常重视未成年人个人信息的保护。如果您是18周岁以下的未成年人，在提交个人信息前，应事先得到家长或其法定监护人（以下统称为'监护人'）的同意。2. 搜狗公司鼓励监护人指导未成年人使用搜狗公司的产品和服务，并建议未成年人鼓励其监护人阅读本政策。3. 监护人应承担保护未成年人在网络环境下的隐私权的首要责任。4. 搜狗公司将根据国家相关法律法规保护未成年人的相关信息。"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六</w:t>
            </w:r>
          </w:p>
        </w:tc>
      </w:tr>
    </w:tbl>
    <w:p/>
    <w:p>
      <w:pPr>
        <w:pStyle w:val="Heading3"/>
      </w:pPr>
      <w:r>
        <w:rPr>
          <w:rFonts w:ascii="Microsoft YaHei" w:hAnsi="Microsoft YaHei" w:eastAsia="Microsoft YaHei"/>
          <w:b w:val="0"/>
          <w:i w:val="0"/>
          <w:sz w:val="21"/>
        </w:rPr>
        <w:t>服务类别汇总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7070"/>
        <w:gridCol w:w="7070"/>
      </w:tblGrid>
      <w:tr>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7070"/>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该类别是否存在明显主要面向成年人的产品</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否（本样本搜狗输入法为大众通用工具，未设置年龄准入限制）</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此类产品是否通常设置未成年人保护条款</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是（本样本设置了专门章节）</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最常见的未成年人保护表述类型</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监护人同意使用</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是否常见单独的儿童或未成年人隐私政策</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否（本样本未发布单独儿童隐私政策）</w:t>
            </w:r>
          </w:p>
        </w:tc>
      </w:tr>
      <w:tr>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典型原文表述</w:t>
            </w:r>
          </w:p>
        </w:tc>
        <w:tc>
          <w:tcPr>
            <w:tcW w:type="dxa" w:w="7070"/>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"如果您是18周岁以下的未成年人，在提交个人信息前，应事先得到家长或其法定监护人（以下统称为'监护人'）的同意。"</w:t>
            </w:r>
          </w:p>
        </w:tc>
      </w:tr>
    </w:tbl>
    <w:p/>
    <w:p>
      <w:r>
        <w:rPr>
          <w:rFonts w:ascii="Microsoft YaHei" w:hAnsi="Microsoft YaHei" w:eastAsia="Microsoft YaHei"/>
          <w:b/>
          <w:i w:val="0"/>
          <w:sz w:val="21"/>
        </w:rPr>
        <w:t>注</w:t>
      </w:r>
      <w:r>
        <w:rPr>
          <w:rFonts w:ascii="Microsoft YaHei" w:hAnsi="Microsoft YaHei" w:eastAsia="Microsoft YaHei"/>
          <w:b w:val="0"/>
          <w:i w:val="0"/>
          <w:sz w:val="21"/>
        </w:rPr>
        <w:t>：本汇总基于单一样本（搜狗输入法），跨样本的行业级汇总结论需在收集输入法类全部样本后重新统计，不应以单一样本代表全行业结论。</w:t>
      </w:r>
    </w:p>
    <w:p>
      <w:pPr>
        <w:pStyle w:val="Heading2"/>
      </w:pPr>
      <w:r>
        <w:rPr>
          <w:rFonts w:ascii="Microsoft YaHei" w:hAnsi="Microsoft YaHei" w:eastAsia="Microsoft YaHei"/>
          <w:b w:val="0"/>
          <w:i w:val="0"/>
          <w:sz w:val="21"/>
        </w:rPr>
        <w:t>模块十、政策更新与联系方式等补充提取（B型）</w:t>
      </w:r>
    </w:p>
    <w:p>
      <w:pPr>
        <w:pStyle w:val="Heading3"/>
      </w:pPr>
      <w:r>
        <w:rPr>
          <w:rFonts w:ascii="Microsoft YaHei" w:hAnsi="Microsoft YaHei" w:eastAsia="Microsoft YaHei"/>
          <w:b w:val="0"/>
          <w:i w:val="0"/>
          <w:sz w:val="21"/>
        </w:rPr>
        <w:t>表10-1 政策更新机制</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政策是否可能更新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"搜狗公司可能适时修订本政策的条款"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更新后是否通知用户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是——"及时予以发布"（发布即通知，未说明通知的具体方式和渠道）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"修订后的政策搜狗公司将及时予以发布"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是否说明重大变更的判断标准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未说明（未定义"重大变更"）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是否要求用户重新同意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未说明（继续使用即表示同意受修订后政策约束，而非重新取得明确同意）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"若您继续使用搜狗公司产品和服务，即表示您同意受经修订的隐私政策的约束"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"搜狗公司可能适时修订本政策的条款，该等修订构成本政策的一部分。修订后的政策搜狗公司将及时予以发布。若您继续使用搜狗公司产品和服务，即表示您同意受经修订的隐私政策的约束。"</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九</w:t>
            </w:r>
          </w:p>
        </w:tc>
      </w:tr>
    </w:tbl>
    <w:p/>
    <w:p>
      <w:pPr>
        <w:pStyle w:val="Heading3"/>
      </w:pPr>
      <w:r>
        <w:rPr>
          <w:rFonts w:ascii="Microsoft YaHei" w:hAnsi="Microsoft YaHei" w:eastAsia="Microsoft YaHei"/>
          <w:b w:val="0"/>
          <w:i w:val="0"/>
          <w:sz w:val="21"/>
        </w:rPr>
        <w:t>表10-2 用户权利</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查询权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是——可查询个人资料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"搜狗公司将尽可能采取适当的技术手段，保证您对于自己的个人资料可进行查询"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更正权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是——可补充、更正个人资料，或通过反馈/投诉渠道申请搜狗公司处理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"补充、更正或删除，或通过搜狗公司相关产品或服务发布的反馈或投诉渠道申请搜狗公司对相关信息进行补充、更正"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删除权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是——可删除个人资料，或通过反馈/投诉渠道申请处理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撤回同意权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未明确说明（仅在委托处理场景提到"用户仍然有权请求停止相关处理"）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"在处理中您仍然有权请求停止相关处理"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三-4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注销账户权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数据可携带权</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权利行使方式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通过搜狗公司相关产品或服务发布的反馈或投诉渠道申请；搜狗公司收到申请后按流程处理（可能要求提供相关证明以确认身份）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"通过搜狗公司相关产品或服务发布的反馈或投诉渠道申请搜狗公司对相关信息进行补充、更正或删除；搜狗公司收到您的申请后将按流程（如搜狗公司可能会要求您提供相关证明，以确认您的身份）予以处理"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隐私设定控制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可通过某些产品和服务的隐私设定控制有权浏览共享信息的用户范围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"在一些情况下，您可通过搜狗公司某些产品和服务的隐私设定来控制有权浏览您共享信息的用户范围"</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五-2</w:t>
            </w:r>
          </w:p>
        </w:tc>
      </w:tr>
    </w:tbl>
    <w:p/>
    <w:p>
      <w:pPr>
        <w:pStyle w:val="Heading3"/>
      </w:pPr>
      <w:r>
        <w:rPr>
          <w:rFonts w:ascii="Microsoft YaHei" w:hAnsi="Microsoft YaHei" w:eastAsia="Microsoft YaHei"/>
          <w:b w:val="0"/>
          <w:i w:val="0"/>
          <w:sz w:val="21"/>
        </w:rPr>
        <w:t>表10-3 联系方式</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客服电话</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客服邮箱</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联系地址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个人信息保护负责人/部门联系方式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在线反馈渠道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是——"搜狗公司对外公布的相关产品或服务的官方反馈渠道"（但未提供具体URL、邮箱或入口名称）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"请您通过搜狗公司对外公布的相关产品或服务的官方反馈渠道与搜狗公司联系"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八-3</w:t>
            </w:r>
          </w:p>
        </w:tc>
      </w:tr>
    </w:tbl>
    <w:p/>
    <w:p>
      <w:pPr>
        <w:pStyle w:val="Heading3"/>
      </w:pPr>
      <w:r>
        <w:rPr>
          <w:rFonts w:ascii="Microsoft YaHei" w:hAnsi="Microsoft YaHei" w:eastAsia="Microsoft YaHei"/>
          <w:b w:val="0"/>
          <w:i w:val="0"/>
          <w:sz w:val="21"/>
        </w:rPr>
        <w:t>表10-4 免责声明汇总</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免责情形</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DS-01</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根据第四、五、八条披露信息免责</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"在如下情况下，搜狗公司可能会披露您的信息，对该等披露，搜狗公司均不承担任何责任"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四</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DS-02</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用户自愿披露个人信息导致泄露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"当您自愿披露个人信息时，信息可能被他人收集和使用，因此造成您的个人信息泄露，搜狗公司不承担责任"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五-4</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DS-03</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用户保管不善（密码告知他人、共享注册账户等）导致泄露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"由于您将用户密码告知他人、与他人共享注册账户或其他因您个人保管不善，由此导致的任何个人资料泄露、丢失、被盗用或被篡改等"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七-1</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DS-04</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黑客攻击、计算机病毒、政府管制等不可抗力导致泄露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"任何由于黑客政击、计算机病毒侵入或发作、因政府管制而造成的暂时性关闭等影响网络正常经营之不可抗力而造成的个人资料泄露、丢失、被盗用或被篡改等"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七-2</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DS-05</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与搜狗公司链接的其他网站造成的信息泄露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"由于与搜狗公司链接的其他网站所造成的个人信息的泄露及由此产生的任何法律争议和后果"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七-3</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DS-06</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其他非搜狗公司原因导致的信息泄露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"其他非搜狗公司原因导致的个人信息的泄露及由此产生的任何法律争议和后果"</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七-4</w:t>
            </w:r>
          </w:p>
        </w:tc>
      </w:tr>
    </w:tbl>
    <w:p/>
    <w:p>
      <w:pPr>
        <w:pStyle w:val="Heading2"/>
      </w:pPr>
      <w:r>
        <w:rPr>
          <w:rFonts w:ascii="Microsoft YaHei" w:hAnsi="Microsoft YaHei" w:eastAsia="Microsoft YaHei"/>
          <w:b w:val="0"/>
          <w:i w:val="0"/>
          <w:sz w:val="21"/>
        </w:rPr>
        <w:t>补充说明</w:t>
      </w:r>
    </w:p>
    <w:p>
      <w:r>
        <w:rPr>
          <w:rFonts w:ascii="Microsoft YaHei" w:hAnsi="Microsoft YaHei" w:eastAsia="Microsoft YaHei"/>
          <w:b w:val="0"/>
          <w:i w:val="0"/>
          <w:sz w:val="21"/>
        </w:rPr>
        <w:t>本政策属于较早期的概括性/声明式隐私政策，与当前主流的详细隐私政策在信息披露颗粒度上存在较大差异，主要体现在以下方面：</w:t>
      </w:r>
    </w:p>
    <w:p>
      <w:r>
        <w:rPr>
          <w:rFonts w:ascii="Microsoft YaHei" w:hAnsi="Microsoft YaHei" w:eastAsia="Microsoft YaHei"/>
          <w:b w:val="0"/>
          <w:i w:val="0"/>
          <w:sz w:val="21"/>
        </w:rPr>
        <w:t>1. 运营主体信息缺失：全文未披露公司全称、注册地址、统一社会信用代码、具体联系方式等信息，仅以"搜狗公司"指代。</w:t>
      </w:r>
    </w:p>
    <w:p>
      <w:r>
        <w:rPr>
          <w:rFonts w:ascii="Microsoft YaHei" w:hAnsi="Microsoft YaHei" w:eastAsia="Microsoft YaHei"/>
          <w:b w:val="0"/>
          <w:i w:val="0"/>
          <w:sz w:val="21"/>
        </w:rPr>
        <w:t>2. 无SDK/第三方清单：政策未提及任何SDK名称、第三方服务提供商或合作方具体名称，未设置SDK清单或第三方信息共享清单。</w:t>
      </w:r>
    </w:p>
    <w:p>
      <w:r>
        <w:rPr>
          <w:rFonts w:ascii="Microsoft YaHei" w:hAnsi="Microsoft YaHei" w:eastAsia="Microsoft YaHei"/>
          <w:b w:val="0"/>
          <w:i w:val="0"/>
          <w:sz w:val="21"/>
        </w:rPr>
        <w:t>3. Cookie说明简略：仅在日志信息章节一笔带过"cookies或其他方式"，未详细说明Cookie类型、具体用途、管理方式。</w:t>
      </w:r>
    </w:p>
    <w:p>
      <w:r>
        <w:rPr>
          <w:rFonts w:ascii="Microsoft YaHei" w:hAnsi="Microsoft YaHei" w:eastAsia="Microsoft YaHei"/>
          <w:b w:val="0"/>
          <w:i w:val="0"/>
          <w:sz w:val="21"/>
        </w:rPr>
        <w:t>4. 营销与个性化推荐条款缺失：未设置独立的营销/个性化推荐管理章节，未提供关闭个性化推荐的路径，未区分"关闭营销信息"与"关闭个性化推荐"。</w:t>
      </w:r>
    </w:p>
    <w:p>
      <w:r>
        <w:rPr>
          <w:rFonts w:ascii="Microsoft YaHei" w:hAnsi="Microsoft YaHei" w:eastAsia="Microsoft YaHei"/>
          <w:b w:val="0"/>
          <w:i w:val="0"/>
          <w:sz w:val="21"/>
        </w:rPr>
        <w:t>5. 用户权利说明有限：仅提及查询、补充、更正、删除，未涉及注销账户、数据可携带权、撤回同意等现代隐私政策常见权利。权利行使方式仅提到"反馈或投诉渠道"，未提供具体联系方式。</w:t>
      </w:r>
    </w:p>
    <w:p>
      <w:r>
        <w:rPr>
          <w:rFonts w:ascii="Microsoft YaHei" w:hAnsi="Microsoft YaHei" w:eastAsia="Microsoft YaHei"/>
          <w:b w:val="0"/>
          <w:i w:val="0"/>
          <w:sz w:val="21"/>
        </w:rPr>
        <w:t>6. 安全措施概括性强：未提及具体的安全认证（如等级保护、ISO认证）、未说明安全事件应急预案和通知机制、未涉及员工培训和权限管理措施。</w:t>
      </w:r>
    </w:p>
    <w:p>
      <w:r>
        <w:rPr>
          <w:rFonts w:ascii="Microsoft YaHei" w:hAnsi="Microsoft YaHei" w:eastAsia="Microsoft YaHei"/>
          <w:b w:val="0"/>
          <w:i w:val="0"/>
          <w:sz w:val="21"/>
        </w:rPr>
        <w:t>7. 无生效日期和更新日期：政策全文未标注生效日期或最近更新日期。</w:t>
      </w:r>
    </w:p>
    <w:p>
      <w:r>
        <w:rPr>
          <w:rFonts w:ascii="Microsoft YaHei" w:hAnsi="Microsoft YaHei" w:eastAsia="Microsoft YaHei"/>
          <w:b w:val="0"/>
          <w:i w:val="0"/>
          <w:sz w:val="21"/>
        </w:rPr>
        <w:t>8. 委托处理采用"通知+推定同意"机制：与现代隐私政策通常要求的"明示同意"或"单独同意"标准存在差异。</w:t>
      </w:r>
    </w:p>
    <w:p>
      <w:r>
        <w:rPr>
          <w:rFonts w:ascii="Microsoft YaHei" w:hAnsi="Microsoft YaHei" w:eastAsia="Microsoft YaHei"/>
          <w:b w:val="0"/>
          <w:i w:val="0"/>
          <w:sz w:val="21"/>
        </w:rPr>
        <w:t>9. HTML页面重定向：原始HTML页面的内容为GBK编码的中文文本，与提取的文本内容一致。页面顶部有一行JavaScript跳转代码指向`http://corp.sogou.com/private.html`，但实际访问到的页面内容即为本政策全文。</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