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440000" cy="1456744"/>
            <wp:docPr id="1001" name="Picture 1"/>
            <wp:cNvGraphicFramePr>
              <a:graphicFrameLocks noChangeAspect="1"/>
            </wp:cNvGraphicFramePr>
            <a:graphic>
              <a:graphicData uri="http://schemas.openxmlformats.org/drawingml/2006/picture">
                <pic:pic>
                  <pic:nvPicPr>
                    <pic:cNvPr id="0" name="bnk_logo.png"/>
                    <pic:cNvPicPr/>
                  </pic:nvPicPr>
                  <pic:blipFill>
                    <a:blip r:embed="rId9"/>
                    <a:stretch>
                      <a:fillRect/>
                    </a:stretch>
                  </pic:blipFill>
                  <pic:spPr>
                    <a:xfrm>
                      <a:off x="0" y="0"/>
                      <a:ext cx="1440000" cy="1456744"/>
                    </a:xfrm>
                    <a:prstGeom prst="rect"/>
                  </pic:spPr>
                </pic:pic>
              </a:graphicData>
            </a:graphic>
          </wp:inline>
        </w:drawing>
      </w:r>
    </w:p>
    <w:p/>
    <w:p/>
    <w:p/>
    <w:p>
      <w:pPr>
        <w:jc w:val="center"/>
      </w:pPr>
      <w:r>
        <w:rPr>
          <w:b/>
          <w:color w:val="1F4E79"/>
          <w:sz w:val="44"/>
        </w:rPr>
        <w:t>BUSINESS REQUIREMENTS DOCUMENT</w:t>
      </w:r>
    </w:p>
    <w:p>
      <w:pPr>
        <w:jc w:val="center"/>
      </w:pPr>
      <w:r>
        <w:rPr>
          <w:b/>
          <w:sz w:val="56"/>
        </w:rPr>
        <w:t xml:space="preserve">Library MVP</w:t>
      </w:r>
    </w:p>
    <w:p>
      <w:pPr>
        <w:jc w:val="center"/>
      </w:pPr>
      <w:r>
        <w:rPr>
          <w:i/>
          <w:sz w:val="28"/>
        </w:rPr>
        <w:t xml:space="preserve">BNK-LIB-001</w:t>
      </w:r>
    </w:p>
    <w:p/>
    <w:p/>
    <w:p/>
    <w:p/>
    <w:p/>
    <w:p/>
    <w:p/>
    <w:p/>
    <w:p>
      <w:pPr>
        <w:jc w:val="center"/>
      </w:pPr>
      <w:r>
        <w:rPr>
          <w:b/>
        </w:rPr>
        <w:t xml:space="preserve">Version: </w:t>
      </w:r>
      <w:r>
        <w:t xml:space="preserve">0.1.0</w:t>
      </w:r>
    </w:p>
    <w:p>
      <w:pPr>
        <w:jc w:val="center"/>
      </w:pPr>
      <w:r>
        <w:rPr>
          <w:b/>
        </w:rPr>
        <w:t xml:space="preserve">Author: </w:t>
      </w:r>
      <w:r>
        <w:t xml:space="preserve">BnK Solution</w:t>
      </w:r>
    </w:p>
    <w:p>
      <w:pPr>
        <w:jc w:val="center"/>
      </w:pPr>
      <w:r>
        <w:rPr>
          <w:b/>
        </w:rPr>
        <w:t xml:space="preserve">Date: </w:t>
      </w:r>
      <w:r>
        <w:t xml:space="preserve">2026-04-29</w:t>
      </w:r>
    </w:p>
    <w:p/>
    <w:p/>
    <w:p/>
    <w:p/>
    <w:p/>
    <w:p>
      <w:pPr>
        <w:jc w:val="center"/>
      </w:pPr>
      <w:r>
        <w:rPr>
          <w:color w:val="808080"/>
          <w:sz w:val="20"/>
        </w:rPr>
        <w:t>© BnK Solution</w:t>
      </w:r>
    </w:p>
    <w:p>
      <w:r>
        <w:br w:type="page"/>
      </w:r>
    </w:p>
    <w:p>
      <w:pPr>
        <w:pStyle w:val="Heading1"/>
      </w:pPr>
      <w:r>
        <w:t>Document Information</w:t>
      </w:r>
    </w:p>
    <w:p>
      <w:pPr>
        <w:pStyle w:val="Heading2"/>
      </w:pPr>
      <w:r>
        <w:t>Version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4E79"/>
          </w:tcPr>
          <w:p>
            <w:r/>
            <w:r>
              <w:rPr>
                <w:b/>
                <w:color w:val="FFFFFF"/>
              </w:rPr>
              <w:t>Version</w:t>
            </w:r>
          </w:p>
        </w:tc>
        <w:tc>
          <w:tcPr>
            <w:tcW w:type="dxa" w:w="2160"/>
            <w:shd w:val="clear" w:color="auto" w:fill="1F4E79"/>
          </w:tcPr>
          <w:p>
            <w:r/>
            <w:r>
              <w:rPr>
                <w:b/>
                <w:color w:val="FFFFFF"/>
              </w:rPr>
              <w:t>Date</w:t>
            </w:r>
          </w:p>
        </w:tc>
        <w:tc>
          <w:tcPr>
            <w:tcW w:type="dxa" w:w="2160"/>
            <w:shd w:val="clear" w:color="auto" w:fill="1F4E79"/>
          </w:tcPr>
          <w:p>
            <w:r/>
            <w:r>
              <w:rPr>
                <w:b/>
                <w:color w:val="FFFFFF"/>
              </w:rPr>
              <w:t>Description of Changes</w:t>
            </w:r>
          </w:p>
        </w:tc>
        <w:tc>
          <w:tcPr>
            <w:tcW w:type="dxa" w:w="2160"/>
            <w:shd w:val="clear" w:color="auto" w:fill="1F4E79"/>
          </w:tcPr>
          <w:p>
            <w:r/>
            <w:r>
              <w:rPr>
                <w:b/>
                <w:color w:val="FFFFFF"/>
              </w:rPr>
              <w:t>Author</w:t>
            </w:r>
          </w:p>
        </w:tc>
      </w:tr>
      <w:tr>
        <w:tc>
          <w:tcPr>
            <w:tcW w:type="dxa" w:w="2160"/>
          </w:tcPr>
          <w:p>
            <w:r>
              <w:t xml:space="preserve">0.1.0</w:t>
            </w:r>
          </w:p>
        </w:tc>
        <w:tc>
          <w:tcPr>
            <w:tcW w:type="dxa" w:w="2160"/>
          </w:tcPr>
          <w:p>
            <w:r>
              <w:t xml:space="preserve">2026-04-29</w:t>
            </w:r>
          </w:p>
        </w:tc>
        <w:tc>
          <w:tcPr>
            <w:tcW w:type="dxa" w:w="2160"/>
          </w:tcPr>
          <w:p>
            <w:r>
              <w:t xml:space="preserve">Initial draft</w:t>
            </w:r>
          </w:p>
        </w:tc>
        <w:tc>
          <w:tcPr>
            <w:tcW w:type="dxa" w:w="2160"/>
          </w:tcPr>
          <w:p>
            <w:r>
              <w:t xml:space="preserve">BnK Solution</w:t>
            </w:r>
          </w:p>
        </w:tc>
      </w:tr>
    </w:tbl>
    <w:p>
      <w:r>
        <w:br w:type="page"/>
      </w:r>
    </w:p>
    <w:p>
      <w:pPr>
        <w:jc w:val="center"/>
      </w:pPr>
      <w:r>
        <w:rPr>
          <w:b/>
          <w:color w:val="1F4E79"/>
          <w:sz w:val="32"/>
        </w:rPr>
        <w:t>TABLE OF CONTENTS</w:t>
      </w:r>
    </w:p>
    <w:p>
      <w:r>
        <w:fldChar w:fldCharType="begin"/>
        <w:instrText xml:space="preserve">TOC \o "1-3" \h \z \u</w:instrText>
        <w:fldChar w:fldCharType="separate"/>
        <w:fldChar w:fldCharType="end"/>
      </w:r>
    </w:p>
    <w:p>
      <w:r>
        <w:br w:type="page"/>
      </w:r>
    </w:p>
    <w:p>
      <w:pPr>
        <w:pStyle w:val="Heading1"/>
      </w:pPr>
      <w:r>
        <w:t>1. INTRODUCTION</w:t>
      </w:r>
    </w:p>
    <w:p>
      <w:pPr>
        <w:pStyle w:val="Heading2"/>
      </w:pPr>
      <w:r>
        <w:t>1.1 Purpose</w:t>
      </w:r>
    </w:p>
    <w:p>
      <w:r>
        <w:t xml:space="preserve">This BRD defines the requirements and business context for a minimal library management system MVP to support library staff and public users with basic catalog, loan, and reporting capabilities.</w:t>
      </w:r>
    </w:p>
    <w:p>
      <w:pPr>
        <w:pStyle w:val="Heading2"/>
      </w:pPr>
      <w:r>
        <w:t>1.2 Intended Audience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4E79"/>
          </w:tcPr>
          <w:p>
            <w:r/>
            <w:r>
              <w:rPr>
                <w:b/>
                <w:color w:val="FFFFFF"/>
              </w:rPr>
              <w:t>Role</w:t>
            </w:r>
          </w:p>
        </w:tc>
        <w:tc>
          <w:tcPr>
            <w:tcW w:type="dxa" w:w="2880"/>
            <w:shd w:val="clear" w:color="auto" w:fill="1F4E79"/>
          </w:tcPr>
          <w:p>
            <w:r/>
            <w:r>
              <w:rPr>
                <w:b/>
                <w:color w:val="FFFFFF"/>
              </w:rPr>
              <w:t>Party</w:t>
            </w:r>
          </w:p>
        </w:tc>
        <w:tc>
          <w:tcPr>
            <w:tcW w:type="dxa" w:w="2880"/>
            <w:shd w:val="clear" w:color="auto" w:fill="1F4E79"/>
          </w:tcPr>
          <w:p>
            <w:r/>
            <w:r>
              <w:rPr>
                <w:b/>
                <w:color w:val="FFFFFF"/>
              </w:rPr>
              <w:t>Responsibility</w:t>
            </w:r>
          </w:p>
        </w:tc>
      </w:tr>
      <w:tr>
        <w:tc>
          <w:tcPr>
            <w:tcW w:type="dxa" w:w="2880"/>
          </w:tcPr>
          <w:p>
            <w:r>
              <w:t xml:space="preserve">Public Users</w:t>
            </w:r>
          </w:p>
        </w:tc>
        <w:tc>
          <w:tcPr>
            <w:tcW w:type="dxa" w:w="2880"/>
          </w:tcPr>
          <w:p>
            <w:r>
              <w:t xml:space="preserve">Library visitors</w:t>
            </w:r>
          </w:p>
        </w:tc>
        <w:tc>
          <w:tcPr>
            <w:tcW w:type="dxa" w:w="2880"/>
          </w:tcPr>
          <w:p>
            <w:r>
              <w:t xml:space="preserve">Search for books and view public catalog</w:t>
            </w:r>
          </w:p>
        </w:tc>
      </w:tr>
    </w:tbl>
    <w:p>
      <w:pPr>
        <w:pStyle w:val="Heading1"/>
      </w:pPr>
      <w:r>
        <w:t>2. BUSINESS CONTEXT</w:t>
      </w:r>
    </w:p>
    <w:p>
      <w:pPr>
        <w:pStyle w:val="Heading2"/>
      </w:pPr>
      <w:r>
        <w:t>2.1 Background</w:t>
      </w:r>
    </w:p>
    <w:p>
      <w:r>
        <w:t xml:space="preserve">Libraries require simple, reliable digital systems to manage book catalogs, borrowing operations, and user searches. Current processes are manual, leading to inefficiency, human error, and poor reporting. The proposed system modernizes these operations for a small, on-premises setting.</w:t>
      </w:r>
    </w:p>
    <w:p>
      <w:pPr>
        <w:pStyle w:val="Heading2"/>
      </w:pPr>
      <w:r>
        <w:t>2.2 Objectives</w:t>
      </w:r>
    </w:p>
    <w:p>
      <w:r>
        <w:t xml:space="preserve">1. Digitize catalog management and tracking of book loans and returns</w:t>
        <w:br/>
        <w:t xml:space="preserve">2. Enable library staff to quickly update records and generate reports</w:t>
        <w:br/>
        <w:t xml:space="preserve">3. Provide public users with access to a searchable book catalog</w:t>
      </w:r>
    </w:p>
    <w:p>
      <w:pPr>
        <w:pStyle w:val="Heading2"/>
      </w:pPr>
      <w:r>
        <w:t>2.3 Constraints &amp; Assumptions</w:t>
      </w:r>
    </w:p>
    <w:p>
      <w:pPr>
        <w:pStyle w:val="Heading3"/>
      </w:pPr>
      <w:r>
        <w:t>2.3.1 Constraints</w:t>
      </w:r>
    </w:p>
    <w:p>
      <w:pPr>
        <w:pStyle w:val="Heading3"/>
      </w:pPr>
      <w:r>
        <w:t>2.3.2 Assumptions</w:t>
      </w:r>
    </w:p>
    <w:p>
      <w:r>
        <w:t xml:space="preserve">• Internet access is available for updates but not for core operation.</w:t>
      </w:r>
    </w:p>
    <w:p>
      <w:pPr>
        <w:pStyle w:val="Heading1"/>
      </w:pPr>
      <w:r>
        <w:t>3. PROJECT SCOPE</w:t>
      </w:r>
    </w:p>
    <w:p>
      <w:pPr>
        <w:pStyle w:val="Heading2"/>
      </w:pPr>
      <w:r>
        <w:t>3.1 In Scope</w:t>
      </w:r>
    </w:p>
    <w:p>
      <w:pPr>
        <w:pStyle w:val="Heading2"/>
      </w:pPr>
      <w:r>
        <w:t>3.2 Out of Scope</w:t>
      </w:r>
    </w:p>
    <w:p>
      <w:r>
        <w:t xml:space="preserve">• No mobile app or SMS notifications; web only.</w:t>
      </w:r>
    </w:p>
    <w:p>
      <w:pPr>
        <w:pStyle w:val="Heading1"/>
      </w:pPr>
      <w:r>
        <w:t>4. STAKEHOLDERS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4E79"/>
          </w:tcPr>
          <w:p>
            <w:r/>
            <w:r>
              <w:rPr>
                <w:b/>
                <w:color w:val="FFFFFF"/>
              </w:rPr>
              <w:t>ID</w:t>
            </w:r>
          </w:p>
        </w:tc>
        <w:tc>
          <w:tcPr>
            <w:tcW w:type="dxa" w:w="2160"/>
            <w:shd w:val="clear" w:color="auto" w:fill="1F4E79"/>
          </w:tcPr>
          <w:p>
            <w:r/>
            <w:r>
              <w:rPr>
                <w:b/>
                <w:color w:val="FFFFFF"/>
              </w:rPr>
              <w:t>Name</w:t>
            </w:r>
          </w:p>
        </w:tc>
        <w:tc>
          <w:tcPr>
            <w:tcW w:type="dxa" w:w="2160"/>
            <w:shd w:val="clear" w:color="auto" w:fill="1F4E79"/>
          </w:tcPr>
          <w:p>
            <w:r/>
            <w:r>
              <w:rPr>
                <w:b/>
                <w:color w:val="FFFFFF"/>
              </w:rPr>
              <w:t>Role</w:t>
            </w:r>
          </w:p>
        </w:tc>
        <w:tc>
          <w:tcPr>
            <w:tcW w:type="dxa" w:w="2160"/>
            <w:shd w:val="clear" w:color="auto" w:fill="1F4E79"/>
          </w:tcPr>
          <w:p>
            <w:r/>
            <w:r>
              <w:rPr>
                <w:b/>
                <w:color w:val="FFFFFF"/>
              </w:rPr>
              <w:t>Responsibility</w:t>
            </w:r>
          </w:p>
        </w:tc>
      </w:tr>
      <w:tr>
        <w:tc>
          <w:tcPr>
            <w:tcW w:type="dxa" w:w="2160"/>
          </w:tcPr>
          <w:p>
            <w:r>
              <w:t xml:space="preserve">SH3</w:t>
            </w:r>
          </w:p>
        </w:tc>
        <w:tc>
          <w:tcPr>
            <w:tcW w:type="dxa" w:w="2160"/>
          </w:tcPr>
          <w:p>
            <w:r>
              <w:t xml:space="preserve">Library Assistant</w:t>
            </w:r>
          </w:p>
        </w:tc>
        <w:tc>
          <w:tcPr>
            <w:tcW w:type="dxa" w:w="2160"/>
          </w:tcPr>
          <w:p>
            <w:r>
              <w:t xml:space="preserve">End User</w:t>
            </w:r>
          </w:p>
        </w:tc>
        <w:tc>
          <w:tcPr>
            <w:tcW w:type="dxa" w:w="2160"/>
          </w:tcPr>
          <w:p>
            <w:r>
              <w:t xml:space="preserve">Daily operation, feedback</w:t>
            </w:r>
          </w:p>
        </w:tc>
      </w:tr>
    </w:tbl>
    <w:p>
      <w:pPr>
        <w:pStyle w:val="Heading1"/>
      </w:pPr>
      <w:r>
        <w:t>5. BUSINESS REQUIREMENTS</w:t>
      </w:r>
    </w:p>
    <w:p>
      <w:pPr>
        <w:pStyle w:val="Heading2"/>
      </w:pPr>
      <w:r>
        <w:t>5.1 Functional Requirements Overview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4E79"/>
          </w:tcPr>
          <w:p>
            <w:r/>
            <w:r>
              <w:rPr>
                <w:b/>
                <w:color w:val="FFFFFF"/>
              </w:rPr>
              <w:t>ID</w:t>
            </w:r>
          </w:p>
        </w:tc>
        <w:tc>
          <w:tcPr>
            <w:tcW w:type="dxa" w:w="2160"/>
            <w:shd w:val="clear" w:color="auto" w:fill="1F4E79"/>
          </w:tcPr>
          <w:p>
            <w:r/>
            <w:r>
              <w:rPr>
                <w:b/>
                <w:color w:val="FFFFFF"/>
              </w:rPr>
              <w:t>Name</w:t>
            </w:r>
          </w:p>
        </w:tc>
        <w:tc>
          <w:tcPr>
            <w:tcW w:type="dxa" w:w="2160"/>
            <w:shd w:val="clear" w:color="auto" w:fill="1F4E79"/>
          </w:tcPr>
          <w:p>
            <w:r/>
            <w:r>
              <w:rPr>
                <w:b/>
                <w:color w:val="FFFFFF"/>
              </w:rPr>
              <w:t>Priority</w:t>
            </w:r>
          </w:p>
        </w:tc>
        <w:tc>
          <w:tcPr>
            <w:tcW w:type="dxa" w:w="2160"/>
            <w:shd w:val="clear" w:color="auto" w:fill="1F4E79"/>
          </w:tcPr>
          <w:p>
            <w:r/>
            <w:r>
              <w:rPr>
                <w:b/>
                <w:color w:val="FFFFFF"/>
              </w:rPr>
              <w:t>Short Description</w:t>
            </w:r>
          </w:p>
        </w:tc>
      </w:tr>
      <w:tr>
        <w:tc>
          <w:tcPr>
            <w:tcW w:type="dxa" w:w="2160"/>
          </w:tcPr>
          <w:p>
            <w:r>
              <w:t xml:space="preserve">FR1</w:t>
            </w:r>
          </w:p>
        </w:tc>
        <w:tc>
          <w:tcPr>
            <w:tcW w:type="dxa" w:w="2160"/>
          </w:tcPr>
          <w:p>
            <w:r>
              <w:t xml:space="preserve">Catalog CRUD</w:t>
            </w:r>
          </w:p>
        </w:tc>
        <w:tc>
          <w:tcPr>
            <w:tcW w:type="dxa" w:w="2160"/>
          </w:tcPr>
          <w:p>
            <w:r>
              <w:t xml:space="preserve">Critical</w:t>
            </w:r>
          </w:p>
        </w:tc>
        <w:tc>
          <w:tcPr>
            <w:tcW w:type="dxa" w:w="2160"/>
          </w:tcPr>
          <w:p>
            <w:r>
              <w:t xml:space="preserve">Manage book records: create, update, list, delete.</w:t>
            </w:r>
          </w:p>
        </w:tc>
      </w:tr>
    </w:tbl>
    <w:p>
      <w:pPr>
        <w:pStyle w:val="Heading2"/>
      </w:pPr>
      <w:r>
        <w:t>5.2 Functional Requirements Detail</w:t>
      </w:r>
    </w:p>
    <w:p>
      <w:pPr>
        <w:pStyle w:val="Heading3"/>
      </w:pPr>
      <w:r>
        <w:t xml:space="preserve">FR1 – Catalog CRUD</w:t>
      </w:r>
    </w:p>
    <w:p>
      <w:r>
        <w:rPr>
          <w:b/>
        </w:rPr>
        <w:t>Description</w:t>
      </w:r>
    </w:p>
    <w:p>
      <w:r>
        <w:t xml:space="preserve">Staff users must be able to add new books to the catalog, update existing entries, remove outdated or duplicate records, and list all books. Accurate catalog management enables efficient tracking of inventory and supports search features. These functions are essential to daily library operation.</w:t>
      </w:r>
    </w:p>
    <w:p>
      <w:r>
        <w:rPr>
          <w:b/>
        </w:rPr>
        <w:t xml:space="preserve">Priority: </w:t>
      </w:r>
      <w:r>
        <w:t xml:space="preserve">Critical</w:t>
      </w:r>
    </w:p>
    <w:p>
      <w:r>
        <w:rPr>
          <w:b/>
        </w:rPr>
        <w:t>User Stories</w:t>
      </w:r>
    </w:p>
    <w:p>
      <w:r>
        <w:t xml:space="preserve">• As a librarian, I want to add new books so that the catalog is always current.</w:t>
      </w:r>
    </w:p>
    <w:p>
      <w:r>
        <w:t xml:space="preserve">• As a librarian, I want to edit or remove book entries to correct errors or keep data clean.</w:t>
      </w:r>
    </w:p>
    <w:p>
      <w:r>
        <w:t xml:space="preserve">• As an assistant, I want to view all catalog entries so that I can help patrons quickly.</w:t>
      </w:r>
    </w:p>
    <w:p>
      <w:r>
        <w:rPr>
          <w:b/>
        </w:rPr>
        <w:t>Acceptance Criteria</w:t>
      </w:r>
    </w:p>
    <w:p>
      <w:r>
        <w:t xml:space="preserve">• Given valid input, When a librarian adds a new book, Then the book appears in the catalog.</w:t>
      </w:r>
    </w:p>
    <w:p>
      <w:r>
        <w:t xml:space="preserve">• Given an entry exists, When it is edited or deleted, Then the catalog updates accordingly and old data is not visible.</w:t>
      </w:r>
    </w:p>
    <w:p>
      <w:r>
        <w:rPr>
          <w:b/>
        </w:rPr>
        <w:t>Interface Notes</w:t>
      </w:r>
    </w:p>
    <w:p>
      <w:r>
        <w:t xml:space="preserve">Staff web interface: Catalog management page (HTMX-enabled forms).</w:t>
      </w:r>
    </w:p>
    <w:p>
      <w:pPr>
        <w:pStyle w:val="Heading2"/>
      </w:pPr>
      <w:r>
        <w:t>5.3 Non-Functional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4E79"/>
          </w:tcPr>
          <w:p>
            <w:r/>
            <w:r>
              <w:rPr>
                <w:b/>
                <w:color w:val="FFFFFF"/>
              </w:rPr>
              <w:t>Category</w:t>
            </w:r>
          </w:p>
        </w:tc>
        <w:tc>
          <w:tcPr>
            <w:tcW w:type="dxa" w:w="2880"/>
            <w:shd w:val="clear" w:color="auto" w:fill="1F4E79"/>
          </w:tcPr>
          <w:p>
            <w:r/>
            <w:r>
              <w:rPr>
                <w:b/>
                <w:color w:val="FFFFFF"/>
              </w:rPr>
              <w:t>Metric</w:t>
            </w:r>
          </w:p>
        </w:tc>
        <w:tc>
          <w:tcPr>
            <w:tcW w:type="dxa" w:w="2880"/>
            <w:shd w:val="clear" w:color="auto" w:fill="1F4E79"/>
          </w:tcPr>
          <w:p>
            <w:r/>
            <w:r>
              <w:rPr>
                <w:b/>
                <w:color w:val="FFFFFF"/>
              </w:rPr>
              <w:t>Target</w:t>
            </w:r>
          </w:p>
        </w:tc>
      </w:tr>
      <w:tr>
        <w:tc>
          <w:tcPr>
            <w:tcW w:type="dxa" w:w="2880"/>
          </w:tcPr>
          <w:p>
            <w:r>
              <w:t xml:space="preserve">Data Retention</w:t>
            </w:r>
          </w:p>
        </w:tc>
        <w:tc>
          <w:tcPr>
            <w:tcW w:type="dxa" w:w="2880"/>
          </w:tcPr>
          <w:p>
            <w:r>
              <w:t xml:space="preserve">Loan and catalog record retention</w:t>
            </w:r>
          </w:p>
        </w:tc>
        <w:tc>
          <w:tcPr>
            <w:tcW w:type="dxa" w:w="2880"/>
          </w:tcPr>
          <w:p>
            <w:r>
              <w:t xml:space="preserve">12 months minimum</w:t>
            </w:r>
          </w:p>
        </w:tc>
      </w:tr>
    </w:tbl>
    <w:p>
      <w:pPr>
        <w:pStyle w:val="Heading2"/>
      </w:pPr>
      <w:r>
        <w:t>5.4 Data Requirements</w:t>
      </w:r>
    </w:p>
    <w:p>
      <w:r>
        <w:t xml:space="preserve">Book records: title, author, ISBN, publication year, copy count; Loan records: borrower, checkout/return date, due date, overdue status; User records: name, contact info (for staff); Audit logs for catalog and loan changes.</w:t>
      </w:r>
    </w:p>
    <w:p>
      <w:pPr>
        <w:pStyle w:val="Heading2"/>
      </w:pPr>
      <w:r>
        <w:t>5.5 Integration Requirements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4E79"/>
          </w:tcPr>
          <w:p>
            <w:r/>
            <w:r>
              <w:rPr>
                <w:b/>
                <w:color w:val="FFFFFF"/>
              </w:rPr>
              <w:t>System</w:t>
            </w:r>
          </w:p>
        </w:tc>
        <w:tc>
          <w:tcPr>
            <w:tcW w:type="dxa" w:w="2160"/>
            <w:shd w:val="clear" w:color="auto" w:fill="1F4E79"/>
          </w:tcPr>
          <w:p>
            <w:r/>
            <w:r>
              <w:rPr>
                <w:b/>
                <w:color w:val="FFFFFF"/>
              </w:rPr>
              <w:t>Direction</w:t>
            </w:r>
          </w:p>
        </w:tc>
        <w:tc>
          <w:tcPr>
            <w:tcW w:type="dxa" w:w="2160"/>
            <w:shd w:val="clear" w:color="auto" w:fill="1F4E79"/>
          </w:tcPr>
          <w:p>
            <w:r/>
            <w:r>
              <w:rPr>
                <w:b/>
                <w:color w:val="FFFFFF"/>
              </w:rPr>
              <w:t>Protocol</w:t>
            </w:r>
          </w:p>
        </w:tc>
        <w:tc>
          <w:tcPr>
            <w:tcW w:type="dxa" w:w="2160"/>
            <w:shd w:val="clear" w:color="auto" w:fill="1F4E79"/>
          </w:tcPr>
          <w:p>
            <w:r/>
            <w:r>
              <w:rPr>
                <w:b/>
                <w:color w:val="FFFFFF"/>
              </w:rPr>
              <w:t>Note</w:t>
            </w:r>
          </w:p>
        </w:tc>
      </w:tr>
      <w:tr>
        <w:tc>
          <w:tcPr>
            <w:tcW w:type="dxa" w:w="2160"/>
          </w:tcPr>
          <w:p>
            <w:r>
              <w:t xml:space="preserve">None</w:t>
            </w:r>
          </w:p>
        </w:tc>
        <w:tc>
          <w:tcPr>
            <w:tcW w:type="dxa" w:w="2160"/>
          </w:tcPr>
          <w:p>
            <w:r>
              <w:t xml:space="preserve">Outbound</w:t>
            </w:r>
          </w:p>
        </w:tc>
        <w:tc>
          <w:tcPr>
            <w:tcW w:type="dxa" w:w="2160"/>
          </w:tcPr>
          <w:p>
            <w:r>
              <w:t xml:space="preserve">N/A</w:t>
            </w:r>
          </w:p>
        </w:tc>
        <w:tc>
          <w:tcPr>
            <w:tcW w:type="dxa" w:w="2160"/>
          </w:tcPr>
          <w:p>
            <w:r>
              <w:t xml:space="preserve">MVP does not integrate with external systems.</w:t>
            </w:r>
          </w:p>
        </w:tc>
      </w:tr>
    </w:tbl>
    <w:p>
      <w:pPr>
        <w:pStyle w:val="Heading1"/>
      </w:pPr>
      <w:r>
        <w:t>6. ACCEPTANCE CRITERIA</w:t>
      </w:r>
    </w:p>
    <w:p>
      <w:r>
        <w:t xml:space="preserve">• Borrow and return flows accurately update book status and loan records.</w:t>
      </w:r>
    </w:p>
    <w:p>
      <w:r>
        <w:t xml:space="preserve">• Public catalog search returns relevant results within 2 seconds.</w:t>
      </w:r>
    </w:p>
    <w:p>
      <w:pPr>
        <w:pStyle w:val="Heading1"/>
      </w:pPr>
      <w:r>
        <w:t>7. GLOSSARY &amp; ABBREVIATIONS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4E79"/>
          </w:tcPr>
          <w:p>
            <w:r/>
            <w:r>
              <w:rPr>
                <w:b/>
                <w:color w:val="FFFFFF"/>
              </w:rPr>
              <w:t>Term</w:t>
            </w:r>
          </w:p>
        </w:tc>
        <w:tc>
          <w:tcPr>
            <w:tcW w:type="dxa" w:w="4320"/>
            <w:shd w:val="clear" w:color="auto" w:fill="1F4E79"/>
          </w:tcPr>
          <w:p>
            <w:r/>
            <w:r>
              <w:rPr>
                <w:b/>
                <w:color w:val="FFFFFF"/>
              </w:rPr>
              <w:t>Definition</w:t>
            </w:r>
          </w:p>
        </w:tc>
      </w:tr>
      <w:tr>
        <w:tc>
          <w:tcPr>
            <w:tcW w:type="dxa" w:w="4320"/>
          </w:tcPr>
          <w:p>
            <w:r>
              <w:t xml:space="preserve">HTMX</w:t>
            </w:r>
          </w:p>
        </w:tc>
        <w:tc>
          <w:tcPr>
            <w:tcW w:type="dxa" w:w="4320"/>
          </w:tcPr>
          <w:p>
            <w:r>
              <w:t xml:space="preserve">A JavaScript library for dynamic web interfaces without heavy front-end frameworks.</w:t>
            </w:r>
          </w:p>
        </w:tc>
      </w:tr>
    </w:tbl>
    <w:p>
      <w:pPr>
        <w:pStyle w:val="Heading1"/>
      </w:pPr>
      <w:r>
        <w:t>8. APPENDIX</w:t>
      </w:r>
    </w:p>
    <w:p>
      <w:r>
        <w:t xml:space="preserv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