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w="http://schemas.openxmlformats.org/wordprocessingml/2006/main" ns1:Ignorable="w14 w15 w16se w16cid w16 w16cex w16sdtdh w16sdtfl w16du wp14">
  <w:body>
    <w:p ns2:paraId="00000001" ns2:textId="16B9ACF3" w:rsidR="00236F2B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INFOCOM 2026 Workshop on Embodied Intelligence Networks (EIN)</w:t>
      </w:r>
    </w:p>
    <w:p ns2:paraId="00000002" ns2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ns2:paraId="00000003" ns2:textId="6F8E2F02" w:rsidR="00236F2B" w:rsidRDefault="00000000">
      <w:pPr>
        <w:jc w:val="center"/>
        <w:rPr>
          <w:rFonts w:ascii="Arial" w:eastAsia="Arial" w:hAnsi="Arial" w:cs="Arial"/>
          <w:sz w:val="22"/>
          <w:szCs w:val="22"/>
        </w:rPr>
      </w:pPr>
      <w:proofErr w:type="gramStart"/>
      <w:proofErr w:type="gramEnd"/>
      <w:proofErr w:type="gramStart"/>
      <w:proofErr w:type="gramEnd"/>
      <w:r>
        <w:rPr>
          <w:rFonts w:ascii="Arial" w:eastAsia="Arial" w:hAnsi="Arial" w:cs="Arial"/>
          <w:sz w:val="22"/>
          <w:szCs w:val="22"/>
        </w:rPr>
        <w:t>Monday, May 18, 2026 ● 14:00 – 18:00 ● Room: Fuyo ● IEEE INFOCOM 2026, Tokyo, Japan</w:t>
      </w:r>
    </w:p>
    <w:p ns2:paraId="00000005" ns2:textId="5320E81A" w:rsidR="00236F2B" w:rsidRDefault="00E027FA">
      <w:pPr>
        <w:widowControl/>
        <w:spacing w:before="280" w:after="28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A half-day workshop on networking for embodied and agentic intelligence, bringing together researchers working on perception, reasoning, and action across virtual and physical environments.</w:t>
      </w:r>
    </w:p>
    <w:p ns2:paraId="00000006" ns2:textId="0C2C310E" w:rsidR="00236F2B" w:rsidRDefault="00000000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Committee</w:t>
      </w:r>
    </w:p>
    <w:p ns2:paraId="00000007" ns2:textId="6AC48496" w:rsidR="00236F2B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Yusheng Ji (National Institute of Informatics, Japan)</w:t>
      </w:r>
    </w:p>
    <w:p ns2:paraId="3729399B" ns2:textId="77777777" w:rsidR="00E027FA" w:rsidRDefault="00E027FA" w:rsidP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Baochun Li (University of Toronto)</w:t>
      </w:r>
    </w:p>
    <w:p ns2:paraId="00000014" ns2:textId="5B626318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Ruidong Li (Kanazawa University, Japan)</w:t>
      </w:r>
    </w:p>
    <w:p ns2:paraId="00000014" ns2:textId="5B626318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Min Song (Stevens Institute of Technology)</w:t>
      </w:r>
    </w:p>
    <w:p ns2:paraId="00000014" ns2:textId="5B626318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Teruo Higashino (Kyoto Tachibana University)</w:t>
      </w:r>
    </w:p>
    <w:p ns2:paraId="00000014" ns2:textId="5B626318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Krishna Kant (Temple University)</w:t>
      </w:r>
    </w:p>
    <w:p ns2:paraId="00000014" ns2:textId="5B626318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Zhenjiang Li (City University of Hong Kong)</w:t>
      </w:r>
    </w:p>
    <w:p ns2:paraId="00000014" ns2:textId="5B626318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Seung-Jong Park (Missouri University of Science &amp; Technology)</w:t>
      </w:r>
    </w:p>
    <w:p ns2:paraId="00000014" ns2:textId="5B626318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Corrado Puligheddu (Politecnico di Torino)</w:t>
      </w:r>
    </w:p>
    <w:p ns2:paraId="00000014" ns2:textId="5B626318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Siping Shi (The Hong Kong Polytechnic University)</w:t>
      </w:r>
    </w:p>
    <w:p ns2:paraId="00000014" ns2:textId="5B626318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JaeSeung Song (Sejong University)</w:t>
      </w:r>
    </w:p>
    <w:p ns2:paraId="00000014" ns2:textId="5B626318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Tao Song (Shanghai Jiao Tong University)</w:t>
      </w:r>
    </w:p>
    <w:p ns2:paraId="00000014" ns2:textId="5B626318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Feng Wang (University of Mississippi)</w:t>
      </w:r>
    </w:p>
    <w:p ns2:paraId="00000014" ns2:textId="5B626318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Guiling Wang (New Jersey Institute of Technology)</w:t>
      </w:r>
    </w:p>
    <w:p ns2:paraId="00000014" ns2:textId="5B626318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Poonam Yadav (University of York)</w:t>
      </w:r>
    </w:p>
    <w:p ns2:paraId="00000014" ns2:textId="5B626318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Rongfei Zeng (Northeastern University)</w:t>
      </w:r>
    </w:p>
    <w:p ns2:paraId="00000014" ns2:textId="5B626318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Sai Qian Zhang (New York University)</w:t>
      </w:r>
    </w:p>
    <w:p ns2:paraId="00000014" ns2:textId="5B626318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Xiaoxi Zhang (Sun Yat-sen University)</w:t>
      </w:r>
    </w:p>
    <w:p ns2:paraId="00000014" ns2:textId="5B626318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Yuanqing Zheng (Hong Kong Polytechnic University)</w:t>
      </w:r>
    </w:p>
    <w:p ns2:paraId="00000002" ns2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ns2:paraId="0000001D" ns2:textId="1CC8D5F9" w:rsidR="00236F2B" w:rsidRDefault="00000000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Chairs:</w:t>
      </w:r>
    </w:p>
    <w:p ns2:paraId="3F6BB205" ns2:textId="77777777" w:rsidR="00E027FA" w:rsidRDefault="00E027FA" w:rsidP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Baochun Li (University of Toronto)</w:t>
      </w:r>
    </w:p>
    <w:p ns2:paraId="3F6BB205" ns2:textId="77777777" w:rsidR="00E027FA" w:rsidRDefault="00E027FA" w:rsidP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Edith C. H. Ngai (University of Hong Kong)</w:t>
      </w:r>
    </w:p>
    <w:p ns2:paraId="3F6BB205" ns2:textId="77777777" w:rsidR="00E027FA" w:rsidRDefault="00E027FA" w:rsidP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Ningxin Su (The Hong Kong University of Science and Technology (Guangzhou))</w:t>
      </w:r>
    </w:p>
    <w:p ns2:paraId="3F6BB205" ns2:textId="77777777" w:rsidR="00E027FA" w:rsidRDefault="00E027FA" w:rsidP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Hao Wang (Stevens Institute of Technology)</w:t>
      </w:r>
    </w:p>
    <w:p ns2:paraId="00000002" ns2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ns2:paraId="00000002" ns2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ns2:paraId="00000035" ns2:textId="601DE829" w:rsidR="00236F2B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2:00 p.m. - 2:05 p.m.</w:t>
      </w:r>
    </w:p>
    <w:p ns2:paraId="00000036" ns2:textId="77777777" w:rsidR="00236F2B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Welcome and workshop introduction</w:t>
      </w:r>
    </w:p>
    <w:p ns2:paraId="00000005" ns2:textId="5320E81A" w:rsidR="00236F2B" w:rsidRDefault="00E027FA">
      <w:pPr>
        <w:widowControl/>
        <w:spacing w:before="280" w:after="28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Baochun Li, General Chair, together with Program Co-Chairs Edith C. H. Ngai, Ningxin Su, and Hao Wang, will introduce the workshop and the day’s program.</w:t>
      </w:r>
    </w:p>
    <w:p ns2:paraId="00000002" ns2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ns2:paraId="00000035" ns2:textId="601DE829" w:rsidR="00236F2B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2:05 p.m. - 3:00 p.m.</w:t>
      </w:r>
    </w:p>
    <w:p ns2:paraId="272B3ADD" ns2:textId="3BD4AEDE" w:rsidR="00FC3018" w:rsidRPr="00FC3018" w:rsidRDefault="00FC3018" w:rsidP="00FC3018">
      <w:pPr>
        <w:rPr>
          <w:rFonts w:ascii="Arial" w:eastAsia="Arial" w:hAnsi="Arial" w:cs="Arial"/>
          <w:b/>
          <w:i/>
          <w:sz w:val="22"/>
          <w:szCs w:val="22"/>
        </w:rPr>
      </w:pPr>
      <w:r>
        <w:rPr>
          <w:rFonts w:ascii="Arial" w:eastAsia="Arial" w:hAnsi="Arial" w:cs="Arial"/>
          <w:b/>
          <w:i/>
          <w:sz w:val="22"/>
          <w:szCs w:val="22"/>
        </w:rPr>
        <w:t>Keynote: Keynote talk</w:t>
      </w:r>
    </w:p>
    <w:p ns2:paraId="0D3E61B0" ns2:textId="55EA08C1" w:rsidR="00FC3018" w:rsidRDefault="00FC3018">
      <w:pPr>
        <w:rPr>
          <w:rFonts w:ascii="Arial" w:eastAsia="Arial" w:hAnsi="Arial" w:cs="Arial"/>
          <w:b/>
          <w:sz w:val="22"/>
          <w:szCs w:val="22"/>
        </w:rPr>
      </w:pPr>
      <w:r>
        <w:rPr>
          <w:rFonts w:ascii="Arial" w:eastAsia="Arial" w:hAnsi="Arial" w:cs="Arial"/>
          <w:b/>
          <w:sz w:val="22"/>
          <w:szCs w:val="22"/>
        </w:rPr>
        <w:t>Speaker: TBD | Title: TBD</w:t>
      </w:r>
    </w:p>
    <w:p ns2:paraId="00000002" ns2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ns2:paraId="00000035" ns2:textId="601DE829" w:rsidR="00236F2B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3:00 p.m. - 3:30 p.m.</w:t>
      </w:r>
    </w:p>
    <w:p ns2:paraId="0000003A" ns2:textId="7E66E165" w:rsidR="00236F2B" w:rsidRDefault="00E027FA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Session I: Federated Learning for Embodied Intelligence</w:t>
      </w:r>
    </w:p>
    <w:p ns2:paraId="00000002" ns2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ns2:paraId="0000003C" ns2:textId="52C06159" w:rsidR="00236F2B" w:rsidRDefault="00E027FA">
      <w:pPr>
        <w:rPr>
          <w:rFonts w:ascii="Arial" w:eastAsia="Arial" w:hAnsi="Arial" w:cs="Arial"/>
          <w:b/>
          <w:i/>
          <w:sz w:val="22"/>
          <w:szCs w:val="22"/>
        </w:rPr>
      </w:pPr>
      <w:r>
        <w:rPr>
          <w:rFonts w:ascii="Arial" w:eastAsia="Arial" w:hAnsi="Arial" w:cs="Arial"/>
          <w:b/>
          <w:i/>
          <w:sz w:val="22"/>
          <w:szCs w:val="22"/>
        </w:rPr>
        <w:t>Federated Self-Evolving Embodied AI Agents</w:t>
      </w:r>
    </w:p>
    <w:p ns2:paraId="0000003E" ns2:textId="3BCD884C" w:rsidR="00236F2B" w:rsidRDefault="00E027FA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Leming Shen and Yuanqing Zheng (The Hong Kong Polytechnic University, Hong Kong)</w:t>
      </w:r>
    </w:p>
    <w:p ns2:paraId="00000002" ns2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ns2:paraId="0000003C" ns2:textId="52C06159" w:rsidR="00236F2B" w:rsidRDefault="00E027FA">
      <w:pPr>
        <w:rPr>
          <w:rFonts w:ascii="Arial" w:eastAsia="Arial" w:hAnsi="Arial" w:cs="Arial"/>
          <w:b/>
          <w:i/>
          <w:sz w:val="22"/>
          <w:szCs w:val="22"/>
        </w:rPr>
      </w:pPr>
      <w:r>
        <w:rPr>
          <w:rFonts w:ascii="Arial" w:eastAsia="Arial" w:hAnsi="Arial" w:cs="Arial"/>
          <w:b/>
          <w:i/>
          <w:sz w:val="22"/>
          <w:szCs w:val="22"/>
        </w:rPr>
        <w:t>pFedNavi: Structure-Aware Personalized Federated Vision-Language Navigation for Embodied AI</w:t>
      </w:r>
    </w:p>
    <w:p ns2:paraId="0000003E" ns2:textId="3BCD884C" w:rsidR="00236F2B" w:rsidRDefault="00E027FA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Qingqian Yang and Hao Wang (Stevens Institute of Technology, USA); Sai Qian Zhang (Meta/New York University, USA); Jian Li (Stony Brook University, USA); Yang Hua (Queen's University Belfast, United Kingdom (Great Britain)); Miao Pan (University of Houston, USA); Tao Song, Zhengwei Qi and Haibing Guan (Shanghai Jiao Tong University, China)</w:t>
      </w:r>
    </w:p>
    <w:p ns2:paraId="00000002" ns2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ns2:paraId="00000035" ns2:textId="601DE829" w:rsidR="00236F2B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3:30 p.m. - 4:00 p.m.</w:t>
      </w:r>
    </w:p>
    <w:p ns2:paraId="00000036" ns2:textId="77777777" w:rsidR="00236F2B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Coffee break</w:t>
      </w:r>
    </w:p>
    <w:p ns2:paraId="00000002" ns2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ns2:paraId="00000035" ns2:textId="601DE829" w:rsidR="00236F2B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4:00 p.m. - 5:00 p.m.</w:t>
      </w:r>
    </w:p>
    <w:p ns2:paraId="0000003A" ns2:textId="7E66E165" w:rsidR="00236F2B" w:rsidRDefault="00E027FA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Session II: Adaptive and Collaborative Embodied Intelligence</w:t>
      </w:r>
    </w:p>
    <w:p ns2:paraId="00000002" ns2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ns2:paraId="0000003C" ns2:textId="52C06159" w:rsidR="00236F2B" w:rsidRDefault="00E027FA">
      <w:pPr>
        <w:rPr>
          <w:rFonts w:ascii="Arial" w:eastAsia="Arial" w:hAnsi="Arial" w:cs="Arial"/>
          <w:b/>
          <w:i/>
          <w:sz w:val="22"/>
          <w:szCs w:val="22"/>
        </w:rPr>
      </w:pPr>
      <w:r>
        <w:rPr>
          <w:rFonts w:ascii="Arial" w:eastAsia="Arial" w:hAnsi="Arial" w:cs="Arial"/>
          <w:b/>
          <w:i/>
          <w:sz w:val="22"/>
          <w:szCs w:val="22"/>
        </w:rPr>
        <w:t>E-RECAP: Embodied REplanning with Cost-Aware Pruning</w:t>
      </w:r>
    </w:p>
    <w:p ns2:paraId="0000003E" ns2:textId="3BCD884C" w:rsidR="00236F2B" w:rsidRDefault="00E027FA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Shuaijun Liu and Ningxin Su (The Hong Kong University of Science and Technology (Guangzhou), China)</w:t>
      </w:r>
    </w:p>
    <w:p ns2:paraId="00000002" ns2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ns2:paraId="0000003C" ns2:textId="52C06159" w:rsidR="00236F2B" w:rsidRDefault="00E027FA">
      <w:pPr>
        <w:rPr>
          <w:rFonts w:ascii="Arial" w:eastAsia="Arial" w:hAnsi="Arial" w:cs="Arial"/>
          <w:b/>
          <w:i/>
          <w:sz w:val="22"/>
          <w:szCs w:val="22"/>
        </w:rPr>
      </w:pPr>
      <w:r>
        <w:rPr>
          <w:rFonts w:ascii="Arial" w:eastAsia="Arial" w:hAnsi="Arial" w:cs="Arial"/>
          <w:b/>
          <w:i/>
          <w:sz w:val="22"/>
          <w:szCs w:val="22"/>
        </w:rPr>
        <w:t>VULCAN: Vision-Language-Model Enhanced Multi-Agent Cooperative Navigation for Indoor Fire-Disaster Response</w:t>
      </w:r>
    </w:p>
    <w:p ns2:paraId="0000003E" ns2:textId="3BCD884C" w:rsidR="00236F2B" w:rsidRDefault="00E027FA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Shengding Liu and Qiben Yan (Michigan State University, USA)</w:t>
      </w:r>
    </w:p>
    <w:p ns2:paraId="00000002" ns2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ns2:paraId="0000003C" ns2:textId="52C06159" w:rsidR="00236F2B" w:rsidRDefault="00E027FA">
      <w:pPr>
        <w:rPr>
          <w:rFonts w:ascii="Arial" w:eastAsia="Arial" w:hAnsi="Arial" w:cs="Arial"/>
          <w:b/>
          <w:i/>
          <w:sz w:val="22"/>
          <w:szCs w:val="22"/>
        </w:rPr>
      </w:pPr>
      <w:r>
        <w:rPr>
          <w:rFonts w:ascii="Arial" w:eastAsia="Arial" w:hAnsi="Arial" w:cs="Arial"/>
          <w:b/>
          <w:i/>
          <w:sz w:val="22"/>
          <w:szCs w:val="22"/>
        </w:rPr>
        <w:t>Rethinking IoT for Embodied AI: From Data Infrastructure to Intelligence Infrastructure</w:t>
      </w:r>
    </w:p>
    <w:p ns2:paraId="0000003E" ns2:textId="3BCD884C" w:rsidR="00236F2B" w:rsidRDefault="00E027FA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Shuai Tong and Jiliang Wang (Tsinghua University, China)</w:t>
      </w:r>
    </w:p>
    <w:p ns2:paraId="00000002" ns2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ns2:paraId="0000003C" ns2:textId="52C06159" w:rsidR="00236F2B" w:rsidRDefault="00E027FA">
      <w:pPr>
        <w:rPr>
          <w:rFonts w:ascii="Arial" w:eastAsia="Arial" w:hAnsi="Arial" w:cs="Arial"/>
          <w:b/>
          <w:i/>
          <w:sz w:val="22"/>
          <w:szCs w:val="22"/>
        </w:rPr>
      </w:pPr>
      <w:r>
        <w:rPr>
          <w:rFonts w:ascii="Arial" w:eastAsia="Arial" w:hAnsi="Arial" w:cs="Arial"/>
          <w:b/>
          <w:i/>
          <w:sz w:val="22"/>
          <w:szCs w:val="22"/>
        </w:rPr>
        <w:t>KV-SC: KV-Based Semantic Collaboration for Distributed Embodied Intelligence Networks</w:t>
      </w:r>
    </w:p>
    <w:p ns2:paraId="0000003E" ns2:textId="3BCD884C" w:rsidR="00236F2B" w:rsidRDefault="00E027FA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Baoxia Du and Ruidong Li (Kanazawa University, Japan); Yinfeng Cao (The Hong Kong Polytechnic University, Hong Kong); Dusit Niyato (Nanyang Technological University, Singapore)</w:t>
      </w:r>
    </w:p>
    <w:p ns2:paraId="00000002" ns2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ns2:paraId="00000035" ns2:textId="601DE829" w:rsidR="00236F2B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5:00 p.m. - 5:15 p.m.</w:t>
      </w:r>
    </w:p>
    <w:p ns2:paraId="00000036" ns2:textId="77777777" w:rsidR="00236F2B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Coffee and tea break</w:t>
      </w:r>
    </w:p>
    <w:p ns2:paraId="00000002" ns2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ns2:paraId="00000035" ns2:textId="601DE829" w:rsidR="00236F2B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5:15 p.m. - 5:55 p.m.</w:t>
      </w:r>
    </w:p>
    <w:p ns2:paraId="0000003A" ns2:textId="7E66E165" w:rsidR="00236F2B" w:rsidRDefault="00E027FA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Session III: Systems, Security, and Optimization for Embodied AI Infrastructure</w:t>
      </w:r>
    </w:p>
    <w:p ns2:paraId="00000002" ns2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ns2:paraId="0000003C" ns2:textId="52C06159" w:rsidR="00236F2B" w:rsidRDefault="00E027FA">
      <w:pPr>
        <w:rPr>
          <w:rFonts w:ascii="Arial" w:eastAsia="Arial" w:hAnsi="Arial" w:cs="Arial"/>
          <w:b/>
          <w:i/>
          <w:sz w:val="22"/>
          <w:szCs w:val="22"/>
        </w:rPr>
      </w:pPr>
      <w:r>
        <w:rPr>
          <w:rFonts w:ascii="Arial" w:eastAsia="Arial" w:hAnsi="Arial" w:cs="Arial"/>
          <w:b/>
          <w:i/>
          <w:sz w:val="22"/>
          <w:szCs w:val="22"/>
        </w:rPr>
        <w:t>Jiao: Bridging Isolation and Customization in Mixed Criticality Robotics</w:t>
      </w:r>
    </w:p>
    <w:p ns2:paraId="0000003E" ns2:textId="3BCD884C" w:rsidR="00236F2B" w:rsidRDefault="00E027FA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James Yen, ZhiBai Huang and Zhixiang Wei (Shanghai Jiaotong University, China); Tinghao Yi, Shupeng Zeng and Liang Pang (Openmind, China); Songtao Xue (Shanghai Jiaotong University, China); Zhengwei Qi (Shanghai Jiao Tong University, China)</w:t>
      </w:r>
    </w:p>
    <w:p ns2:paraId="00000002" ns2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ns2:paraId="0000003C" ns2:textId="52C06159" w:rsidR="00236F2B" w:rsidRDefault="00E027FA">
      <w:pPr>
        <w:rPr>
          <w:rFonts w:ascii="Arial" w:eastAsia="Arial" w:hAnsi="Arial" w:cs="Arial"/>
          <w:b/>
          <w:i/>
          <w:sz w:val="22"/>
          <w:szCs w:val="22"/>
        </w:rPr>
      </w:pPr>
      <w:r>
        <w:rPr>
          <w:rFonts w:ascii="Arial" w:eastAsia="Arial" w:hAnsi="Arial" w:cs="Arial"/>
          <w:b/>
          <w:i/>
          <w:sz w:val="22"/>
          <w:szCs w:val="22"/>
        </w:rPr>
        <w:t>MEC-based HFL: A Fair Aggregation Approach for Non-IID Data via Minimum Enclosing Circle</w:t>
      </w:r>
    </w:p>
    <w:p ns2:paraId="0000003E" ns2:textId="3BCD884C" w:rsidR="00236F2B" w:rsidRDefault="00E027FA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Fan-Hsun Tseng, Jiang-Yi Zeng and Yu-Teng Lai (National Cheng Kung University, Taiwan); Hsin-Hung Cho and Chi-Yuan Chen (National Ilan University, Taiwan)</w:t>
      </w:r>
    </w:p>
    <w:p ns2:paraId="00000002" ns2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ns2:paraId="0000003C" ns2:textId="52C06159" w:rsidR="00236F2B" w:rsidRDefault="00E027FA">
      <w:pPr>
        <w:rPr>
          <w:rFonts w:ascii="Arial" w:eastAsia="Arial" w:hAnsi="Arial" w:cs="Arial"/>
          <w:b/>
          <w:i/>
          <w:sz w:val="22"/>
          <w:szCs w:val="22"/>
        </w:rPr>
      </w:pPr>
      <w:r>
        <w:rPr>
          <w:rFonts w:ascii="Arial" w:eastAsia="Arial" w:hAnsi="Arial" w:cs="Arial"/>
          <w:b/>
          <w:i/>
          <w:sz w:val="22"/>
          <w:szCs w:val="22"/>
        </w:rPr>
        <w:t>Towards Operating System Automated Optimization via System Knowledge and Tunability Embedding</w:t>
      </w:r>
    </w:p>
    <w:p ns2:paraId="0000003E" ns2:textId="3BCD884C" w:rsidR="00236F2B" w:rsidRDefault="00E027FA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Yuxin Ren, Donghui Chen, Yun Hao, Nan Zhang, Zhipeng Xie, Yanqiang Liu, Bo Wan, Bo Zhang, Xu Wang, Wanming Hu, Haili Bai, Ning Jia and Xinwei Hu (Huawei Technologies, China)</w:t>
      </w:r>
    </w:p>
    <w:p ns2:paraId="00000002" ns2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ns2:paraId="0000003C" ns2:textId="52C06159" w:rsidR="00236F2B" w:rsidRDefault="00E027FA">
      <w:pPr>
        <w:rPr>
          <w:rFonts w:ascii="Arial" w:eastAsia="Arial" w:hAnsi="Arial" w:cs="Arial"/>
          <w:b/>
          <w:i/>
          <w:sz w:val="22"/>
          <w:szCs w:val="22"/>
        </w:rPr>
      </w:pPr>
      <w:r>
        <w:rPr>
          <w:rFonts w:ascii="Arial" w:eastAsia="Arial" w:hAnsi="Arial" w:cs="Arial"/>
          <w:b/>
          <w:i/>
          <w:sz w:val="22"/>
          <w:szCs w:val="22"/>
        </w:rPr>
        <w:t>Multimodal Behavioral PUF Authentication for Physical AI Robots Combining Electromechanical Actuation and Computational Load Signatures</w:t>
      </w:r>
    </w:p>
    <w:p ns2:paraId="0000003E" ns2:textId="3BCD884C" w:rsidR="00236F2B" w:rsidRDefault="00E027FA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Jiho Lee, Jaehyung Jeong, Jayeon Pyo and JaeSeung Song (Sejong University, Korea (South))</w:t>
      </w:r>
    </w:p>
    <w:p ns2:paraId="00000002" ns2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ns2:paraId="00000035" ns2:textId="601DE829" w:rsidR="00236F2B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5:55 p.m. - 6:00 p.m.</w:t>
      </w:r>
    </w:p>
    <w:p ns2:paraId="00000036" ns2:textId="77777777" w:rsidR="00236F2B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Closing remarks</w:t>
      </w:r>
    </w:p>
    <w:p ns2:paraId="00000005" ns2:textId="5320E81A" w:rsidR="00236F2B" w:rsidRDefault="00E027FA">
      <w:pPr>
        <w:widowControl/>
        <w:spacing w:before="280" w:after="28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Baochun Li, General Chair, will conclude the workshop and thank participants, speakers, and organizers.</w:t>
      </w:r>
    </w:p>
    <w:p ns2:paraId="00000002" ns2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sectPr w:rsidR="00236F2B">
      <w:pgSz w:w="11906" w:h="16838"/>
      <w:pgMar w:top="1440" w:right="1800" w:bottom="1440" w:left="1800" w:header="851" w:footer="992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Georgia">
    <w:panose1 w:val="02040502050405020303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6F2B"/>
    <w:rsid w:val="00236F2B"/>
    <w:rsid w:val="004C1AA4"/>
    <w:rsid w:val="00835CDA"/>
    <w:rsid w:val="00D05F0B"/>
    <w:rsid w:val="00E027FA"/>
    <w:rsid w:val="00FC30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ACE2C1"/>
  <w15:docId w15:val="{3790B022-9662-4A92-8282-2A43258DF4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等线" w:eastAsia="等线" w:hAnsi="等线" w:cs="等线"/>
        <w:sz w:val="21"/>
        <w:szCs w:val="21"/>
        <w:lang w:val="en-US" w:eastAsia="zh-CN" w:bidi="ar-SA"/>
      </w:rPr>
    </w:rPrDefault>
    <w:pPrDefault>
      <w:pPr>
        <w:widowControl w:val="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35A1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0B8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link w:val="Heading4Char"/>
    <w:uiPriority w:val="9"/>
    <w:semiHidden/>
    <w:unhideWhenUsed/>
    <w:qFormat/>
    <w:rsid w:val="00290284"/>
    <w:pPr>
      <w:widowControl/>
      <w:spacing w:before="100" w:beforeAutospacing="1" w:after="100" w:afterAutospacing="1"/>
      <w:jc w:val="left"/>
      <w:outlineLvl w:val="3"/>
    </w:pPr>
    <w:rPr>
      <w:rFonts w:ascii="Times New Roman" w:hAnsi="Times New Roman" w:cs="Times New Roman"/>
      <w:b/>
      <w:bCs/>
      <w:sz w:val="24"/>
      <w:szCs w:val="24"/>
      <w:lang w:eastAsia="en-US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F35A1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Strong">
    <w:name w:val="Strong"/>
    <w:basedOn w:val="DefaultParagraphFont"/>
    <w:uiPriority w:val="22"/>
    <w:qFormat/>
    <w:rsid w:val="004F35A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F35A1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4F35A1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PlainText">
    <w:name w:val="Plain Text"/>
    <w:basedOn w:val="Normal"/>
    <w:link w:val="PlainTextChar"/>
    <w:uiPriority w:val="99"/>
    <w:unhideWhenUsed/>
    <w:rsid w:val="00290284"/>
    <w:pPr>
      <w:widowControl/>
      <w:jc w:val="left"/>
    </w:pPr>
    <w:rPr>
      <w:rFonts w:ascii="Calibri" w:eastAsiaTheme="minorHAnsi" w:hAnsi="Calibri" w:cs="Consolas"/>
      <w:sz w:val="22"/>
      <w:lang w:val="de-DE" w:eastAsia="en-US"/>
    </w:rPr>
  </w:style>
  <w:style w:type="character" w:customStyle="1" w:styleId="PlainTextChar">
    <w:name w:val="Plain Text Char"/>
    <w:basedOn w:val="DefaultParagraphFont"/>
    <w:link w:val="PlainText"/>
    <w:uiPriority w:val="99"/>
    <w:rsid w:val="00290284"/>
    <w:rPr>
      <w:rFonts w:ascii="Calibri" w:eastAsiaTheme="minorHAnsi" w:hAnsi="Calibri" w:cs="Consolas"/>
      <w:kern w:val="0"/>
      <w:sz w:val="22"/>
      <w:szCs w:val="21"/>
      <w:lang w:val="de-DE" w:eastAsia="en-US"/>
    </w:rPr>
  </w:style>
  <w:style w:type="character" w:customStyle="1" w:styleId="Heading4Char">
    <w:name w:val="Heading 4 Char"/>
    <w:basedOn w:val="DefaultParagraphFont"/>
    <w:link w:val="Heading4"/>
    <w:uiPriority w:val="9"/>
    <w:rsid w:val="00290284"/>
    <w:rPr>
      <w:rFonts w:ascii="Times New Roman" w:hAnsi="Times New Roman" w:cs="Times New Roman"/>
      <w:b/>
      <w:bCs/>
      <w:kern w:val="0"/>
      <w:sz w:val="24"/>
      <w:szCs w:val="24"/>
      <w:lang w:eastAsia="en-US"/>
    </w:rPr>
  </w:style>
  <w:style w:type="character" w:customStyle="1" w:styleId="apple-converted-space">
    <w:name w:val="apple-converted-space"/>
    <w:basedOn w:val="DefaultParagraphFont"/>
    <w:rsid w:val="002057B5"/>
  </w:style>
  <w:style w:type="character" w:styleId="Hyperlink">
    <w:name w:val="Hyperlink"/>
    <w:basedOn w:val="DefaultParagraphFont"/>
    <w:uiPriority w:val="99"/>
    <w:unhideWhenUsed/>
    <w:rsid w:val="002057B5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0EA2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0B8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Ehi8adsws60bQhTZ5Z11LyhnlQ==">CgMxLjA4AHIhMTI5OFFJUkQ1WHFKczBpYzRYV1doMlBGZEp0NVF4U1JJ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94</Words>
  <Characters>612</Characters>
  <Application>Microsoft Office Word</Application>
  <DocSecurity>0</DocSecurity>
  <Lines>15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Bo Bai</dc:creator>
  <cp:lastModifiedBy>Shi, Yi</cp:lastModifiedBy>
  <cp:revision>4</cp:revision>
  <dcterms:created xsi:type="dcterms:W3CDTF">2024-03-05T04:59:00Z</dcterms:created>
  <dcterms:modified xsi:type="dcterms:W3CDTF">2026-02-08T20:44:00Z</dcterms:modified>
</cp:coreProperties>
</file>