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4D6B" w:rsidRPr="00E85634" w:rsidRDefault="00E85634">
      <w:pPr>
        <w:rPr>
          <w:rFonts w:ascii="Arial" w:hAnsi="Arial" w:cs="Arial"/>
          <w:b/>
          <w:sz w:val="30"/>
          <w:szCs w:val="30"/>
        </w:rPr>
      </w:pPr>
      <w:r w:rsidRPr="00E85634">
        <w:rPr>
          <w:rFonts w:ascii="Arial" w:hAnsi="Arial" w:cs="Arial"/>
          <w:b/>
          <w:sz w:val="30"/>
          <w:szCs w:val="30"/>
        </w:rPr>
        <w:t>Họ và tên: Đặng Gia Bão</w:t>
      </w:r>
    </w:p>
    <w:p w:rsidR="00E85634" w:rsidRPr="00E85634" w:rsidRDefault="00E85634">
      <w:pPr>
        <w:rPr>
          <w:rFonts w:ascii="Arial" w:hAnsi="Arial" w:cs="Arial"/>
          <w:b/>
          <w:sz w:val="30"/>
          <w:szCs w:val="30"/>
        </w:rPr>
      </w:pPr>
      <w:r w:rsidRPr="00E85634">
        <w:rPr>
          <w:rFonts w:ascii="Arial" w:hAnsi="Arial" w:cs="Arial"/>
          <w:b/>
          <w:sz w:val="30"/>
          <w:szCs w:val="30"/>
        </w:rPr>
        <w:t>MSSV: 22709051</w:t>
      </w:r>
    </w:p>
    <w:p w:rsidR="00E85634" w:rsidRPr="00E85634" w:rsidRDefault="00E85634">
      <w:pPr>
        <w:rPr>
          <w:rFonts w:ascii="Arial" w:hAnsi="Arial" w:cs="Arial"/>
        </w:rPr>
      </w:pPr>
    </w:p>
    <w:p w:rsidR="00E85634" w:rsidRPr="00E85634" w:rsidRDefault="00E85634" w:rsidP="00E85634">
      <w:pPr>
        <w:spacing w:before="480" w:after="120" w:line="240" w:lineRule="auto"/>
        <w:jc w:val="center"/>
        <w:outlineLvl w:val="0"/>
        <w:rPr>
          <w:rFonts w:ascii="Arial" w:eastAsia="Times New Roman" w:hAnsi="Arial" w:cs="Arial"/>
          <w:b/>
          <w:bCs/>
          <w:kern w:val="36"/>
          <w:sz w:val="48"/>
          <w:szCs w:val="48"/>
        </w:rPr>
      </w:pPr>
      <w:r w:rsidRPr="00E85634">
        <w:rPr>
          <w:rFonts w:ascii="Arial" w:eastAsia="Times New Roman" w:hAnsi="Arial" w:cs="Arial"/>
          <w:b/>
          <w:bCs/>
          <w:color w:val="000000"/>
          <w:kern w:val="36"/>
          <w:sz w:val="30"/>
          <w:szCs w:val="30"/>
        </w:rPr>
        <w:t>Buổi 4 — Architecture Styles (Microservices, SOA)</w:t>
      </w:r>
    </w:p>
    <w:p w:rsidR="00E85634" w:rsidRPr="00E85634" w:rsidRDefault="00E85634" w:rsidP="00E85634">
      <w:pPr>
        <w:spacing w:before="240" w:after="240" w:line="240" w:lineRule="auto"/>
        <w:rPr>
          <w:rFonts w:ascii="Arial" w:eastAsia="Times New Roman" w:hAnsi="Arial" w:cs="Arial"/>
          <w:sz w:val="24"/>
          <w:szCs w:val="24"/>
        </w:rPr>
      </w:pPr>
      <w:r w:rsidRPr="00E85634">
        <w:rPr>
          <w:rFonts w:ascii="Arial" w:eastAsia="Times New Roman" w:hAnsi="Arial" w:cs="Arial"/>
          <w:b/>
          <w:bCs/>
          <w:color w:val="000000"/>
          <w:sz w:val="30"/>
          <w:szCs w:val="30"/>
        </w:rPr>
        <w:t>Chủ đề:</w:t>
      </w:r>
      <w:r w:rsidRPr="00E85634">
        <w:rPr>
          <w:rFonts w:ascii="Arial" w:eastAsia="Times New Roman" w:hAnsi="Arial" w:cs="Arial"/>
          <w:color w:val="000000"/>
          <w:sz w:val="30"/>
          <w:szCs w:val="30"/>
        </w:rPr>
        <w:t xml:space="preserve"> Distributed architecture style.</w:t>
      </w:r>
    </w:p>
    <w:p w:rsidR="00E85634" w:rsidRPr="00E85634" w:rsidRDefault="00E85634" w:rsidP="00E85634">
      <w:pPr>
        <w:spacing w:before="280" w:after="80" w:line="240" w:lineRule="auto"/>
        <w:outlineLvl w:val="2"/>
        <w:rPr>
          <w:rFonts w:ascii="Arial" w:eastAsia="Times New Roman" w:hAnsi="Arial" w:cs="Arial"/>
          <w:b/>
          <w:bCs/>
          <w:sz w:val="27"/>
          <w:szCs w:val="27"/>
        </w:rPr>
      </w:pPr>
      <w:r w:rsidRPr="00E85634">
        <w:rPr>
          <w:rFonts w:ascii="Arial" w:eastAsia="Times New Roman" w:hAnsi="Arial" w:cs="Arial"/>
          <w:b/>
          <w:bCs/>
          <w:color w:val="000000"/>
          <w:sz w:val="26"/>
          <w:szCs w:val="26"/>
        </w:rPr>
        <w:t xml:space="preserve">🧪 </w:t>
      </w:r>
      <w:r w:rsidRPr="00E85634">
        <w:rPr>
          <w:rFonts w:ascii="Arial" w:eastAsia="Times New Roman" w:hAnsi="Arial" w:cs="Arial"/>
          <w:b/>
          <w:bCs/>
          <w:i/>
          <w:iCs/>
          <w:color w:val="000000"/>
          <w:sz w:val="26"/>
          <w:szCs w:val="26"/>
        </w:rPr>
        <w:t>Bài tập</w:t>
      </w:r>
    </w:p>
    <w:p w:rsidR="00E85634" w:rsidRPr="00E85634" w:rsidRDefault="00E85634" w:rsidP="00E85634">
      <w:pPr>
        <w:spacing w:before="240" w:after="240" w:line="240" w:lineRule="auto"/>
        <w:rPr>
          <w:rFonts w:ascii="Arial" w:eastAsia="Times New Roman" w:hAnsi="Arial" w:cs="Arial"/>
          <w:sz w:val="24"/>
          <w:szCs w:val="24"/>
        </w:rPr>
      </w:pPr>
      <w:r w:rsidRPr="00E85634">
        <w:rPr>
          <w:rFonts w:ascii="Arial" w:eastAsia="Times New Roman" w:hAnsi="Arial" w:cs="Arial"/>
          <w:color w:val="000000"/>
          <w:sz w:val="30"/>
          <w:szCs w:val="30"/>
        </w:rPr>
        <w:t>Với hệ thống “Online Food Delivery”:</w:t>
      </w:r>
    </w:p>
    <w:p w:rsidR="00E85634" w:rsidRPr="00E85634" w:rsidRDefault="00E85634" w:rsidP="00E85634">
      <w:pPr>
        <w:numPr>
          <w:ilvl w:val="0"/>
          <w:numId w:val="1"/>
        </w:numPr>
        <w:spacing w:before="240" w:after="0" w:line="240" w:lineRule="auto"/>
        <w:textAlignment w:val="baseline"/>
        <w:rPr>
          <w:rFonts w:ascii="Arial" w:eastAsia="Times New Roman" w:hAnsi="Arial" w:cs="Arial"/>
          <w:color w:val="000000"/>
          <w:sz w:val="30"/>
          <w:szCs w:val="30"/>
        </w:rPr>
      </w:pPr>
      <w:r w:rsidRPr="00E85634">
        <w:rPr>
          <w:rFonts w:ascii="Arial" w:eastAsia="Times New Roman" w:hAnsi="Arial" w:cs="Arial"/>
          <w:color w:val="000000"/>
          <w:sz w:val="30"/>
          <w:szCs w:val="30"/>
        </w:rPr>
        <w:t xml:space="preserve">Thiết kế bản </w:t>
      </w:r>
      <w:r w:rsidRPr="00E85634">
        <w:rPr>
          <w:rFonts w:ascii="Arial" w:eastAsia="Times New Roman" w:hAnsi="Arial" w:cs="Arial"/>
          <w:b/>
          <w:bCs/>
          <w:color w:val="000000"/>
          <w:sz w:val="30"/>
          <w:szCs w:val="30"/>
        </w:rPr>
        <w:t>monolith → microservices migration</w:t>
      </w:r>
      <w:r w:rsidRPr="00E85634">
        <w:rPr>
          <w:rFonts w:ascii="Arial" w:eastAsia="Times New Roman" w:hAnsi="Arial" w:cs="Arial"/>
          <w:color w:val="000000"/>
          <w:sz w:val="30"/>
          <w:szCs w:val="30"/>
        </w:rPr>
        <w:t>.</w:t>
      </w:r>
      <w:r w:rsidRPr="00E85634">
        <w:rPr>
          <w:rFonts w:ascii="Arial" w:eastAsia="Times New Roman" w:hAnsi="Arial" w:cs="Arial"/>
          <w:color w:val="000000"/>
          <w:sz w:val="30"/>
          <w:szCs w:val="30"/>
        </w:rPr>
        <w:br/>
      </w:r>
      <w:r w:rsidRPr="00E85634">
        <w:rPr>
          <w:rFonts w:ascii="Arial" w:eastAsia="Times New Roman" w:hAnsi="Arial" w:cs="Arial"/>
          <w:color w:val="000000"/>
          <w:sz w:val="30"/>
          <w:szCs w:val="30"/>
        </w:rPr>
        <w:br/>
      </w:r>
    </w:p>
    <w:p w:rsidR="00E85634" w:rsidRPr="00E85634" w:rsidRDefault="00E85634" w:rsidP="00E85634">
      <w:pPr>
        <w:numPr>
          <w:ilvl w:val="0"/>
          <w:numId w:val="1"/>
        </w:numPr>
        <w:spacing w:after="0" w:line="240" w:lineRule="auto"/>
        <w:textAlignment w:val="baseline"/>
        <w:rPr>
          <w:rFonts w:ascii="Arial" w:eastAsia="Times New Roman" w:hAnsi="Arial" w:cs="Arial"/>
          <w:color w:val="000000"/>
          <w:sz w:val="30"/>
          <w:szCs w:val="30"/>
        </w:rPr>
      </w:pPr>
      <w:r w:rsidRPr="00E85634">
        <w:rPr>
          <w:rFonts w:ascii="Arial" w:eastAsia="Times New Roman" w:hAnsi="Arial" w:cs="Arial"/>
          <w:color w:val="000000"/>
          <w:sz w:val="30"/>
          <w:szCs w:val="30"/>
        </w:rPr>
        <w:t>Xác định bounded context.</w:t>
      </w:r>
      <w:r w:rsidRPr="00E85634">
        <w:rPr>
          <w:rFonts w:ascii="Arial" w:eastAsia="Times New Roman" w:hAnsi="Arial" w:cs="Arial"/>
          <w:color w:val="000000"/>
          <w:sz w:val="30"/>
          <w:szCs w:val="30"/>
        </w:rPr>
        <w:br/>
      </w:r>
      <w:r w:rsidRPr="00E85634">
        <w:rPr>
          <w:rFonts w:ascii="Arial" w:eastAsia="Times New Roman" w:hAnsi="Arial" w:cs="Arial"/>
          <w:color w:val="000000"/>
          <w:sz w:val="30"/>
          <w:szCs w:val="30"/>
        </w:rPr>
        <w:br/>
      </w:r>
    </w:p>
    <w:p w:rsidR="00E85634" w:rsidRPr="00E85634" w:rsidRDefault="00E85634" w:rsidP="00E85634">
      <w:pPr>
        <w:numPr>
          <w:ilvl w:val="0"/>
          <w:numId w:val="1"/>
        </w:numPr>
        <w:spacing w:after="0" w:line="240" w:lineRule="auto"/>
        <w:textAlignment w:val="baseline"/>
        <w:rPr>
          <w:rFonts w:ascii="Arial" w:eastAsia="Times New Roman" w:hAnsi="Arial" w:cs="Arial"/>
          <w:color w:val="000000"/>
          <w:sz w:val="30"/>
          <w:szCs w:val="30"/>
        </w:rPr>
      </w:pPr>
      <w:r w:rsidRPr="00E85634">
        <w:rPr>
          <w:rFonts w:ascii="Arial" w:eastAsia="Times New Roman" w:hAnsi="Arial" w:cs="Arial"/>
          <w:color w:val="000000"/>
          <w:sz w:val="30"/>
          <w:szCs w:val="30"/>
        </w:rPr>
        <w:t>Mô tả giao tiếp Sync vs Async giữa services.</w:t>
      </w:r>
      <w:r w:rsidRPr="00E85634">
        <w:rPr>
          <w:rFonts w:ascii="Arial" w:eastAsia="Times New Roman" w:hAnsi="Arial" w:cs="Arial"/>
          <w:color w:val="000000"/>
          <w:sz w:val="30"/>
          <w:szCs w:val="30"/>
        </w:rPr>
        <w:br/>
      </w:r>
      <w:r w:rsidRPr="00E85634">
        <w:rPr>
          <w:rFonts w:ascii="Arial" w:eastAsia="Times New Roman" w:hAnsi="Arial" w:cs="Arial"/>
          <w:color w:val="000000"/>
          <w:sz w:val="30"/>
          <w:szCs w:val="30"/>
        </w:rPr>
        <w:br/>
      </w:r>
    </w:p>
    <w:p w:rsidR="00E85634" w:rsidRPr="00E85634" w:rsidRDefault="00E85634" w:rsidP="00E85634">
      <w:pPr>
        <w:numPr>
          <w:ilvl w:val="0"/>
          <w:numId w:val="1"/>
        </w:numPr>
        <w:spacing w:after="240" w:line="240" w:lineRule="auto"/>
        <w:textAlignment w:val="baseline"/>
        <w:rPr>
          <w:rFonts w:ascii="Arial" w:eastAsia="Times New Roman" w:hAnsi="Arial" w:cs="Arial"/>
          <w:color w:val="000000"/>
          <w:sz w:val="30"/>
          <w:szCs w:val="30"/>
        </w:rPr>
      </w:pPr>
      <w:r w:rsidRPr="00E85634">
        <w:rPr>
          <w:rFonts w:ascii="Arial" w:eastAsia="Times New Roman" w:hAnsi="Arial" w:cs="Arial"/>
          <w:color w:val="000000"/>
          <w:sz w:val="30"/>
          <w:szCs w:val="30"/>
        </w:rPr>
        <w:t>Tạo event messaging design (Kafka/RabbitMQ, chỉ cần mô hình).</w:t>
      </w:r>
      <w:r w:rsidRPr="00E85634">
        <w:rPr>
          <w:rFonts w:ascii="Arial" w:eastAsia="Times New Roman" w:hAnsi="Arial" w:cs="Arial"/>
          <w:color w:val="000000"/>
          <w:sz w:val="30"/>
          <w:szCs w:val="30"/>
        </w:rPr>
        <w:br/>
      </w:r>
      <w:r w:rsidRPr="00E85634">
        <w:rPr>
          <w:rFonts w:ascii="Arial" w:eastAsia="Times New Roman" w:hAnsi="Arial" w:cs="Arial"/>
          <w:color w:val="000000"/>
          <w:sz w:val="30"/>
          <w:szCs w:val="30"/>
        </w:rPr>
        <w:br/>
      </w:r>
    </w:p>
    <w:p w:rsidR="00E85634" w:rsidRPr="00E85634" w:rsidRDefault="00E85634" w:rsidP="00E85634">
      <w:pPr>
        <w:spacing w:before="280" w:after="80" w:line="240" w:lineRule="auto"/>
        <w:outlineLvl w:val="2"/>
        <w:rPr>
          <w:rFonts w:ascii="Arial" w:eastAsia="Times New Roman" w:hAnsi="Arial" w:cs="Arial"/>
          <w:b/>
          <w:bCs/>
          <w:sz w:val="27"/>
          <w:szCs w:val="27"/>
        </w:rPr>
      </w:pPr>
      <w:r w:rsidRPr="00E85634">
        <w:rPr>
          <w:rFonts w:ascii="Segoe UI Symbol" w:eastAsia="Times New Roman" w:hAnsi="Segoe UI Symbol" w:cs="Segoe UI Symbol"/>
          <w:b/>
          <w:bCs/>
          <w:color w:val="000000"/>
          <w:sz w:val="26"/>
          <w:szCs w:val="26"/>
        </w:rPr>
        <w:t>📄</w:t>
      </w:r>
      <w:r w:rsidRPr="00E85634">
        <w:rPr>
          <w:rFonts w:ascii="Arial" w:eastAsia="Times New Roman" w:hAnsi="Arial" w:cs="Arial"/>
          <w:b/>
          <w:bCs/>
          <w:color w:val="000000"/>
          <w:sz w:val="26"/>
          <w:szCs w:val="26"/>
        </w:rPr>
        <w:t xml:space="preserve"> </w:t>
      </w:r>
      <w:r w:rsidRPr="00E85634">
        <w:rPr>
          <w:rFonts w:ascii="Arial" w:eastAsia="Times New Roman" w:hAnsi="Arial" w:cs="Arial"/>
          <w:b/>
          <w:bCs/>
          <w:i/>
          <w:iCs/>
          <w:color w:val="000000"/>
          <w:sz w:val="26"/>
          <w:szCs w:val="26"/>
        </w:rPr>
        <w:t>Deliverable:</w:t>
      </w:r>
    </w:p>
    <w:p w:rsidR="00E85634" w:rsidRPr="00E85634" w:rsidRDefault="001B3715" w:rsidP="00E85634">
      <w:pPr>
        <w:numPr>
          <w:ilvl w:val="0"/>
          <w:numId w:val="2"/>
        </w:numPr>
        <w:spacing w:before="240" w:after="0" w:line="240" w:lineRule="auto"/>
        <w:textAlignment w:val="baseline"/>
        <w:rPr>
          <w:rFonts w:ascii="Arial" w:eastAsia="Times New Roman" w:hAnsi="Arial" w:cs="Arial"/>
          <w:color w:val="000000"/>
          <w:sz w:val="30"/>
          <w:szCs w:val="30"/>
        </w:rPr>
      </w:pPr>
      <w:r>
        <w:rPr>
          <w:rFonts w:ascii="Arial" w:eastAsia="Times New Roman" w:hAnsi="Arial" w:cs="Arial"/>
          <w:color w:val="000000"/>
          <w:sz w:val="30"/>
          <w:szCs w:val="30"/>
        </w:rPr>
        <w:t>Service map</w:t>
      </w:r>
      <w:r w:rsidR="00E85634" w:rsidRPr="00E85634">
        <w:rPr>
          <w:rFonts w:ascii="Arial" w:eastAsia="Times New Roman" w:hAnsi="Arial" w:cs="Arial"/>
          <w:color w:val="000000"/>
          <w:sz w:val="30"/>
          <w:szCs w:val="30"/>
        </w:rPr>
        <w:br/>
      </w:r>
    </w:p>
    <w:p w:rsidR="00E85634" w:rsidRPr="00E85634" w:rsidRDefault="00E85634" w:rsidP="00E85634">
      <w:pPr>
        <w:numPr>
          <w:ilvl w:val="0"/>
          <w:numId w:val="2"/>
        </w:numPr>
        <w:spacing w:after="240" w:line="240" w:lineRule="auto"/>
        <w:textAlignment w:val="baseline"/>
        <w:rPr>
          <w:rFonts w:ascii="Arial" w:eastAsia="Times New Roman" w:hAnsi="Arial" w:cs="Arial"/>
          <w:color w:val="000000"/>
          <w:sz w:val="30"/>
          <w:szCs w:val="30"/>
        </w:rPr>
      </w:pPr>
      <w:r w:rsidRPr="00E85634">
        <w:rPr>
          <w:rFonts w:ascii="Arial" w:eastAsia="Times New Roman" w:hAnsi="Arial" w:cs="Arial"/>
          <w:color w:val="000000"/>
          <w:sz w:val="30"/>
          <w:szCs w:val="30"/>
        </w:rPr>
        <w:t>C</w:t>
      </w:r>
      <w:r w:rsidR="001B3715">
        <w:rPr>
          <w:rFonts w:ascii="Arial" w:eastAsia="Times New Roman" w:hAnsi="Arial" w:cs="Arial"/>
          <w:color w:val="000000"/>
          <w:sz w:val="30"/>
          <w:szCs w:val="30"/>
        </w:rPr>
        <w:t>ontext map</w:t>
      </w:r>
    </w:p>
    <w:p w:rsidR="00E85634" w:rsidRPr="00E85634" w:rsidRDefault="00E85634" w:rsidP="00E85634">
      <w:pPr>
        <w:numPr>
          <w:ilvl w:val="0"/>
          <w:numId w:val="2"/>
        </w:numPr>
        <w:spacing w:before="240" w:after="240" w:line="240" w:lineRule="auto"/>
        <w:textAlignment w:val="baseline"/>
        <w:rPr>
          <w:rFonts w:ascii="Arial" w:eastAsia="Times New Roman" w:hAnsi="Arial" w:cs="Arial"/>
          <w:color w:val="000000"/>
          <w:sz w:val="30"/>
          <w:szCs w:val="30"/>
        </w:rPr>
      </w:pPr>
      <w:r w:rsidRPr="00E85634">
        <w:rPr>
          <w:rFonts w:ascii="Arial" w:eastAsia="Times New Roman" w:hAnsi="Arial" w:cs="Arial"/>
          <w:color w:val="000000"/>
          <w:sz w:val="30"/>
          <w:szCs w:val="30"/>
        </w:rPr>
        <w:t>Communication diagram</w:t>
      </w:r>
    </w:p>
    <w:p w:rsidR="00E85634" w:rsidRDefault="00E85634">
      <w:pPr>
        <w:rPr>
          <w:rFonts w:ascii="Arial" w:hAnsi="Arial" w:cs="Arial"/>
        </w:rPr>
      </w:pPr>
    </w:p>
    <w:p w:rsidR="001B3715" w:rsidRDefault="001B3715">
      <w:pPr>
        <w:rPr>
          <w:rFonts w:ascii="Arial" w:hAnsi="Arial" w:cs="Arial"/>
        </w:rPr>
      </w:pPr>
    </w:p>
    <w:p w:rsidR="001B3715" w:rsidRDefault="001B3715">
      <w:pPr>
        <w:rPr>
          <w:rFonts w:ascii="Arial" w:hAnsi="Arial" w:cs="Arial"/>
        </w:rPr>
      </w:pPr>
    </w:p>
    <w:p w:rsidR="001B3715" w:rsidRDefault="001B3715">
      <w:pPr>
        <w:rPr>
          <w:rFonts w:ascii="Arial" w:hAnsi="Arial" w:cs="Arial"/>
        </w:rPr>
      </w:pPr>
    </w:p>
    <w:p w:rsidR="001B3715" w:rsidRPr="001B3715" w:rsidRDefault="001B3715" w:rsidP="001B3715">
      <w:pPr>
        <w:jc w:val="center"/>
        <w:rPr>
          <w:rFonts w:ascii="Arial" w:hAnsi="Arial" w:cs="Arial"/>
          <w:b/>
          <w:sz w:val="30"/>
          <w:szCs w:val="30"/>
        </w:rPr>
      </w:pPr>
      <w:r w:rsidRPr="001B3715">
        <w:rPr>
          <w:rFonts w:ascii="Arial" w:hAnsi="Arial" w:cs="Arial"/>
          <w:b/>
          <w:sz w:val="30"/>
          <w:szCs w:val="30"/>
        </w:rPr>
        <w:lastRenderedPageBreak/>
        <w:t>Monolithic diagram</w:t>
      </w:r>
    </w:p>
    <w:p w:rsidR="001B3715" w:rsidRDefault="001B3715">
      <w:pPr>
        <w:rPr>
          <w:rFonts w:ascii="Arial" w:hAnsi="Arial" w:cs="Arial"/>
        </w:rPr>
      </w:pPr>
      <w:r w:rsidRPr="001B3715">
        <w:rPr>
          <w:rFonts w:ascii="Arial" w:hAnsi="Arial" w:cs="Arial"/>
          <w:noProof/>
        </w:rPr>
        <w:drawing>
          <wp:inline distT="0" distB="0" distL="0" distR="0">
            <wp:extent cx="5943600" cy="4439268"/>
            <wp:effectExtent l="0" t="0" r="0" b="0"/>
            <wp:docPr id="1" name="Picture 1" descr="T:\baitap_ktpm\Tuan04\Monolith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baitap_ktpm\Tuan04\Monolithic.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39268"/>
                    </a:xfrm>
                    <a:prstGeom prst="rect">
                      <a:avLst/>
                    </a:prstGeom>
                    <a:noFill/>
                    <a:ln>
                      <a:noFill/>
                    </a:ln>
                  </pic:spPr>
                </pic:pic>
              </a:graphicData>
            </a:graphic>
          </wp:inline>
        </w:drawing>
      </w:r>
    </w:p>
    <w:p w:rsidR="001B3715" w:rsidRDefault="001B3715">
      <w:pPr>
        <w:rPr>
          <w:rFonts w:ascii="Arial" w:hAnsi="Arial" w:cs="Arial"/>
        </w:rPr>
      </w:pPr>
    </w:p>
    <w:p w:rsidR="001B3715" w:rsidRDefault="001B3715">
      <w:pPr>
        <w:rPr>
          <w:rFonts w:ascii="Arial" w:hAnsi="Arial" w:cs="Arial"/>
        </w:rPr>
      </w:pPr>
    </w:p>
    <w:p w:rsidR="001B3715" w:rsidRDefault="001B3715">
      <w:pPr>
        <w:rPr>
          <w:rFonts w:ascii="Arial" w:hAnsi="Arial" w:cs="Arial"/>
        </w:rPr>
      </w:pPr>
    </w:p>
    <w:p w:rsidR="001B3715" w:rsidRDefault="001B3715">
      <w:pPr>
        <w:rPr>
          <w:rFonts w:ascii="Arial" w:hAnsi="Arial" w:cs="Arial"/>
        </w:rPr>
      </w:pPr>
    </w:p>
    <w:p w:rsidR="001B0EDB" w:rsidRDefault="001B0EDB">
      <w:pPr>
        <w:rPr>
          <w:rFonts w:ascii="Arial" w:hAnsi="Arial" w:cs="Arial"/>
        </w:rPr>
      </w:pPr>
    </w:p>
    <w:p w:rsidR="001B3715" w:rsidRDefault="001B3715">
      <w:pPr>
        <w:rPr>
          <w:rFonts w:ascii="Arial" w:hAnsi="Arial" w:cs="Arial"/>
        </w:rPr>
      </w:pPr>
    </w:p>
    <w:p w:rsidR="001B3715" w:rsidRDefault="001B3715">
      <w:pPr>
        <w:rPr>
          <w:rFonts w:ascii="Arial" w:hAnsi="Arial" w:cs="Arial"/>
        </w:rPr>
      </w:pPr>
    </w:p>
    <w:p w:rsidR="001B3715" w:rsidRDefault="001B3715">
      <w:pPr>
        <w:rPr>
          <w:rFonts w:ascii="Arial" w:hAnsi="Arial" w:cs="Arial"/>
        </w:rPr>
      </w:pPr>
    </w:p>
    <w:p w:rsidR="001B3715" w:rsidRDefault="001B3715">
      <w:pPr>
        <w:rPr>
          <w:rFonts w:ascii="Arial" w:hAnsi="Arial" w:cs="Arial"/>
        </w:rPr>
      </w:pPr>
    </w:p>
    <w:p w:rsidR="001B3715" w:rsidRDefault="001B3715">
      <w:pPr>
        <w:rPr>
          <w:rFonts w:ascii="Arial" w:hAnsi="Arial" w:cs="Arial"/>
        </w:rPr>
      </w:pPr>
    </w:p>
    <w:p w:rsidR="001B3715" w:rsidRDefault="001B3715">
      <w:pPr>
        <w:rPr>
          <w:rFonts w:ascii="Arial" w:hAnsi="Arial" w:cs="Arial"/>
        </w:rPr>
      </w:pPr>
    </w:p>
    <w:p w:rsidR="001B3715" w:rsidRDefault="001B3715">
      <w:pPr>
        <w:rPr>
          <w:rFonts w:ascii="Arial" w:hAnsi="Arial" w:cs="Arial"/>
        </w:rPr>
      </w:pPr>
    </w:p>
    <w:p w:rsidR="001B3715" w:rsidRPr="001B3715" w:rsidRDefault="001B3715" w:rsidP="001B3715">
      <w:pPr>
        <w:jc w:val="center"/>
        <w:rPr>
          <w:rFonts w:ascii="Arial" w:hAnsi="Arial" w:cs="Arial"/>
          <w:b/>
          <w:sz w:val="30"/>
          <w:szCs w:val="30"/>
        </w:rPr>
      </w:pPr>
      <w:r w:rsidRPr="001B3715">
        <w:rPr>
          <w:rFonts w:ascii="Arial" w:hAnsi="Arial" w:cs="Arial"/>
          <w:b/>
          <w:sz w:val="30"/>
          <w:szCs w:val="30"/>
        </w:rPr>
        <w:lastRenderedPageBreak/>
        <w:t>Microservices diagram</w:t>
      </w:r>
    </w:p>
    <w:p w:rsidR="001B3715" w:rsidRDefault="001B3715">
      <w:pPr>
        <w:rPr>
          <w:rFonts w:ascii="Arial" w:hAnsi="Arial" w:cs="Arial"/>
        </w:rPr>
      </w:pPr>
      <w:r w:rsidRPr="001B3715">
        <w:rPr>
          <w:rFonts w:ascii="Arial" w:hAnsi="Arial" w:cs="Arial"/>
          <w:noProof/>
        </w:rPr>
        <w:drawing>
          <wp:inline distT="0" distB="0" distL="0" distR="0">
            <wp:extent cx="5943600" cy="5085937"/>
            <wp:effectExtent l="0" t="0" r="0" b="635"/>
            <wp:docPr id="3" name="Picture 3" descr="T:\baitap_ktpm\Tuan04\Microserv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baitap_ktpm\Tuan04\Microservices.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085937"/>
                    </a:xfrm>
                    <a:prstGeom prst="rect">
                      <a:avLst/>
                    </a:prstGeom>
                    <a:noFill/>
                    <a:ln>
                      <a:noFill/>
                    </a:ln>
                  </pic:spPr>
                </pic:pic>
              </a:graphicData>
            </a:graphic>
          </wp:inline>
        </w:drawing>
      </w:r>
    </w:p>
    <w:p w:rsidR="001B0EDB" w:rsidRDefault="001B0EDB">
      <w:pPr>
        <w:rPr>
          <w:rFonts w:ascii="Arial" w:hAnsi="Arial" w:cs="Arial"/>
        </w:rPr>
      </w:pPr>
    </w:p>
    <w:p w:rsidR="001B0EDB" w:rsidRPr="00694593" w:rsidRDefault="001B0EDB" w:rsidP="001B0EDB">
      <w:pPr>
        <w:jc w:val="center"/>
        <w:rPr>
          <w:rFonts w:ascii="Arial" w:hAnsi="Arial" w:cs="Arial"/>
          <w:b/>
          <w:sz w:val="30"/>
          <w:szCs w:val="30"/>
        </w:rPr>
      </w:pPr>
      <w:r w:rsidRPr="00694593">
        <w:rPr>
          <w:rFonts w:ascii="Arial" w:hAnsi="Arial" w:cs="Arial"/>
          <w:b/>
          <w:sz w:val="30"/>
          <w:szCs w:val="30"/>
        </w:rPr>
        <w:t>Các bounded context</w:t>
      </w:r>
    </w:p>
    <w:p w:rsidR="001B0EDB" w:rsidRPr="001B0EDB" w:rsidRDefault="001B0EDB" w:rsidP="001B0EDB">
      <w:pPr>
        <w:pStyle w:val="Heading1"/>
        <w:rPr>
          <w:rFonts w:ascii="Arial" w:hAnsi="Arial" w:cs="Arial"/>
          <w:sz w:val="30"/>
          <w:szCs w:val="30"/>
        </w:rPr>
      </w:pPr>
      <w:r w:rsidRPr="001B0EDB">
        <w:rPr>
          <w:rFonts w:ascii="Arial" w:hAnsi="Arial" w:cs="Arial"/>
          <w:sz w:val="30"/>
          <w:szCs w:val="30"/>
        </w:rPr>
        <w:t>User Management Context</w:t>
      </w:r>
    </w:p>
    <w:p w:rsidR="001B0EDB" w:rsidRPr="001B0EDB" w:rsidRDefault="001B0EDB" w:rsidP="001B0EDB">
      <w:pPr>
        <w:pStyle w:val="NormalWeb"/>
        <w:ind w:left="360"/>
        <w:rPr>
          <w:rFonts w:ascii="Arial" w:hAnsi="Arial" w:cs="Arial"/>
          <w:sz w:val="26"/>
          <w:szCs w:val="26"/>
        </w:rPr>
      </w:pPr>
      <w:r w:rsidRPr="001B0EDB">
        <w:rPr>
          <w:rStyle w:val="Strong"/>
          <w:rFonts w:ascii="Arial" w:hAnsi="Arial" w:cs="Arial"/>
          <w:sz w:val="26"/>
          <w:szCs w:val="26"/>
        </w:rPr>
        <w:t>Thành phần trong sơ đồ:</w:t>
      </w:r>
    </w:p>
    <w:p w:rsidR="001B0EDB" w:rsidRPr="001B0EDB" w:rsidRDefault="001B0EDB" w:rsidP="001B0EDB">
      <w:pPr>
        <w:pStyle w:val="NormalWeb"/>
        <w:numPr>
          <w:ilvl w:val="0"/>
          <w:numId w:val="3"/>
        </w:numPr>
        <w:tabs>
          <w:tab w:val="clear" w:pos="720"/>
          <w:tab w:val="num" w:pos="1080"/>
        </w:tabs>
        <w:ind w:left="1080"/>
        <w:rPr>
          <w:rFonts w:ascii="Arial" w:hAnsi="Arial" w:cs="Arial"/>
          <w:sz w:val="26"/>
          <w:szCs w:val="26"/>
        </w:rPr>
      </w:pPr>
      <w:r w:rsidRPr="001B0EDB">
        <w:rPr>
          <w:rStyle w:val="Strong"/>
          <w:rFonts w:ascii="Arial" w:hAnsi="Arial" w:cs="Arial"/>
          <w:sz w:val="26"/>
          <w:szCs w:val="26"/>
        </w:rPr>
        <w:t>User Service</w:t>
      </w:r>
    </w:p>
    <w:p w:rsidR="001B0EDB" w:rsidRPr="001B0EDB" w:rsidRDefault="001B0EDB" w:rsidP="001B0EDB">
      <w:pPr>
        <w:pStyle w:val="NormalWeb"/>
        <w:numPr>
          <w:ilvl w:val="0"/>
          <w:numId w:val="3"/>
        </w:numPr>
        <w:tabs>
          <w:tab w:val="clear" w:pos="720"/>
          <w:tab w:val="num" w:pos="1080"/>
        </w:tabs>
        <w:ind w:left="1080"/>
        <w:rPr>
          <w:rFonts w:ascii="Arial" w:hAnsi="Arial" w:cs="Arial"/>
          <w:sz w:val="26"/>
          <w:szCs w:val="26"/>
        </w:rPr>
      </w:pPr>
      <w:r w:rsidRPr="001B0EDB">
        <w:rPr>
          <w:rStyle w:val="Strong"/>
          <w:rFonts w:ascii="Arial" w:hAnsi="Arial" w:cs="Arial"/>
          <w:sz w:val="26"/>
          <w:szCs w:val="26"/>
        </w:rPr>
        <w:t>User Database</w:t>
      </w:r>
    </w:p>
    <w:p w:rsidR="001B0EDB" w:rsidRPr="001B0EDB" w:rsidRDefault="001B0EDB" w:rsidP="001B0EDB">
      <w:pPr>
        <w:pStyle w:val="NormalWeb"/>
        <w:ind w:left="360"/>
        <w:rPr>
          <w:rFonts w:ascii="Arial" w:hAnsi="Arial" w:cs="Arial"/>
          <w:sz w:val="26"/>
          <w:szCs w:val="26"/>
        </w:rPr>
      </w:pPr>
      <w:r w:rsidRPr="001B0EDB">
        <w:rPr>
          <w:rStyle w:val="Strong"/>
          <w:rFonts w:ascii="Arial" w:hAnsi="Arial" w:cs="Arial"/>
          <w:sz w:val="26"/>
          <w:szCs w:val="26"/>
        </w:rPr>
        <w:t>Chức năng nghiệp vụ:</w:t>
      </w:r>
    </w:p>
    <w:p w:rsidR="001B0EDB" w:rsidRPr="001B0EDB" w:rsidRDefault="001B0EDB" w:rsidP="001B0EDB">
      <w:pPr>
        <w:pStyle w:val="NormalWeb"/>
        <w:numPr>
          <w:ilvl w:val="0"/>
          <w:numId w:val="4"/>
        </w:numPr>
        <w:tabs>
          <w:tab w:val="clear" w:pos="720"/>
          <w:tab w:val="num" w:pos="1080"/>
        </w:tabs>
        <w:ind w:left="1080"/>
        <w:rPr>
          <w:rFonts w:ascii="Arial" w:hAnsi="Arial" w:cs="Arial"/>
          <w:sz w:val="26"/>
          <w:szCs w:val="26"/>
        </w:rPr>
      </w:pPr>
      <w:r w:rsidRPr="001B0EDB">
        <w:rPr>
          <w:rFonts w:ascii="Arial" w:hAnsi="Arial" w:cs="Arial"/>
          <w:sz w:val="26"/>
          <w:szCs w:val="26"/>
        </w:rPr>
        <w:t>Register</w:t>
      </w:r>
    </w:p>
    <w:p w:rsidR="001B0EDB" w:rsidRPr="001B0EDB" w:rsidRDefault="001B0EDB" w:rsidP="001B0EDB">
      <w:pPr>
        <w:pStyle w:val="NormalWeb"/>
        <w:numPr>
          <w:ilvl w:val="0"/>
          <w:numId w:val="4"/>
        </w:numPr>
        <w:tabs>
          <w:tab w:val="clear" w:pos="720"/>
          <w:tab w:val="num" w:pos="1080"/>
        </w:tabs>
        <w:ind w:left="1080"/>
        <w:rPr>
          <w:rFonts w:ascii="Arial" w:hAnsi="Arial" w:cs="Arial"/>
          <w:sz w:val="26"/>
          <w:szCs w:val="26"/>
        </w:rPr>
      </w:pPr>
      <w:r w:rsidRPr="001B0EDB">
        <w:rPr>
          <w:rFonts w:ascii="Arial" w:hAnsi="Arial" w:cs="Arial"/>
          <w:sz w:val="26"/>
          <w:szCs w:val="26"/>
        </w:rPr>
        <w:lastRenderedPageBreak/>
        <w:t>Login</w:t>
      </w:r>
    </w:p>
    <w:p w:rsidR="001B0EDB" w:rsidRPr="001B0EDB" w:rsidRDefault="001B0EDB" w:rsidP="001B0EDB">
      <w:pPr>
        <w:pStyle w:val="NormalWeb"/>
        <w:numPr>
          <w:ilvl w:val="0"/>
          <w:numId w:val="4"/>
        </w:numPr>
        <w:tabs>
          <w:tab w:val="clear" w:pos="720"/>
          <w:tab w:val="num" w:pos="1080"/>
        </w:tabs>
        <w:ind w:left="1080"/>
        <w:rPr>
          <w:rFonts w:ascii="Arial" w:hAnsi="Arial" w:cs="Arial"/>
          <w:sz w:val="26"/>
          <w:szCs w:val="26"/>
        </w:rPr>
      </w:pPr>
      <w:r w:rsidRPr="001B0EDB">
        <w:rPr>
          <w:rFonts w:ascii="Arial" w:hAnsi="Arial" w:cs="Arial"/>
          <w:sz w:val="26"/>
          <w:szCs w:val="26"/>
        </w:rPr>
        <w:t>Logout</w:t>
      </w:r>
    </w:p>
    <w:p w:rsidR="001B0EDB" w:rsidRPr="001B0EDB" w:rsidRDefault="001B0EDB" w:rsidP="001B0EDB">
      <w:pPr>
        <w:pStyle w:val="NormalWeb"/>
        <w:numPr>
          <w:ilvl w:val="0"/>
          <w:numId w:val="4"/>
        </w:numPr>
        <w:tabs>
          <w:tab w:val="clear" w:pos="720"/>
          <w:tab w:val="num" w:pos="1080"/>
        </w:tabs>
        <w:ind w:left="1080"/>
        <w:rPr>
          <w:rFonts w:ascii="Arial" w:hAnsi="Arial" w:cs="Arial"/>
          <w:sz w:val="26"/>
          <w:szCs w:val="26"/>
        </w:rPr>
      </w:pPr>
      <w:r w:rsidRPr="001B0EDB">
        <w:rPr>
          <w:rFonts w:ascii="Arial" w:hAnsi="Arial" w:cs="Arial"/>
          <w:sz w:val="26"/>
          <w:szCs w:val="26"/>
        </w:rPr>
        <w:t>Authentication</w:t>
      </w:r>
    </w:p>
    <w:p w:rsidR="001B0EDB" w:rsidRPr="001B0EDB" w:rsidRDefault="001B0EDB" w:rsidP="001B0EDB">
      <w:pPr>
        <w:pStyle w:val="NormalWeb"/>
        <w:numPr>
          <w:ilvl w:val="0"/>
          <w:numId w:val="4"/>
        </w:numPr>
        <w:tabs>
          <w:tab w:val="clear" w:pos="720"/>
          <w:tab w:val="num" w:pos="1080"/>
        </w:tabs>
        <w:ind w:left="1080"/>
        <w:rPr>
          <w:rFonts w:ascii="Arial" w:hAnsi="Arial" w:cs="Arial"/>
          <w:sz w:val="26"/>
          <w:szCs w:val="26"/>
        </w:rPr>
      </w:pPr>
      <w:r w:rsidRPr="001B0EDB">
        <w:rPr>
          <w:rFonts w:ascii="Arial" w:hAnsi="Arial" w:cs="Arial"/>
          <w:sz w:val="26"/>
          <w:szCs w:val="26"/>
        </w:rPr>
        <w:t>Authorization</w:t>
      </w:r>
    </w:p>
    <w:p w:rsidR="001B0EDB" w:rsidRPr="001B0EDB" w:rsidRDefault="001B0EDB" w:rsidP="001B0EDB">
      <w:pPr>
        <w:pStyle w:val="NormalWeb"/>
        <w:numPr>
          <w:ilvl w:val="0"/>
          <w:numId w:val="4"/>
        </w:numPr>
        <w:tabs>
          <w:tab w:val="clear" w:pos="720"/>
          <w:tab w:val="num" w:pos="1080"/>
        </w:tabs>
        <w:ind w:left="1080"/>
        <w:rPr>
          <w:rFonts w:ascii="Arial" w:hAnsi="Arial" w:cs="Arial"/>
          <w:sz w:val="26"/>
          <w:szCs w:val="26"/>
        </w:rPr>
      </w:pPr>
      <w:r w:rsidRPr="001B0EDB">
        <w:rPr>
          <w:rFonts w:ascii="Arial" w:hAnsi="Arial" w:cs="Arial"/>
          <w:sz w:val="26"/>
          <w:szCs w:val="26"/>
        </w:rPr>
        <w:t>Quản lý thông tin người dùng</w:t>
      </w:r>
    </w:p>
    <w:p w:rsidR="001B0EDB" w:rsidRPr="001B0EDB" w:rsidRDefault="001B0EDB" w:rsidP="001B0EDB">
      <w:pPr>
        <w:pStyle w:val="Heading1"/>
        <w:rPr>
          <w:rFonts w:ascii="Arial" w:hAnsi="Arial" w:cs="Arial"/>
          <w:sz w:val="30"/>
          <w:szCs w:val="30"/>
        </w:rPr>
      </w:pPr>
      <w:r w:rsidRPr="001B0EDB">
        <w:rPr>
          <w:rFonts w:ascii="Arial" w:hAnsi="Arial" w:cs="Arial"/>
          <w:sz w:val="30"/>
          <w:szCs w:val="30"/>
        </w:rPr>
        <w:t>Order Management Context</w:t>
      </w:r>
    </w:p>
    <w:p w:rsidR="001B0EDB" w:rsidRPr="001B0EDB" w:rsidRDefault="001B0EDB" w:rsidP="001B0EDB">
      <w:pPr>
        <w:pStyle w:val="NormalWeb"/>
        <w:ind w:left="360"/>
        <w:rPr>
          <w:rFonts w:ascii="Arial" w:hAnsi="Arial" w:cs="Arial"/>
          <w:sz w:val="26"/>
          <w:szCs w:val="26"/>
        </w:rPr>
      </w:pPr>
      <w:r w:rsidRPr="001B0EDB">
        <w:rPr>
          <w:rStyle w:val="Strong"/>
          <w:rFonts w:ascii="Arial" w:hAnsi="Arial" w:cs="Arial"/>
          <w:sz w:val="26"/>
          <w:szCs w:val="26"/>
        </w:rPr>
        <w:t>Thành phần trong sơ đồ:</w:t>
      </w:r>
    </w:p>
    <w:p w:rsidR="001B0EDB" w:rsidRPr="001B0EDB" w:rsidRDefault="001B0EDB" w:rsidP="001B0EDB">
      <w:pPr>
        <w:pStyle w:val="NormalWeb"/>
        <w:numPr>
          <w:ilvl w:val="0"/>
          <w:numId w:val="5"/>
        </w:numPr>
        <w:tabs>
          <w:tab w:val="clear" w:pos="720"/>
          <w:tab w:val="num" w:pos="1080"/>
        </w:tabs>
        <w:ind w:left="1080"/>
        <w:rPr>
          <w:rFonts w:ascii="Arial" w:hAnsi="Arial" w:cs="Arial"/>
          <w:sz w:val="26"/>
          <w:szCs w:val="26"/>
        </w:rPr>
      </w:pPr>
      <w:r w:rsidRPr="001B0EDB">
        <w:rPr>
          <w:rStyle w:val="Strong"/>
          <w:rFonts w:ascii="Arial" w:hAnsi="Arial" w:cs="Arial"/>
          <w:sz w:val="26"/>
          <w:szCs w:val="26"/>
        </w:rPr>
        <w:t>Order Service</w:t>
      </w:r>
    </w:p>
    <w:p w:rsidR="001B0EDB" w:rsidRPr="001B0EDB" w:rsidRDefault="001B0EDB" w:rsidP="001B0EDB">
      <w:pPr>
        <w:pStyle w:val="NormalWeb"/>
        <w:numPr>
          <w:ilvl w:val="0"/>
          <w:numId w:val="5"/>
        </w:numPr>
        <w:tabs>
          <w:tab w:val="clear" w:pos="720"/>
          <w:tab w:val="num" w:pos="1080"/>
        </w:tabs>
        <w:ind w:left="1080"/>
        <w:rPr>
          <w:rFonts w:ascii="Arial" w:hAnsi="Arial" w:cs="Arial"/>
          <w:sz w:val="26"/>
          <w:szCs w:val="26"/>
        </w:rPr>
      </w:pPr>
      <w:r w:rsidRPr="001B0EDB">
        <w:rPr>
          <w:rStyle w:val="Strong"/>
          <w:rFonts w:ascii="Arial" w:hAnsi="Arial" w:cs="Arial"/>
          <w:sz w:val="26"/>
          <w:szCs w:val="26"/>
        </w:rPr>
        <w:t>Order Database</w:t>
      </w:r>
    </w:p>
    <w:p w:rsidR="001B0EDB" w:rsidRPr="001B0EDB" w:rsidRDefault="001B0EDB" w:rsidP="001B0EDB">
      <w:pPr>
        <w:pStyle w:val="NormalWeb"/>
        <w:ind w:left="360"/>
        <w:rPr>
          <w:rFonts w:ascii="Arial" w:hAnsi="Arial" w:cs="Arial"/>
          <w:sz w:val="26"/>
          <w:szCs w:val="26"/>
        </w:rPr>
      </w:pPr>
      <w:r w:rsidRPr="001B0EDB">
        <w:rPr>
          <w:rStyle w:val="Strong"/>
          <w:rFonts w:ascii="Arial" w:hAnsi="Arial" w:cs="Arial"/>
          <w:sz w:val="26"/>
          <w:szCs w:val="26"/>
        </w:rPr>
        <w:t>Chức năng nghiệp vụ:</w:t>
      </w:r>
    </w:p>
    <w:p w:rsidR="001B0EDB" w:rsidRPr="001B0EDB" w:rsidRDefault="001B0EDB" w:rsidP="001B0EDB">
      <w:pPr>
        <w:pStyle w:val="NormalWeb"/>
        <w:numPr>
          <w:ilvl w:val="0"/>
          <w:numId w:val="6"/>
        </w:numPr>
        <w:tabs>
          <w:tab w:val="clear" w:pos="720"/>
          <w:tab w:val="num" w:pos="1080"/>
        </w:tabs>
        <w:ind w:left="1080"/>
        <w:rPr>
          <w:rFonts w:ascii="Arial" w:hAnsi="Arial" w:cs="Arial"/>
          <w:sz w:val="26"/>
          <w:szCs w:val="26"/>
        </w:rPr>
      </w:pPr>
      <w:r w:rsidRPr="001B0EDB">
        <w:rPr>
          <w:rFonts w:ascii="Arial" w:hAnsi="Arial" w:cs="Arial"/>
          <w:sz w:val="26"/>
          <w:szCs w:val="26"/>
        </w:rPr>
        <w:t>Tạo đơn hàng</w:t>
      </w:r>
    </w:p>
    <w:p w:rsidR="001B0EDB" w:rsidRPr="001B0EDB" w:rsidRDefault="001B0EDB" w:rsidP="001B0EDB">
      <w:pPr>
        <w:pStyle w:val="NormalWeb"/>
        <w:numPr>
          <w:ilvl w:val="0"/>
          <w:numId w:val="6"/>
        </w:numPr>
        <w:tabs>
          <w:tab w:val="clear" w:pos="720"/>
          <w:tab w:val="num" w:pos="1080"/>
        </w:tabs>
        <w:ind w:left="1080"/>
        <w:rPr>
          <w:rFonts w:ascii="Arial" w:hAnsi="Arial" w:cs="Arial"/>
          <w:sz w:val="26"/>
          <w:szCs w:val="26"/>
        </w:rPr>
      </w:pPr>
      <w:r w:rsidRPr="001B0EDB">
        <w:rPr>
          <w:rFonts w:ascii="Arial" w:hAnsi="Arial" w:cs="Arial"/>
          <w:sz w:val="26"/>
          <w:szCs w:val="26"/>
        </w:rPr>
        <w:t>Quản lý trạng thái đơn hàng</w:t>
      </w:r>
    </w:p>
    <w:p w:rsidR="001B0EDB" w:rsidRPr="001B0EDB" w:rsidRDefault="001B0EDB" w:rsidP="001B0EDB">
      <w:pPr>
        <w:pStyle w:val="NormalWeb"/>
        <w:numPr>
          <w:ilvl w:val="0"/>
          <w:numId w:val="6"/>
        </w:numPr>
        <w:tabs>
          <w:tab w:val="clear" w:pos="720"/>
          <w:tab w:val="num" w:pos="1080"/>
        </w:tabs>
        <w:ind w:left="1080"/>
        <w:rPr>
          <w:rFonts w:ascii="Arial" w:hAnsi="Arial" w:cs="Arial"/>
          <w:sz w:val="30"/>
          <w:szCs w:val="30"/>
        </w:rPr>
      </w:pPr>
      <w:r w:rsidRPr="001B0EDB">
        <w:rPr>
          <w:rFonts w:ascii="Arial" w:hAnsi="Arial" w:cs="Arial"/>
          <w:sz w:val="26"/>
          <w:szCs w:val="26"/>
        </w:rPr>
        <w:t>Danh sách đơn hàng</w:t>
      </w:r>
    </w:p>
    <w:p w:rsidR="001B0EDB" w:rsidRPr="001B0EDB" w:rsidRDefault="001B0EDB" w:rsidP="001B0EDB">
      <w:pPr>
        <w:pStyle w:val="Heading1"/>
        <w:rPr>
          <w:rFonts w:ascii="Arial" w:hAnsi="Arial" w:cs="Arial"/>
          <w:sz w:val="30"/>
          <w:szCs w:val="30"/>
        </w:rPr>
      </w:pPr>
      <w:r w:rsidRPr="001B0EDB">
        <w:rPr>
          <w:rFonts w:ascii="Arial" w:hAnsi="Arial" w:cs="Arial"/>
          <w:sz w:val="30"/>
          <w:szCs w:val="30"/>
        </w:rPr>
        <w:t>Payment Context</w:t>
      </w:r>
    </w:p>
    <w:p w:rsidR="001B0EDB" w:rsidRPr="001B0EDB" w:rsidRDefault="001B0EDB" w:rsidP="001B0EDB">
      <w:pPr>
        <w:pStyle w:val="NormalWeb"/>
        <w:ind w:left="360"/>
        <w:rPr>
          <w:rFonts w:ascii="Arial" w:hAnsi="Arial" w:cs="Arial"/>
          <w:sz w:val="26"/>
          <w:szCs w:val="26"/>
        </w:rPr>
      </w:pPr>
      <w:r w:rsidRPr="001B0EDB">
        <w:rPr>
          <w:rStyle w:val="Strong"/>
          <w:rFonts w:ascii="Arial" w:hAnsi="Arial" w:cs="Arial"/>
          <w:sz w:val="26"/>
          <w:szCs w:val="26"/>
        </w:rPr>
        <w:t>Thành phần trong sơ đồ:</w:t>
      </w:r>
    </w:p>
    <w:p w:rsidR="001B0EDB" w:rsidRPr="001B0EDB" w:rsidRDefault="001B0EDB" w:rsidP="001B0EDB">
      <w:pPr>
        <w:pStyle w:val="NormalWeb"/>
        <w:numPr>
          <w:ilvl w:val="0"/>
          <w:numId w:val="7"/>
        </w:numPr>
        <w:tabs>
          <w:tab w:val="clear" w:pos="720"/>
          <w:tab w:val="num" w:pos="1080"/>
        </w:tabs>
        <w:ind w:left="1080"/>
        <w:rPr>
          <w:rFonts w:ascii="Arial" w:hAnsi="Arial" w:cs="Arial"/>
          <w:sz w:val="26"/>
          <w:szCs w:val="26"/>
        </w:rPr>
      </w:pPr>
      <w:r w:rsidRPr="001B0EDB">
        <w:rPr>
          <w:rStyle w:val="Strong"/>
          <w:rFonts w:ascii="Arial" w:hAnsi="Arial" w:cs="Arial"/>
          <w:sz w:val="26"/>
          <w:szCs w:val="26"/>
        </w:rPr>
        <w:t>Payment Service</w:t>
      </w:r>
    </w:p>
    <w:p w:rsidR="001B0EDB" w:rsidRPr="001B0EDB" w:rsidRDefault="001B0EDB" w:rsidP="001B0EDB">
      <w:pPr>
        <w:pStyle w:val="NormalWeb"/>
        <w:numPr>
          <w:ilvl w:val="0"/>
          <w:numId w:val="7"/>
        </w:numPr>
        <w:tabs>
          <w:tab w:val="clear" w:pos="720"/>
          <w:tab w:val="num" w:pos="1080"/>
        </w:tabs>
        <w:ind w:left="1080"/>
        <w:rPr>
          <w:rFonts w:ascii="Arial" w:hAnsi="Arial" w:cs="Arial"/>
          <w:sz w:val="26"/>
          <w:szCs w:val="26"/>
        </w:rPr>
      </w:pPr>
      <w:r w:rsidRPr="001B0EDB">
        <w:rPr>
          <w:rStyle w:val="Strong"/>
          <w:rFonts w:ascii="Arial" w:hAnsi="Arial" w:cs="Arial"/>
          <w:sz w:val="26"/>
          <w:szCs w:val="26"/>
        </w:rPr>
        <w:t>Payment Database</w:t>
      </w:r>
    </w:p>
    <w:p w:rsidR="001B0EDB" w:rsidRPr="001B0EDB" w:rsidRDefault="001B0EDB" w:rsidP="001B0EDB">
      <w:pPr>
        <w:pStyle w:val="NormalWeb"/>
        <w:ind w:left="360"/>
        <w:rPr>
          <w:rFonts w:ascii="Arial" w:hAnsi="Arial" w:cs="Arial"/>
          <w:sz w:val="26"/>
          <w:szCs w:val="26"/>
        </w:rPr>
      </w:pPr>
      <w:r w:rsidRPr="001B0EDB">
        <w:rPr>
          <w:rStyle w:val="Strong"/>
          <w:rFonts w:ascii="Arial" w:hAnsi="Arial" w:cs="Arial"/>
          <w:sz w:val="26"/>
          <w:szCs w:val="26"/>
        </w:rPr>
        <w:t>Chức năng nghiệp vụ:</w:t>
      </w:r>
    </w:p>
    <w:p w:rsidR="001B0EDB" w:rsidRPr="001B0EDB" w:rsidRDefault="001B0EDB" w:rsidP="001B0EDB">
      <w:pPr>
        <w:pStyle w:val="NormalWeb"/>
        <w:numPr>
          <w:ilvl w:val="0"/>
          <w:numId w:val="8"/>
        </w:numPr>
        <w:tabs>
          <w:tab w:val="clear" w:pos="720"/>
          <w:tab w:val="num" w:pos="1080"/>
        </w:tabs>
        <w:ind w:left="1080"/>
        <w:rPr>
          <w:rFonts w:ascii="Arial" w:hAnsi="Arial" w:cs="Arial"/>
          <w:sz w:val="26"/>
          <w:szCs w:val="26"/>
        </w:rPr>
      </w:pPr>
      <w:r w:rsidRPr="001B0EDB">
        <w:rPr>
          <w:rFonts w:ascii="Arial" w:hAnsi="Arial" w:cs="Arial"/>
          <w:sz w:val="26"/>
          <w:szCs w:val="26"/>
        </w:rPr>
        <w:t>Thanh toán đơn hàng</w:t>
      </w:r>
    </w:p>
    <w:p w:rsidR="001B0EDB" w:rsidRPr="001B0EDB" w:rsidRDefault="001B0EDB" w:rsidP="001B0EDB">
      <w:pPr>
        <w:pStyle w:val="NormalWeb"/>
        <w:numPr>
          <w:ilvl w:val="0"/>
          <w:numId w:val="8"/>
        </w:numPr>
        <w:tabs>
          <w:tab w:val="clear" w:pos="720"/>
          <w:tab w:val="num" w:pos="1080"/>
        </w:tabs>
        <w:ind w:left="1080"/>
        <w:rPr>
          <w:rFonts w:ascii="Arial" w:hAnsi="Arial" w:cs="Arial"/>
          <w:sz w:val="26"/>
          <w:szCs w:val="26"/>
        </w:rPr>
      </w:pPr>
      <w:r w:rsidRPr="001B0EDB">
        <w:rPr>
          <w:rFonts w:ascii="Arial" w:hAnsi="Arial" w:cs="Arial"/>
          <w:sz w:val="26"/>
          <w:szCs w:val="26"/>
        </w:rPr>
        <w:t>Xử lý giao dịch</w:t>
      </w:r>
    </w:p>
    <w:p w:rsidR="001B0EDB" w:rsidRPr="001B0EDB" w:rsidRDefault="001B0EDB" w:rsidP="001B0EDB">
      <w:pPr>
        <w:pStyle w:val="NormalWeb"/>
        <w:numPr>
          <w:ilvl w:val="0"/>
          <w:numId w:val="8"/>
        </w:numPr>
        <w:tabs>
          <w:tab w:val="clear" w:pos="720"/>
          <w:tab w:val="num" w:pos="1080"/>
        </w:tabs>
        <w:ind w:left="1080"/>
        <w:rPr>
          <w:sz w:val="26"/>
          <w:szCs w:val="26"/>
        </w:rPr>
      </w:pPr>
      <w:r w:rsidRPr="001B0EDB">
        <w:rPr>
          <w:rFonts w:ascii="Arial" w:hAnsi="Arial" w:cs="Arial"/>
          <w:sz w:val="26"/>
          <w:szCs w:val="26"/>
        </w:rPr>
        <w:t>Theo dõi trạng thái thanh toán</w:t>
      </w:r>
    </w:p>
    <w:p w:rsidR="001B0EDB" w:rsidRPr="00790AFB" w:rsidRDefault="00790AFB" w:rsidP="00790AFB">
      <w:pPr>
        <w:jc w:val="center"/>
        <w:rPr>
          <w:rFonts w:ascii="Arial" w:hAnsi="Arial" w:cs="Arial"/>
          <w:b/>
          <w:sz w:val="30"/>
          <w:szCs w:val="30"/>
        </w:rPr>
      </w:pPr>
      <w:r w:rsidRPr="00790AFB">
        <w:rPr>
          <w:rFonts w:ascii="Arial" w:hAnsi="Arial" w:cs="Arial"/>
          <w:b/>
          <w:sz w:val="30"/>
          <w:szCs w:val="30"/>
        </w:rPr>
        <w:t>Giao tiếp Synch và Asynch</w:t>
      </w:r>
    </w:p>
    <w:p w:rsidR="00790AFB" w:rsidRDefault="00790AFB">
      <w:pPr>
        <w:rPr>
          <w:rFonts w:ascii="Arial" w:hAnsi="Arial" w:cs="Arial"/>
          <w:b/>
          <w:sz w:val="30"/>
          <w:szCs w:val="30"/>
        </w:rPr>
      </w:pPr>
      <w:r w:rsidRPr="00790AFB">
        <w:rPr>
          <w:rStyle w:val="Strong"/>
          <w:rFonts w:ascii="Arial" w:hAnsi="Arial" w:cs="Arial"/>
          <w:sz w:val="30"/>
          <w:szCs w:val="30"/>
        </w:rPr>
        <w:t>Synchronous communication</w:t>
      </w:r>
      <w:r w:rsidRPr="00790AFB">
        <w:rPr>
          <w:rFonts w:ascii="Arial" w:hAnsi="Arial" w:cs="Arial"/>
          <w:sz w:val="30"/>
          <w:szCs w:val="30"/>
        </w:rPr>
        <w:t xml:space="preserve"> là kiểu giao tiếp mà</w:t>
      </w:r>
      <w:r w:rsidRPr="00790AFB">
        <w:rPr>
          <w:rFonts w:ascii="Arial" w:hAnsi="Arial" w:cs="Arial"/>
          <w:b/>
          <w:sz w:val="30"/>
          <w:szCs w:val="30"/>
        </w:rPr>
        <w:t xml:space="preserve"> </w:t>
      </w:r>
      <w:r w:rsidRPr="00790AFB">
        <w:rPr>
          <w:rStyle w:val="Strong"/>
          <w:rFonts w:ascii="Arial" w:hAnsi="Arial" w:cs="Arial"/>
          <w:b w:val="0"/>
          <w:sz w:val="30"/>
          <w:szCs w:val="30"/>
        </w:rPr>
        <w:t>service gửi request phải chờ response từ service nhận trước khi tiếp tục xử lý</w:t>
      </w:r>
      <w:r w:rsidRPr="00790AFB">
        <w:rPr>
          <w:rFonts w:ascii="Arial" w:hAnsi="Arial" w:cs="Arial"/>
          <w:b/>
          <w:sz w:val="30"/>
          <w:szCs w:val="30"/>
        </w:rPr>
        <w:t>.</w:t>
      </w:r>
    </w:p>
    <w:p w:rsidR="00790AFB" w:rsidRDefault="00790AFB">
      <w:pPr>
        <w:rPr>
          <w:rFonts w:ascii="Arial" w:hAnsi="Arial" w:cs="Arial"/>
          <w:sz w:val="30"/>
          <w:szCs w:val="30"/>
        </w:rPr>
      </w:pPr>
      <w:r>
        <w:rPr>
          <w:rFonts w:ascii="Arial" w:hAnsi="Arial" w:cs="Arial"/>
          <w:b/>
          <w:sz w:val="30"/>
          <w:szCs w:val="30"/>
        </w:rPr>
        <w:t xml:space="preserve">VD: </w:t>
      </w:r>
      <w:r>
        <w:rPr>
          <w:rFonts w:ascii="Arial" w:hAnsi="Arial" w:cs="Arial"/>
          <w:sz w:val="30"/>
          <w:szCs w:val="30"/>
        </w:rPr>
        <w:t xml:space="preserve">Khi </w:t>
      </w:r>
      <w:r w:rsidR="00061CFB">
        <w:rPr>
          <w:rFonts w:ascii="Arial" w:hAnsi="Arial" w:cs="Arial"/>
          <w:sz w:val="30"/>
          <w:szCs w:val="30"/>
        </w:rPr>
        <w:t>tạo đơn hàng mới, hệ thống phải kiếm tra user đã đăng nhập hay chưa để tiến hành tạo đơn hàng, Order Service sẽ gọi User Service để kiểm tra và chờ kết quả.</w:t>
      </w:r>
    </w:p>
    <w:p w:rsidR="006361EE" w:rsidRDefault="006361EE">
      <w:pPr>
        <w:rPr>
          <w:rFonts w:ascii="Arial" w:hAnsi="Arial" w:cs="Arial"/>
          <w:sz w:val="30"/>
          <w:szCs w:val="30"/>
        </w:rPr>
      </w:pPr>
    </w:p>
    <w:p w:rsidR="006361EE" w:rsidRDefault="006361EE">
      <w:pPr>
        <w:rPr>
          <w:rFonts w:ascii="Arial" w:hAnsi="Arial" w:cs="Arial"/>
          <w:b/>
          <w:sz w:val="30"/>
          <w:szCs w:val="30"/>
        </w:rPr>
      </w:pPr>
      <w:r w:rsidRPr="006361EE">
        <w:rPr>
          <w:rStyle w:val="Strong"/>
          <w:rFonts w:ascii="Arial" w:hAnsi="Arial" w:cs="Arial"/>
          <w:sz w:val="30"/>
          <w:szCs w:val="30"/>
        </w:rPr>
        <w:lastRenderedPageBreak/>
        <w:t>Asynchronous communication</w:t>
      </w:r>
      <w:r w:rsidRPr="006361EE">
        <w:rPr>
          <w:rFonts w:ascii="Arial" w:hAnsi="Arial" w:cs="Arial"/>
          <w:sz w:val="30"/>
          <w:szCs w:val="30"/>
        </w:rPr>
        <w:t xml:space="preserve"> là kiểu giao tiếp mà </w:t>
      </w:r>
      <w:r w:rsidRPr="006361EE">
        <w:rPr>
          <w:rStyle w:val="Strong"/>
          <w:rFonts w:ascii="Arial" w:hAnsi="Arial" w:cs="Arial"/>
          <w:b w:val="0"/>
          <w:sz w:val="30"/>
          <w:szCs w:val="30"/>
        </w:rPr>
        <w:t>service gửi message và không cần chờ response ngay</w:t>
      </w:r>
      <w:r w:rsidRPr="006361EE">
        <w:rPr>
          <w:rFonts w:ascii="Arial" w:hAnsi="Arial" w:cs="Arial"/>
          <w:b/>
          <w:sz w:val="30"/>
          <w:szCs w:val="30"/>
        </w:rPr>
        <w:t>.</w:t>
      </w:r>
    </w:p>
    <w:p w:rsidR="00061CFB" w:rsidRDefault="00061CFB" w:rsidP="00061CFB">
      <w:pPr>
        <w:rPr>
          <w:rFonts w:ascii="Arial" w:hAnsi="Arial" w:cs="Arial"/>
          <w:sz w:val="30"/>
          <w:szCs w:val="30"/>
        </w:rPr>
      </w:pPr>
      <w:r>
        <w:rPr>
          <w:rFonts w:ascii="Arial" w:hAnsi="Arial" w:cs="Arial"/>
          <w:b/>
          <w:sz w:val="30"/>
          <w:szCs w:val="30"/>
        </w:rPr>
        <w:t xml:space="preserve">VD: </w:t>
      </w:r>
      <w:r>
        <w:rPr>
          <w:rFonts w:ascii="Arial" w:hAnsi="Arial" w:cs="Arial"/>
          <w:sz w:val="30"/>
          <w:szCs w:val="30"/>
        </w:rPr>
        <w:t xml:space="preserve">Khi thanh toán Order Service </w:t>
      </w:r>
      <w:r w:rsidR="004231C3">
        <w:rPr>
          <w:rFonts w:ascii="Arial" w:hAnsi="Arial" w:cs="Arial"/>
          <w:sz w:val="30"/>
          <w:szCs w:val="30"/>
        </w:rPr>
        <w:t>tạo đơn hàng và gửi</w:t>
      </w:r>
      <w:r>
        <w:rPr>
          <w:rFonts w:ascii="Arial" w:hAnsi="Arial" w:cs="Arial"/>
          <w:sz w:val="30"/>
          <w:szCs w:val="30"/>
        </w:rPr>
        <w:t xml:space="preserve"> cho Payment Service </w:t>
      </w:r>
      <w:r w:rsidR="004231C3">
        <w:rPr>
          <w:rFonts w:ascii="Arial" w:hAnsi="Arial" w:cs="Arial"/>
          <w:sz w:val="30"/>
          <w:szCs w:val="30"/>
        </w:rPr>
        <w:t>để tạo hóa đơn, sau đó đơn hàng được tạo và trong trạng thái chờ thanh toán, không cần chờ khách hàng thanh toán xong mới tạo hóa đơn.</w:t>
      </w:r>
    </w:p>
    <w:p w:rsidR="00EA2D37" w:rsidRDefault="00EA2D37" w:rsidP="00061CFB">
      <w:pPr>
        <w:rPr>
          <w:rFonts w:ascii="Arial" w:hAnsi="Arial" w:cs="Arial"/>
          <w:sz w:val="30"/>
          <w:szCs w:val="30"/>
        </w:rPr>
      </w:pPr>
    </w:p>
    <w:p w:rsidR="00EA2D37" w:rsidRPr="00255E6A" w:rsidRDefault="00EA2D37" w:rsidP="00255E6A">
      <w:pPr>
        <w:jc w:val="center"/>
        <w:rPr>
          <w:rFonts w:ascii="Arial" w:hAnsi="Arial" w:cs="Arial"/>
          <w:b/>
          <w:sz w:val="30"/>
          <w:szCs w:val="30"/>
        </w:rPr>
      </w:pPr>
      <w:bookmarkStart w:id="0" w:name="_GoBack"/>
      <w:r w:rsidRPr="00255E6A">
        <w:rPr>
          <w:rFonts w:ascii="Arial" w:hAnsi="Arial" w:cs="Arial"/>
          <w:b/>
          <w:sz w:val="30"/>
          <w:szCs w:val="30"/>
        </w:rPr>
        <w:t>Mô hình Event Message</w:t>
      </w:r>
    </w:p>
    <w:bookmarkEnd w:id="0"/>
    <w:p w:rsidR="00EA2D37" w:rsidRDefault="00EA2D37" w:rsidP="00061CFB">
      <w:pPr>
        <w:rPr>
          <w:rFonts w:ascii="Arial" w:hAnsi="Arial" w:cs="Arial"/>
          <w:sz w:val="30"/>
          <w:szCs w:val="30"/>
        </w:rPr>
      </w:pPr>
      <w:r w:rsidRPr="00EA2D37">
        <w:rPr>
          <w:rFonts w:ascii="Arial" w:hAnsi="Arial" w:cs="Arial"/>
          <w:noProof/>
          <w:sz w:val="30"/>
          <w:szCs w:val="30"/>
        </w:rPr>
        <w:drawing>
          <wp:inline distT="0" distB="0" distL="0" distR="0">
            <wp:extent cx="5880100" cy="4816475"/>
            <wp:effectExtent l="0" t="0" r="6350" b="3175"/>
            <wp:docPr id="4" name="Picture 4" descr="T:\baitap_ktpm\Tuan04\EventPaymentNot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baitap_ktpm\Tuan04\EventPaymentNotificatio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80100" cy="4816475"/>
                    </a:xfrm>
                    <a:prstGeom prst="rect">
                      <a:avLst/>
                    </a:prstGeom>
                    <a:noFill/>
                    <a:ln>
                      <a:noFill/>
                    </a:ln>
                  </pic:spPr>
                </pic:pic>
              </a:graphicData>
            </a:graphic>
          </wp:inline>
        </w:drawing>
      </w:r>
    </w:p>
    <w:p w:rsidR="006361EE" w:rsidRPr="006361EE" w:rsidRDefault="006361EE">
      <w:pPr>
        <w:rPr>
          <w:rFonts w:ascii="Arial" w:hAnsi="Arial" w:cs="Arial"/>
          <w:b/>
          <w:sz w:val="30"/>
          <w:szCs w:val="30"/>
        </w:rPr>
      </w:pPr>
    </w:p>
    <w:sectPr w:rsidR="006361EE" w:rsidRPr="006361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280C" w:rsidRDefault="0056280C" w:rsidP="001B3715">
      <w:pPr>
        <w:spacing w:after="0" w:line="240" w:lineRule="auto"/>
      </w:pPr>
      <w:r>
        <w:separator/>
      </w:r>
    </w:p>
  </w:endnote>
  <w:endnote w:type="continuationSeparator" w:id="0">
    <w:p w:rsidR="0056280C" w:rsidRDefault="0056280C" w:rsidP="001B3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280C" w:rsidRDefault="0056280C" w:rsidP="001B3715">
      <w:pPr>
        <w:spacing w:after="0" w:line="240" w:lineRule="auto"/>
      </w:pPr>
      <w:r>
        <w:separator/>
      </w:r>
    </w:p>
  </w:footnote>
  <w:footnote w:type="continuationSeparator" w:id="0">
    <w:p w:rsidR="0056280C" w:rsidRDefault="0056280C" w:rsidP="001B371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274D02"/>
    <w:multiLevelType w:val="multilevel"/>
    <w:tmpl w:val="1854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30535F"/>
    <w:multiLevelType w:val="multilevel"/>
    <w:tmpl w:val="79CE4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1530F6"/>
    <w:multiLevelType w:val="multilevel"/>
    <w:tmpl w:val="2736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E27DAE"/>
    <w:multiLevelType w:val="multilevel"/>
    <w:tmpl w:val="A6E6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1E4FB2"/>
    <w:multiLevelType w:val="multilevel"/>
    <w:tmpl w:val="4038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7E7CD2"/>
    <w:multiLevelType w:val="multilevel"/>
    <w:tmpl w:val="99E0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3600AD"/>
    <w:multiLevelType w:val="multilevel"/>
    <w:tmpl w:val="5018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E32CAE"/>
    <w:multiLevelType w:val="multilevel"/>
    <w:tmpl w:val="9EA8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4"/>
  </w:num>
  <w:num w:numId="5">
    <w:abstractNumId w:val="7"/>
  </w:num>
  <w:num w:numId="6">
    <w:abstractNumId w:val="6"/>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931"/>
    <w:rsid w:val="00061CFB"/>
    <w:rsid w:val="001B0EDB"/>
    <w:rsid w:val="001B3715"/>
    <w:rsid w:val="00255E6A"/>
    <w:rsid w:val="004231C3"/>
    <w:rsid w:val="0056280C"/>
    <w:rsid w:val="006361EE"/>
    <w:rsid w:val="00694593"/>
    <w:rsid w:val="00790AFB"/>
    <w:rsid w:val="00D50931"/>
    <w:rsid w:val="00E85634"/>
    <w:rsid w:val="00EA2D37"/>
    <w:rsid w:val="00F44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4449FF-AA68-4846-9491-863AE3CB1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8563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E8563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634"/>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E8563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8563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B37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3715"/>
  </w:style>
  <w:style w:type="paragraph" w:styleId="Footer">
    <w:name w:val="footer"/>
    <w:basedOn w:val="Normal"/>
    <w:link w:val="FooterChar"/>
    <w:uiPriority w:val="99"/>
    <w:unhideWhenUsed/>
    <w:rsid w:val="001B37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3715"/>
  </w:style>
  <w:style w:type="character" w:styleId="Strong">
    <w:name w:val="Strong"/>
    <w:basedOn w:val="DefaultParagraphFont"/>
    <w:uiPriority w:val="22"/>
    <w:qFormat/>
    <w:rsid w:val="001B0E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2600140">
      <w:bodyDiv w:val="1"/>
      <w:marLeft w:val="0"/>
      <w:marRight w:val="0"/>
      <w:marTop w:val="0"/>
      <w:marBottom w:val="0"/>
      <w:divBdr>
        <w:top w:val="none" w:sz="0" w:space="0" w:color="auto"/>
        <w:left w:val="none" w:sz="0" w:space="0" w:color="auto"/>
        <w:bottom w:val="none" w:sz="0" w:space="0" w:color="auto"/>
        <w:right w:val="none" w:sz="0" w:space="0" w:color="auto"/>
      </w:divBdr>
    </w:div>
    <w:div w:id="667563007">
      <w:bodyDiv w:val="1"/>
      <w:marLeft w:val="0"/>
      <w:marRight w:val="0"/>
      <w:marTop w:val="0"/>
      <w:marBottom w:val="0"/>
      <w:divBdr>
        <w:top w:val="none" w:sz="0" w:space="0" w:color="auto"/>
        <w:left w:val="none" w:sz="0" w:space="0" w:color="auto"/>
        <w:bottom w:val="none" w:sz="0" w:space="0" w:color="auto"/>
        <w:right w:val="none" w:sz="0" w:space="0" w:color="auto"/>
      </w:divBdr>
    </w:div>
    <w:div w:id="879829790">
      <w:bodyDiv w:val="1"/>
      <w:marLeft w:val="0"/>
      <w:marRight w:val="0"/>
      <w:marTop w:val="0"/>
      <w:marBottom w:val="0"/>
      <w:divBdr>
        <w:top w:val="none" w:sz="0" w:space="0" w:color="auto"/>
        <w:left w:val="none" w:sz="0" w:space="0" w:color="auto"/>
        <w:bottom w:val="none" w:sz="0" w:space="0" w:color="auto"/>
        <w:right w:val="none" w:sz="0" w:space="0" w:color="auto"/>
      </w:divBdr>
    </w:div>
    <w:div w:id="1753551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248</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11</cp:revision>
  <dcterms:created xsi:type="dcterms:W3CDTF">2026-03-09T13:06:00Z</dcterms:created>
  <dcterms:modified xsi:type="dcterms:W3CDTF">2026-03-09T13:25:00Z</dcterms:modified>
</cp:coreProperties>
</file>