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B0B" w:rsidRDefault="009A599C">
      <w:pPr>
        <w:pStyle w:val="aa"/>
        <w:jc w:val="center"/>
        <w:rPr>
          <w:lang w:eastAsia="zh-CN"/>
        </w:rPr>
      </w:pPr>
      <w:bookmarkStart w:id="0" w:name="_GoBack"/>
      <w:bookmarkEnd w:id="0"/>
      <w:r>
        <w:rPr>
          <w:rFonts w:ascii="Times New Roman" w:eastAsia="Noto Serif CJK SC" w:hAnsi="Times New Roman"/>
          <w:lang w:eastAsia="zh-CN"/>
        </w:rPr>
        <w:t>研究实施方案</w:t>
      </w:r>
    </w:p>
    <w:p w:rsidR="00060B0B" w:rsidRDefault="009A599C">
      <w:pPr>
        <w:pStyle w:val="1"/>
        <w:rPr>
          <w:lang w:eastAsia="zh-CN"/>
        </w:rPr>
      </w:pPr>
      <w:r>
        <w:rPr>
          <w:rFonts w:ascii="Times New Roman" w:eastAsia="Noto Serif CJK SC" w:hAnsi="Times New Roman"/>
          <w:lang w:eastAsia="zh-CN"/>
        </w:rPr>
        <w:t>一、研究背景与研究定位</w:t>
      </w:r>
    </w:p>
    <w:p w:rsidR="00060B0B" w:rsidRDefault="009A599C">
      <w:pPr>
        <w:ind w:firstLine="476"/>
        <w:rPr>
          <w:lang w:eastAsia="zh-CN"/>
        </w:rPr>
      </w:pPr>
      <w:r>
        <w:rPr>
          <w:lang w:eastAsia="zh-CN"/>
        </w:rPr>
        <w:t>隧道火灾发生后，火源热释放速率和火源位置是火灾风险评估、通风控制、人员疏散和消防救援中的关键参数。然而在实际隧道中，火源通常被烟气遮挡，难以依靠视觉系统持续、准确地识别。相比之下，顶棚温度传感器布置简单、运行稳定，并能够直接反映高温烟气沿隧道纵向的输运特征，因此利用稀疏顶棚温度观测反演火源参数具有较好的工程应用潜力。</w:t>
      </w:r>
    </w:p>
    <w:p w:rsidR="00060B0B" w:rsidRDefault="009A599C">
      <w:pPr>
        <w:ind w:firstLine="476"/>
        <w:rPr>
          <w:lang w:eastAsia="zh-CN"/>
        </w:rPr>
      </w:pPr>
      <w:r>
        <w:rPr>
          <w:lang w:eastAsia="zh-CN"/>
        </w:rPr>
        <w:t>现有相关研究多采用经验关联式或纯数据驱动模型。经验公式通常只能描述局部温度特征，难以同时反映火源功率、火源位置、纵向风速、上下游非对称衰减和峰值偏移；纯数据驱动模型虽然具有较强拟合能力，但其结果受训练样本分布影响较大，且缺乏明确的物理解释和温度重建约束。</w:t>
      </w:r>
    </w:p>
    <w:p w:rsidR="00060B0B" w:rsidRDefault="009A599C">
      <w:pPr>
        <w:ind w:firstLine="476"/>
        <w:rPr>
          <w:lang w:eastAsia="zh-CN"/>
        </w:rPr>
      </w:pPr>
      <w:r>
        <w:rPr>
          <w:lang w:eastAsia="zh-CN"/>
        </w:rPr>
        <w:t>本研究拟从顶棚高温烟气的纵向输运、湍流混合和综合热损失出发，建立具有明确结构的一维有效输运模型，推导顶棚中心线温度的解析表达式，并利用经过验证的</w:t>
      </w:r>
      <w:r>
        <w:rPr>
          <w:lang w:eastAsia="zh-CN"/>
        </w:rPr>
        <w:t>FDS</w:t>
      </w:r>
      <w:r>
        <w:rPr>
          <w:lang w:eastAsia="zh-CN"/>
        </w:rPr>
        <w:t>数值数据库建立模型参数闭合关系。在此基础上，依次开展火源参数可辨识性分析、传感器布局优化和火源直接反演，并</w:t>
      </w:r>
      <w:r>
        <w:rPr>
          <w:lang w:eastAsia="zh-CN"/>
        </w:rPr>
        <w:t>进一步将显式温度公式构造为可微物理解码器，形成面向稀疏温度观测的火源参数快速反演方法。</w:t>
      </w:r>
    </w:p>
    <w:p w:rsidR="00060B0B" w:rsidRDefault="009A599C">
      <w:pPr>
        <w:ind w:firstLine="476"/>
        <w:rPr>
          <w:lang w:eastAsia="zh-CN"/>
        </w:rPr>
      </w:pPr>
      <w:r>
        <w:rPr>
          <w:lang w:eastAsia="zh-CN"/>
        </w:rPr>
        <w:t>本研究的核心不是构建复杂神经网络，而是建立一个能够统一支持正向温度预测、火源参数反演、传感器优化、不确定性分析和异常提示的解析物理框架。</w:t>
      </w:r>
    </w:p>
    <w:p w:rsidR="00060B0B" w:rsidRDefault="009A599C">
      <w:pPr>
        <w:pStyle w:val="1"/>
        <w:rPr>
          <w:lang w:eastAsia="zh-CN"/>
        </w:rPr>
      </w:pPr>
      <w:r>
        <w:rPr>
          <w:rFonts w:ascii="Times New Roman" w:eastAsia="Noto Serif CJK SC" w:hAnsi="Times New Roman"/>
          <w:lang w:eastAsia="zh-CN"/>
        </w:rPr>
        <w:t>二、研究总体目标</w:t>
      </w:r>
    </w:p>
    <w:p w:rsidR="00060B0B" w:rsidRDefault="009A599C">
      <w:pPr>
        <w:ind w:firstLine="476"/>
        <w:rPr>
          <w:lang w:eastAsia="zh-CN"/>
        </w:rPr>
      </w:pPr>
      <w:r>
        <w:rPr>
          <w:lang w:eastAsia="zh-CN"/>
        </w:rPr>
        <w:t>本研究拟实现以下四个递进目标。</w:t>
      </w:r>
    </w:p>
    <w:p w:rsidR="00060B0B" w:rsidRDefault="009A599C">
      <w:pPr>
        <w:pStyle w:val="21"/>
        <w:rPr>
          <w:lang w:eastAsia="zh-CN"/>
        </w:rPr>
      </w:pPr>
      <w:r>
        <w:rPr>
          <w:rFonts w:ascii="Times New Roman" w:eastAsia="Noto Serif CJK SC" w:hAnsi="Times New Roman"/>
          <w:lang w:eastAsia="zh-CN"/>
        </w:rPr>
        <w:t>目标一：建立顶棚中心线温度有效输运模型</w:t>
      </w:r>
    </w:p>
    <w:p w:rsidR="00060B0B" w:rsidRDefault="009A599C">
      <w:pPr>
        <w:ind w:firstLine="476"/>
        <w:rPr>
          <w:lang w:eastAsia="zh-CN"/>
        </w:rPr>
      </w:pPr>
      <w:r>
        <w:rPr>
          <w:lang w:eastAsia="zh-CN"/>
        </w:rPr>
        <w:t>以隧道顶棚中心线下方固定高度处的准稳态气体温度为研究对象，建立考虑有效纵向输运、湍流混合和综合热损失的一维控制方程。</w:t>
      </w:r>
    </w:p>
    <w:p w:rsidR="00060B0B" w:rsidRDefault="009A599C">
      <w:pPr>
        <w:ind w:firstLine="476"/>
        <w:rPr>
          <w:lang w:eastAsia="zh-CN"/>
        </w:rPr>
      </w:pPr>
      <w:r>
        <w:rPr>
          <w:lang w:eastAsia="zh-CN"/>
        </w:rPr>
        <w:t>通过解析求解，形成能够描述以下特征的温度表达式：</w:t>
      </w:r>
    </w:p>
    <w:p w:rsidR="00060B0B" w:rsidRDefault="009A599C">
      <w:pPr>
        <w:ind w:left="397" w:hanging="255"/>
        <w:rPr>
          <w:lang w:eastAsia="zh-CN"/>
        </w:rPr>
      </w:pPr>
      <w:r>
        <w:rPr>
          <w:lang w:eastAsia="zh-CN"/>
        </w:rPr>
        <w:t xml:space="preserve">1. </w:t>
      </w:r>
      <w:r>
        <w:rPr>
          <w:lang w:eastAsia="zh-CN"/>
        </w:rPr>
        <w:t>最大顶棚温升；</w:t>
      </w:r>
    </w:p>
    <w:p w:rsidR="00060B0B" w:rsidRDefault="009A599C">
      <w:pPr>
        <w:ind w:left="397" w:hanging="255"/>
        <w:rPr>
          <w:lang w:eastAsia="zh-CN"/>
        </w:rPr>
      </w:pPr>
      <w:r>
        <w:rPr>
          <w:lang w:eastAsia="zh-CN"/>
        </w:rPr>
        <w:t xml:space="preserve">2. </w:t>
      </w:r>
      <w:r>
        <w:rPr>
          <w:lang w:eastAsia="zh-CN"/>
        </w:rPr>
        <w:t>温度峰值位置；</w:t>
      </w:r>
    </w:p>
    <w:p w:rsidR="00060B0B" w:rsidRDefault="009A599C">
      <w:pPr>
        <w:ind w:left="397" w:hanging="255"/>
        <w:rPr>
          <w:lang w:eastAsia="zh-CN"/>
        </w:rPr>
      </w:pPr>
      <w:r>
        <w:rPr>
          <w:lang w:eastAsia="zh-CN"/>
        </w:rPr>
        <w:t xml:space="preserve">3. </w:t>
      </w:r>
      <w:r>
        <w:rPr>
          <w:lang w:eastAsia="zh-CN"/>
        </w:rPr>
        <w:t>上游温度衰减；</w:t>
      </w:r>
    </w:p>
    <w:p w:rsidR="00060B0B" w:rsidRDefault="009A599C">
      <w:pPr>
        <w:ind w:left="397" w:hanging="255"/>
        <w:rPr>
          <w:lang w:eastAsia="zh-CN"/>
        </w:rPr>
      </w:pPr>
      <w:r>
        <w:rPr>
          <w:lang w:eastAsia="zh-CN"/>
        </w:rPr>
        <w:lastRenderedPageBreak/>
        <w:t xml:space="preserve">4. </w:t>
      </w:r>
      <w:r>
        <w:rPr>
          <w:lang w:eastAsia="zh-CN"/>
        </w:rPr>
        <w:t>下游温度衰减；</w:t>
      </w:r>
    </w:p>
    <w:p w:rsidR="00060B0B" w:rsidRDefault="009A599C">
      <w:pPr>
        <w:ind w:left="397" w:hanging="255"/>
        <w:rPr>
          <w:lang w:eastAsia="zh-CN"/>
        </w:rPr>
      </w:pPr>
      <w:r>
        <w:rPr>
          <w:lang w:eastAsia="zh-CN"/>
        </w:rPr>
        <w:t xml:space="preserve">5. </w:t>
      </w:r>
      <w:r>
        <w:rPr>
          <w:lang w:eastAsia="zh-CN"/>
        </w:rPr>
        <w:t>纵向风作用下的上下游非对称性；</w:t>
      </w:r>
    </w:p>
    <w:p w:rsidR="00060B0B" w:rsidRDefault="009A599C">
      <w:pPr>
        <w:ind w:left="397" w:hanging="255"/>
        <w:rPr>
          <w:lang w:eastAsia="zh-CN"/>
        </w:rPr>
      </w:pPr>
      <w:r>
        <w:rPr>
          <w:lang w:eastAsia="zh-CN"/>
        </w:rPr>
        <w:t xml:space="preserve">6. </w:t>
      </w:r>
      <w:r>
        <w:rPr>
          <w:lang w:eastAsia="zh-CN"/>
        </w:rPr>
        <w:t>无风条件下的近似对称性；</w:t>
      </w:r>
    </w:p>
    <w:p w:rsidR="00060B0B" w:rsidRDefault="009A599C">
      <w:pPr>
        <w:ind w:left="397" w:hanging="255"/>
        <w:rPr>
          <w:lang w:eastAsia="zh-CN"/>
        </w:rPr>
      </w:pPr>
      <w:r>
        <w:rPr>
          <w:lang w:eastAsia="zh-CN"/>
        </w:rPr>
        <w:t xml:space="preserve">7. </w:t>
      </w:r>
      <w:r>
        <w:rPr>
          <w:lang w:eastAsia="zh-CN"/>
        </w:rPr>
        <w:t>强风条件下上游温升显著减弱或消失的现象。</w:t>
      </w:r>
    </w:p>
    <w:p w:rsidR="00060B0B" w:rsidRDefault="009A599C">
      <w:pPr>
        <w:pStyle w:val="21"/>
        <w:rPr>
          <w:lang w:eastAsia="zh-CN"/>
        </w:rPr>
      </w:pPr>
      <w:r>
        <w:rPr>
          <w:rFonts w:ascii="Times New Roman" w:eastAsia="Noto Serif CJK SC" w:hAnsi="Times New Roman"/>
          <w:lang w:eastAsia="zh-CN"/>
        </w:rPr>
        <w:t>目标二：建立有效模型参数的显式闭合关系</w:t>
      </w:r>
    </w:p>
    <w:p w:rsidR="00060B0B" w:rsidRDefault="009A599C">
      <w:pPr>
        <w:ind w:firstLine="476"/>
        <w:rPr>
          <w:lang w:eastAsia="zh-CN"/>
        </w:rPr>
      </w:pPr>
      <w:r>
        <w:rPr>
          <w:lang w:eastAsia="zh-CN"/>
        </w:rPr>
        <w:t>利用经过网格、边界和外部试验验证的</w:t>
      </w:r>
      <w:r>
        <w:rPr>
          <w:lang w:eastAsia="zh-CN"/>
        </w:rPr>
        <w:t>FDS</w:t>
      </w:r>
      <w:r>
        <w:rPr>
          <w:lang w:eastAsia="zh-CN"/>
        </w:rPr>
        <w:t>准稳态数据库，识别有效热源强度、有效输运参数、综合热损失参数和温度峰值偏移。</w:t>
      </w:r>
    </w:p>
    <w:p w:rsidR="00060B0B" w:rsidRDefault="009A599C">
      <w:pPr>
        <w:ind w:firstLine="476"/>
        <w:rPr>
          <w:lang w:eastAsia="zh-CN"/>
        </w:rPr>
      </w:pPr>
      <w:r>
        <w:rPr>
          <w:lang w:eastAsia="zh-CN"/>
        </w:rPr>
        <w:t>通过受限幂律回归、非线性回归和受限符号回归，建立其与无量纲火源功率、无量纲纵向风速和火源尺寸之间的显式关系。</w:t>
      </w:r>
    </w:p>
    <w:p w:rsidR="00060B0B" w:rsidRDefault="009A599C">
      <w:pPr>
        <w:ind w:firstLine="476"/>
        <w:rPr>
          <w:lang w:eastAsia="zh-CN"/>
        </w:rPr>
      </w:pPr>
      <w:r>
        <w:rPr>
          <w:lang w:eastAsia="zh-CN"/>
        </w:rPr>
        <w:t>符号回归只用于发现解析模型中的未知闭合关系，不直接搜索任意形式的完</w:t>
      </w:r>
      <w:r>
        <w:rPr>
          <w:lang w:eastAsia="zh-CN"/>
        </w:rPr>
        <w:t>整温度公式。</w:t>
      </w:r>
    </w:p>
    <w:p w:rsidR="00060B0B" w:rsidRDefault="009A599C">
      <w:pPr>
        <w:pStyle w:val="21"/>
        <w:rPr>
          <w:lang w:eastAsia="zh-CN"/>
        </w:rPr>
      </w:pPr>
      <w:r>
        <w:rPr>
          <w:rFonts w:ascii="Times New Roman" w:eastAsia="Noto Serif CJK SC" w:hAnsi="Times New Roman"/>
          <w:lang w:eastAsia="zh-CN"/>
        </w:rPr>
        <w:t>目标三：实现显式公式驱动的火源直接反演</w:t>
      </w:r>
    </w:p>
    <w:p w:rsidR="00060B0B" w:rsidRDefault="009A599C">
      <w:pPr>
        <w:ind w:firstLine="476"/>
        <w:rPr>
          <w:lang w:eastAsia="zh-CN"/>
        </w:rPr>
      </w:pPr>
      <w:r>
        <w:rPr>
          <w:lang w:eastAsia="zh-CN"/>
        </w:rPr>
        <w:t>利用正向显式温度公式，以稀疏顶棚温度观测为输入，采用粗网格搜索和局部优化相结合的方法，反演火源总热释放速率和火源位置。</w:t>
      </w:r>
    </w:p>
    <w:p w:rsidR="00060B0B" w:rsidRDefault="009A599C">
      <w:pPr>
        <w:ind w:firstLine="476"/>
        <w:rPr>
          <w:lang w:eastAsia="zh-CN"/>
        </w:rPr>
      </w:pPr>
      <w:r>
        <w:rPr>
          <w:lang w:eastAsia="zh-CN"/>
        </w:rPr>
        <w:t>同时开展参数灵敏度和</w:t>
      </w:r>
      <w:r>
        <w:rPr>
          <w:lang w:eastAsia="zh-CN"/>
        </w:rPr>
        <w:t>Fisher</w:t>
      </w:r>
      <w:r>
        <w:rPr>
          <w:lang w:eastAsia="zh-CN"/>
        </w:rPr>
        <w:t>信息分析，评价不同传感器数量和布局对火源反演可辨识性的影响。</w:t>
      </w:r>
    </w:p>
    <w:p w:rsidR="00060B0B" w:rsidRDefault="009A599C">
      <w:pPr>
        <w:pStyle w:val="21"/>
        <w:rPr>
          <w:lang w:eastAsia="zh-CN"/>
        </w:rPr>
      </w:pPr>
      <w:r>
        <w:rPr>
          <w:rFonts w:ascii="Times New Roman" w:eastAsia="Noto Serif CJK SC" w:hAnsi="Times New Roman"/>
          <w:lang w:eastAsia="zh-CN"/>
        </w:rPr>
        <w:t>目标四：构建可微物理解码火源反演模型</w:t>
      </w:r>
    </w:p>
    <w:p w:rsidR="00060B0B" w:rsidRDefault="009A599C">
      <w:pPr>
        <w:ind w:firstLine="476"/>
        <w:rPr>
          <w:lang w:eastAsia="zh-CN"/>
        </w:rPr>
      </w:pPr>
      <w:r>
        <w:rPr>
          <w:lang w:eastAsia="zh-CN"/>
        </w:rPr>
        <w:t>在直接反演方法建立并验证后，构建位置感知的轻量集合编码器。网络输出火源功率和位置，再由解析温度公式重新生成各传感器位置的温度。</w:t>
      </w:r>
    </w:p>
    <w:p w:rsidR="00060B0B" w:rsidRDefault="009A599C">
      <w:pPr>
        <w:ind w:firstLine="476"/>
        <w:rPr>
          <w:lang w:eastAsia="zh-CN"/>
        </w:rPr>
      </w:pPr>
      <w:r>
        <w:rPr>
          <w:lang w:eastAsia="zh-CN"/>
        </w:rPr>
        <w:t>通过参数监督和温度重建联合训练，评价物理解码结构在噪声、缺测和不规则传感器布局条件下是否能够提高反演稳定性和计算效率。</w:t>
      </w:r>
    </w:p>
    <w:p w:rsidR="00060B0B" w:rsidRDefault="009A599C">
      <w:pPr>
        <w:pStyle w:val="1"/>
        <w:rPr>
          <w:lang w:eastAsia="zh-CN"/>
        </w:rPr>
      </w:pPr>
      <w:r>
        <w:rPr>
          <w:rFonts w:ascii="Times New Roman" w:eastAsia="Noto Serif CJK SC" w:hAnsi="Times New Roman"/>
          <w:lang w:eastAsia="zh-CN"/>
        </w:rPr>
        <w:t>三、核心科学问题</w:t>
      </w:r>
    </w:p>
    <w:p w:rsidR="00060B0B" w:rsidRDefault="009A599C">
      <w:pPr>
        <w:ind w:firstLine="476"/>
        <w:rPr>
          <w:lang w:eastAsia="zh-CN"/>
        </w:rPr>
      </w:pPr>
      <w:r>
        <w:rPr>
          <w:lang w:eastAsia="zh-CN"/>
        </w:rPr>
        <w:t>本研究重点回答以下问题：</w:t>
      </w:r>
    </w:p>
    <w:p w:rsidR="00060B0B" w:rsidRDefault="009A599C">
      <w:pPr>
        <w:ind w:left="397" w:hanging="255"/>
        <w:rPr>
          <w:lang w:eastAsia="zh-CN"/>
        </w:rPr>
      </w:pPr>
      <w:r>
        <w:rPr>
          <w:lang w:eastAsia="zh-CN"/>
        </w:rPr>
        <w:t xml:space="preserve">1. </w:t>
      </w:r>
      <w:r>
        <w:rPr>
          <w:lang w:eastAsia="zh-CN"/>
        </w:rPr>
        <w:t>火源近场以外的隧道顶棚中心线温度，能否通过具有上下游不同衰减尺度的有效输运解析模型进行稳定描述？</w:t>
      </w:r>
    </w:p>
    <w:p w:rsidR="00060B0B" w:rsidRDefault="009A599C">
      <w:pPr>
        <w:ind w:left="397" w:hanging="255"/>
        <w:rPr>
          <w:lang w:eastAsia="zh-CN"/>
        </w:rPr>
      </w:pPr>
      <w:r>
        <w:rPr>
          <w:lang w:eastAsia="zh-CN"/>
        </w:rPr>
        <w:t xml:space="preserve">2. </w:t>
      </w:r>
      <w:r>
        <w:rPr>
          <w:lang w:eastAsia="zh-CN"/>
        </w:rPr>
        <w:t>有效纵向输运、混合和热损失参数能否通过无量纲火源功率、纵向风速和火源尺寸建立稳定、简洁的闭合关系？</w:t>
      </w:r>
    </w:p>
    <w:p w:rsidR="00060B0B" w:rsidRDefault="009A599C">
      <w:pPr>
        <w:ind w:left="397" w:hanging="255"/>
        <w:rPr>
          <w:lang w:eastAsia="zh-CN"/>
        </w:rPr>
      </w:pPr>
      <w:r>
        <w:rPr>
          <w:lang w:eastAsia="zh-CN"/>
        </w:rPr>
        <w:lastRenderedPageBreak/>
        <w:t xml:space="preserve">3. </w:t>
      </w:r>
      <w:r>
        <w:rPr>
          <w:lang w:eastAsia="zh-CN"/>
        </w:rPr>
        <w:t>在已知风速和火源尺寸的条件下，仅依靠有限数量的顶棚温度传感器，火源功率和火源位置是否具有充分可辨识性？</w:t>
      </w:r>
    </w:p>
    <w:p w:rsidR="00060B0B" w:rsidRDefault="009A599C">
      <w:pPr>
        <w:ind w:left="397" w:hanging="255"/>
        <w:rPr>
          <w:lang w:eastAsia="zh-CN"/>
        </w:rPr>
      </w:pPr>
      <w:r>
        <w:rPr>
          <w:lang w:eastAsia="zh-CN"/>
        </w:rPr>
        <w:t xml:space="preserve">4. </w:t>
      </w:r>
      <w:r>
        <w:rPr>
          <w:lang w:eastAsia="zh-CN"/>
        </w:rPr>
        <w:t>解析物理解码器能否提高</w:t>
      </w:r>
      <w:r>
        <w:rPr>
          <w:lang w:eastAsia="zh-CN"/>
        </w:rPr>
        <w:t>火源反演模型在传感器噪声、缺测和布局变化条件下的稳定性？</w:t>
      </w:r>
    </w:p>
    <w:p w:rsidR="00060B0B" w:rsidRDefault="009A599C">
      <w:pPr>
        <w:ind w:left="397" w:hanging="255"/>
        <w:rPr>
          <w:lang w:eastAsia="zh-CN"/>
        </w:rPr>
      </w:pPr>
      <w:r>
        <w:rPr>
          <w:lang w:eastAsia="zh-CN"/>
        </w:rPr>
        <w:t xml:space="preserve">5. </w:t>
      </w:r>
      <w:r>
        <w:rPr>
          <w:lang w:eastAsia="zh-CN"/>
        </w:rPr>
        <w:t>正向温度重建残差能否作为超出模型适用范围或传感器异常的可靠提示指标？</w:t>
      </w:r>
    </w:p>
    <w:p w:rsidR="00060B0B" w:rsidRDefault="009A599C">
      <w:pPr>
        <w:pStyle w:val="1"/>
        <w:rPr>
          <w:lang w:eastAsia="zh-CN"/>
        </w:rPr>
      </w:pPr>
      <w:r>
        <w:rPr>
          <w:rFonts w:ascii="Times New Roman" w:eastAsia="Noto Serif CJK SC" w:hAnsi="Times New Roman"/>
          <w:lang w:eastAsia="zh-CN"/>
        </w:rPr>
        <w:t>四、研究范围与基本假设</w:t>
      </w:r>
    </w:p>
    <w:p w:rsidR="00060B0B" w:rsidRDefault="009A599C">
      <w:pPr>
        <w:ind w:firstLine="476"/>
        <w:rPr>
          <w:lang w:eastAsia="zh-CN"/>
        </w:rPr>
      </w:pPr>
      <w:r>
        <w:rPr>
          <w:lang w:eastAsia="zh-CN"/>
        </w:rPr>
        <w:t>为保证研究内容与硕士论文周期相匹配，主体研究限定为：</w:t>
      </w:r>
    </w:p>
    <w:p w:rsidR="00060B0B" w:rsidRDefault="009A599C">
      <w:pPr>
        <w:ind w:left="397" w:hanging="255"/>
        <w:rPr>
          <w:lang w:eastAsia="zh-CN"/>
        </w:rPr>
      </w:pPr>
      <w:r>
        <w:rPr>
          <w:lang w:eastAsia="zh-CN"/>
        </w:rPr>
        <w:t xml:space="preserve">1. </w:t>
      </w:r>
      <w:r>
        <w:rPr>
          <w:lang w:eastAsia="zh-CN"/>
        </w:rPr>
        <w:t>固定全尺寸矩形隧道；</w:t>
      </w:r>
    </w:p>
    <w:p w:rsidR="00060B0B" w:rsidRDefault="009A599C">
      <w:pPr>
        <w:ind w:left="397" w:hanging="255"/>
        <w:rPr>
          <w:lang w:eastAsia="zh-CN"/>
        </w:rPr>
      </w:pPr>
      <w:r>
        <w:rPr>
          <w:lang w:eastAsia="zh-CN"/>
        </w:rPr>
        <w:t xml:space="preserve">2. </w:t>
      </w:r>
      <w:r>
        <w:rPr>
          <w:lang w:eastAsia="zh-CN"/>
        </w:rPr>
        <w:t>固定隧道高度、宽度和壁面材料；</w:t>
      </w:r>
    </w:p>
    <w:p w:rsidR="00060B0B" w:rsidRDefault="009A599C">
      <w:pPr>
        <w:ind w:left="397" w:hanging="255"/>
        <w:rPr>
          <w:lang w:eastAsia="zh-CN"/>
        </w:rPr>
      </w:pPr>
      <w:r>
        <w:rPr>
          <w:lang w:eastAsia="zh-CN"/>
        </w:rPr>
        <w:t xml:space="preserve">3. </w:t>
      </w:r>
      <w:r>
        <w:rPr>
          <w:lang w:eastAsia="zh-CN"/>
        </w:rPr>
        <w:t>单一地面火源；</w:t>
      </w:r>
    </w:p>
    <w:p w:rsidR="00060B0B" w:rsidRDefault="009A599C">
      <w:pPr>
        <w:ind w:left="397" w:hanging="255"/>
        <w:rPr>
          <w:lang w:eastAsia="zh-CN"/>
        </w:rPr>
      </w:pPr>
      <w:r>
        <w:rPr>
          <w:lang w:eastAsia="zh-CN"/>
        </w:rPr>
        <w:t xml:space="preserve">4. </w:t>
      </w:r>
      <w:r>
        <w:rPr>
          <w:lang w:eastAsia="zh-CN"/>
        </w:rPr>
        <w:t>固定燃料类型和辐射参数；</w:t>
      </w:r>
    </w:p>
    <w:p w:rsidR="00060B0B" w:rsidRDefault="009A599C">
      <w:pPr>
        <w:ind w:left="397" w:hanging="255"/>
        <w:rPr>
          <w:lang w:eastAsia="zh-CN"/>
        </w:rPr>
      </w:pPr>
      <w:r>
        <w:rPr>
          <w:lang w:eastAsia="zh-CN"/>
        </w:rPr>
        <w:t xml:space="preserve">5. </w:t>
      </w:r>
      <w:r>
        <w:rPr>
          <w:lang w:eastAsia="zh-CN"/>
        </w:rPr>
        <w:t>无车辆阻塞；</w:t>
      </w:r>
    </w:p>
    <w:p w:rsidR="00060B0B" w:rsidRDefault="009A599C">
      <w:pPr>
        <w:ind w:left="397" w:hanging="255"/>
        <w:rPr>
          <w:lang w:eastAsia="zh-CN"/>
        </w:rPr>
      </w:pPr>
      <w:r>
        <w:rPr>
          <w:lang w:eastAsia="zh-CN"/>
        </w:rPr>
        <w:t xml:space="preserve">6. </w:t>
      </w:r>
      <w:r>
        <w:rPr>
          <w:lang w:eastAsia="zh-CN"/>
        </w:rPr>
        <w:t>无机械排烟；</w:t>
      </w:r>
    </w:p>
    <w:p w:rsidR="00060B0B" w:rsidRDefault="009A599C">
      <w:pPr>
        <w:ind w:left="397" w:hanging="255"/>
        <w:rPr>
          <w:lang w:eastAsia="zh-CN"/>
        </w:rPr>
      </w:pPr>
      <w:r>
        <w:rPr>
          <w:lang w:eastAsia="zh-CN"/>
        </w:rPr>
        <w:t xml:space="preserve">7. </w:t>
      </w:r>
      <w:r>
        <w:rPr>
          <w:lang w:eastAsia="zh-CN"/>
        </w:rPr>
        <w:t>无隧道坡度；</w:t>
      </w:r>
    </w:p>
    <w:p w:rsidR="00060B0B" w:rsidRDefault="009A599C">
      <w:pPr>
        <w:ind w:left="397" w:hanging="255"/>
        <w:rPr>
          <w:lang w:eastAsia="zh-CN"/>
        </w:rPr>
      </w:pPr>
      <w:r>
        <w:rPr>
          <w:lang w:eastAsia="zh-CN"/>
        </w:rPr>
        <w:t xml:space="preserve">8. </w:t>
      </w:r>
      <w:r>
        <w:rPr>
          <w:lang w:eastAsia="zh-CN"/>
        </w:rPr>
        <w:t>采用纵向通风；</w:t>
      </w:r>
    </w:p>
    <w:p w:rsidR="00060B0B" w:rsidRDefault="009A599C">
      <w:pPr>
        <w:ind w:left="397" w:hanging="255"/>
        <w:rPr>
          <w:lang w:eastAsia="zh-CN"/>
        </w:rPr>
      </w:pPr>
      <w:r>
        <w:rPr>
          <w:lang w:eastAsia="zh-CN"/>
        </w:rPr>
        <w:t xml:space="preserve">9. </w:t>
      </w:r>
      <w:r>
        <w:rPr>
          <w:lang w:eastAsia="zh-CN"/>
        </w:rPr>
        <w:t>以准稳态火灾为主体研究对象；</w:t>
      </w:r>
    </w:p>
    <w:p w:rsidR="00060B0B" w:rsidRDefault="009A599C">
      <w:pPr>
        <w:ind w:left="397" w:hanging="255"/>
        <w:rPr>
          <w:lang w:eastAsia="zh-CN"/>
        </w:rPr>
      </w:pPr>
      <w:r>
        <w:rPr>
          <w:lang w:eastAsia="zh-CN"/>
        </w:rPr>
        <w:t xml:space="preserve">10. </w:t>
      </w:r>
      <w:r>
        <w:rPr>
          <w:lang w:eastAsia="zh-CN"/>
        </w:rPr>
        <w:t>纵向风速为已知输入；</w:t>
      </w:r>
    </w:p>
    <w:p w:rsidR="00060B0B" w:rsidRDefault="009A599C">
      <w:pPr>
        <w:ind w:left="397" w:hanging="255"/>
        <w:rPr>
          <w:lang w:eastAsia="zh-CN"/>
        </w:rPr>
      </w:pPr>
      <w:r>
        <w:rPr>
          <w:lang w:eastAsia="zh-CN"/>
        </w:rPr>
        <w:t xml:space="preserve">11. </w:t>
      </w:r>
      <w:r>
        <w:rPr>
          <w:lang w:eastAsia="zh-CN"/>
        </w:rPr>
        <w:t>火源等效尺寸为已知输入；</w:t>
      </w:r>
    </w:p>
    <w:p w:rsidR="00060B0B" w:rsidRDefault="009A599C">
      <w:pPr>
        <w:ind w:left="397" w:hanging="255"/>
        <w:rPr>
          <w:lang w:eastAsia="zh-CN"/>
        </w:rPr>
      </w:pPr>
      <w:r>
        <w:rPr>
          <w:lang w:eastAsia="zh-CN"/>
        </w:rPr>
        <w:t xml:space="preserve">12. </w:t>
      </w:r>
      <w:r>
        <w:rPr>
          <w:lang w:eastAsia="zh-CN"/>
        </w:rPr>
        <w:t>主体反演参数为火源总热释放速率和火源位置。</w:t>
      </w:r>
    </w:p>
    <w:p w:rsidR="00060B0B" w:rsidRDefault="009A599C">
      <w:pPr>
        <w:ind w:firstLine="476"/>
        <w:rPr>
          <w:lang w:eastAsia="zh-CN"/>
        </w:rPr>
      </w:pPr>
      <w:r>
        <w:rPr>
          <w:lang w:eastAsia="zh-CN"/>
        </w:rPr>
        <w:t>以下内容不作为主体任务：</w:t>
      </w:r>
    </w:p>
    <w:p w:rsidR="00060B0B" w:rsidRDefault="009A599C">
      <w:pPr>
        <w:ind w:left="397" w:hanging="255"/>
        <w:rPr>
          <w:lang w:eastAsia="zh-CN"/>
        </w:rPr>
      </w:pPr>
      <w:r>
        <w:rPr>
          <w:lang w:eastAsia="zh-CN"/>
        </w:rPr>
        <w:t xml:space="preserve">1. </w:t>
      </w:r>
      <w:r>
        <w:rPr>
          <w:lang w:eastAsia="zh-CN"/>
        </w:rPr>
        <w:t>多火源反演；</w:t>
      </w:r>
    </w:p>
    <w:p w:rsidR="00060B0B" w:rsidRDefault="009A599C">
      <w:pPr>
        <w:ind w:left="397" w:hanging="255"/>
        <w:rPr>
          <w:lang w:eastAsia="zh-CN"/>
        </w:rPr>
      </w:pPr>
      <w:r>
        <w:rPr>
          <w:lang w:eastAsia="zh-CN"/>
        </w:rPr>
        <w:t xml:space="preserve">2. </w:t>
      </w:r>
      <w:r>
        <w:rPr>
          <w:lang w:eastAsia="zh-CN"/>
        </w:rPr>
        <w:t>风速和火源功率同时反演；</w:t>
      </w:r>
    </w:p>
    <w:p w:rsidR="00060B0B" w:rsidRDefault="009A599C">
      <w:pPr>
        <w:ind w:left="397" w:hanging="255"/>
        <w:rPr>
          <w:lang w:eastAsia="zh-CN"/>
        </w:rPr>
      </w:pPr>
      <w:r>
        <w:rPr>
          <w:lang w:eastAsia="zh-CN"/>
        </w:rPr>
        <w:t xml:space="preserve">3. </w:t>
      </w:r>
      <w:r>
        <w:rPr>
          <w:lang w:eastAsia="zh-CN"/>
        </w:rPr>
        <w:t>火源面积反演；</w:t>
      </w:r>
    </w:p>
    <w:p w:rsidR="00060B0B" w:rsidRDefault="009A599C">
      <w:pPr>
        <w:ind w:left="397" w:hanging="255"/>
        <w:rPr>
          <w:lang w:eastAsia="zh-CN"/>
        </w:rPr>
      </w:pPr>
      <w:r>
        <w:rPr>
          <w:lang w:eastAsia="zh-CN"/>
        </w:rPr>
        <w:t xml:space="preserve">4. </w:t>
      </w:r>
      <w:r>
        <w:rPr>
          <w:lang w:eastAsia="zh-CN"/>
        </w:rPr>
        <w:t>车辆阻塞及复杂交通场景；</w:t>
      </w:r>
    </w:p>
    <w:p w:rsidR="00060B0B" w:rsidRDefault="009A599C">
      <w:pPr>
        <w:ind w:left="397" w:hanging="255"/>
        <w:rPr>
          <w:lang w:eastAsia="zh-CN"/>
        </w:rPr>
      </w:pPr>
      <w:r>
        <w:rPr>
          <w:lang w:eastAsia="zh-CN"/>
        </w:rPr>
        <w:t xml:space="preserve">5. </w:t>
      </w:r>
      <w:r>
        <w:rPr>
          <w:lang w:eastAsia="zh-CN"/>
        </w:rPr>
        <w:t>横向或半横向排烟；</w:t>
      </w:r>
    </w:p>
    <w:p w:rsidR="00060B0B" w:rsidRDefault="009A599C">
      <w:pPr>
        <w:ind w:left="397" w:hanging="255"/>
        <w:rPr>
          <w:lang w:eastAsia="zh-CN"/>
        </w:rPr>
      </w:pPr>
      <w:r>
        <w:rPr>
          <w:lang w:eastAsia="zh-CN"/>
        </w:rPr>
        <w:t xml:space="preserve">6. </w:t>
      </w:r>
      <w:r>
        <w:rPr>
          <w:lang w:eastAsia="zh-CN"/>
        </w:rPr>
        <w:t>任意连续瞬态热释放速率反演；</w:t>
      </w:r>
    </w:p>
    <w:p w:rsidR="00060B0B" w:rsidRDefault="009A599C">
      <w:pPr>
        <w:ind w:left="397" w:hanging="255"/>
        <w:rPr>
          <w:lang w:eastAsia="zh-CN"/>
        </w:rPr>
      </w:pPr>
      <w:r>
        <w:rPr>
          <w:lang w:eastAsia="zh-CN"/>
        </w:rPr>
        <w:t xml:space="preserve">7. </w:t>
      </w:r>
      <w:r>
        <w:rPr>
          <w:lang w:eastAsia="zh-CN"/>
        </w:rPr>
        <w:t>大规模</w:t>
      </w:r>
      <w:r>
        <w:rPr>
          <w:lang w:eastAsia="zh-CN"/>
        </w:rPr>
        <w:t>Transformer</w:t>
      </w:r>
      <w:r>
        <w:rPr>
          <w:lang w:eastAsia="zh-CN"/>
        </w:rPr>
        <w:t>或复杂时序网络；</w:t>
      </w:r>
    </w:p>
    <w:p w:rsidR="00060B0B" w:rsidRDefault="009A599C">
      <w:pPr>
        <w:ind w:left="397" w:hanging="255"/>
        <w:rPr>
          <w:lang w:eastAsia="zh-CN"/>
        </w:rPr>
      </w:pPr>
      <w:r>
        <w:rPr>
          <w:lang w:eastAsia="zh-CN"/>
        </w:rPr>
        <w:t xml:space="preserve">8. </w:t>
      </w:r>
      <w:r>
        <w:rPr>
          <w:lang w:eastAsia="zh-CN"/>
        </w:rPr>
        <w:t>完整贝叶斯神经网络；</w:t>
      </w:r>
    </w:p>
    <w:p w:rsidR="00060B0B" w:rsidRDefault="009A599C">
      <w:pPr>
        <w:ind w:left="397" w:hanging="255"/>
      </w:pPr>
      <w:r>
        <w:t xml:space="preserve">9. </w:t>
      </w:r>
      <w:r>
        <w:t>任意隧道尺度下的普适公式。</w:t>
      </w:r>
    </w:p>
    <w:p w:rsidR="00060B0B" w:rsidRDefault="009A599C">
      <w:pPr>
        <w:ind w:firstLine="476"/>
        <w:rPr>
          <w:lang w:eastAsia="zh-CN"/>
        </w:rPr>
      </w:pPr>
      <w:r>
        <w:rPr>
          <w:lang w:eastAsia="zh-CN"/>
        </w:rPr>
        <w:lastRenderedPageBreak/>
        <w:t>若未增加第二种隧道高度、截面宽高比或壁面材料，最终结论仅适用于所研究隧道及其相近条件，不直接推广至所有隧道。</w:t>
      </w:r>
    </w:p>
    <w:p w:rsidR="00060B0B" w:rsidRDefault="009A599C">
      <w:pPr>
        <w:pStyle w:val="1"/>
        <w:rPr>
          <w:lang w:eastAsia="zh-CN"/>
        </w:rPr>
      </w:pPr>
      <w:r>
        <w:rPr>
          <w:rFonts w:ascii="Times New Roman" w:eastAsia="Noto Serif CJK SC" w:hAnsi="Times New Roman"/>
          <w:lang w:eastAsia="zh-CN"/>
        </w:rPr>
        <w:t>五、研究总体技术路线</w:t>
      </w:r>
    </w:p>
    <w:p w:rsidR="00060B0B" w:rsidRDefault="009A599C">
      <w:pPr>
        <w:ind w:firstLine="476"/>
        <w:rPr>
          <w:lang w:eastAsia="zh-CN"/>
        </w:rPr>
      </w:pPr>
      <w:r>
        <w:rPr>
          <w:lang w:eastAsia="zh-CN"/>
        </w:rPr>
        <w:t>本研究形成相互闭合的正向过程和反向过程。</w:t>
      </w:r>
    </w:p>
    <w:p w:rsidR="00060B0B" w:rsidRDefault="009A599C">
      <w:pPr>
        <w:ind w:firstLine="476"/>
      </w:pPr>
      <w:r>
        <w:t>正向过程为：</w:t>
      </w:r>
    </w:p>
    <w:p w:rsidR="00060B0B" w:rsidRDefault="009A599C">
      <w:pPr>
        <w:keepLines/>
        <w:spacing w:before="40" w:after="40"/>
        <w:jc w:val="center"/>
      </w:pPr>
      <w:r>
        <w:t>Q</w:t>
      </w:r>
      <w:r>
        <w:t>、</w:t>
      </w:r>
      <w:r>
        <w:t>U</w:t>
      </w:r>
      <w:r>
        <w:t>、</w:t>
      </w:r>
      <w:r>
        <w:t>x_f</w:t>
      </w:r>
      <w:r>
        <w:t>、</w:t>
      </w:r>
      <w:r>
        <w:t>D_f → Q_c*</w:t>
      </w:r>
      <w:r>
        <w:t>、</w:t>
      </w:r>
      <w:r>
        <w:t>Fr</w:t>
      </w:r>
      <w:r>
        <w:t>、</w:t>
      </w:r>
      <w:r>
        <w:t>D_f/H → Π_S</w:t>
      </w:r>
      <w:r>
        <w:t>、</w:t>
      </w:r>
      <w:r>
        <w:t>Pe_e</w:t>
      </w:r>
      <w:r>
        <w:t>、</w:t>
      </w:r>
      <w:r>
        <w:t>Da_e</w:t>
      </w:r>
      <w:r>
        <w:t>、</w:t>
      </w:r>
      <w:r>
        <w:t>δ_p/H → T(x)</w:t>
      </w:r>
    </w:p>
    <w:p w:rsidR="00060B0B" w:rsidRDefault="009A599C">
      <w:pPr>
        <w:ind w:firstLine="476"/>
        <w:rPr>
          <w:lang w:eastAsia="zh-CN"/>
        </w:rPr>
      </w:pPr>
      <w:r>
        <w:rPr>
          <w:lang w:eastAsia="zh-CN"/>
        </w:rPr>
        <w:t>其中：</w:t>
      </w:r>
    </w:p>
    <w:p w:rsidR="00060B0B" w:rsidRDefault="009A599C">
      <w:pPr>
        <w:ind w:left="397" w:hanging="198"/>
        <w:rPr>
          <w:lang w:eastAsia="zh-CN"/>
        </w:rPr>
      </w:pPr>
      <w:r>
        <w:rPr>
          <w:lang w:eastAsia="zh-CN"/>
        </w:rPr>
        <w:t xml:space="preserve">• (Q) </w:t>
      </w:r>
      <w:r>
        <w:rPr>
          <w:lang w:eastAsia="zh-CN"/>
        </w:rPr>
        <w:t>为火源总热释放速率；</w:t>
      </w:r>
    </w:p>
    <w:p w:rsidR="00060B0B" w:rsidRDefault="009A599C">
      <w:pPr>
        <w:ind w:left="397" w:hanging="198"/>
        <w:rPr>
          <w:lang w:eastAsia="zh-CN"/>
        </w:rPr>
      </w:pPr>
      <w:r>
        <w:rPr>
          <w:lang w:eastAsia="zh-CN"/>
        </w:rPr>
        <w:t xml:space="preserve">• (U) </w:t>
      </w:r>
      <w:r>
        <w:rPr>
          <w:lang w:eastAsia="zh-CN"/>
        </w:rPr>
        <w:t>为纵向风速；</w:t>
      </w:r>
    </w:p>
    <w:p w:rsidR="00060B0B" w:rsidRDefault="009A599C">
      <w:pPr>
        <w:ind w:left="397" w:hanging="198"/>
        <w:rPr>
          <w:lang w:eastAsia="zh-CN"/>
        </w:rPr>
      </w:pPr>
      <w:r>
        <w:rPr>
          <w:lang w:eastAsia="zh-CN"/>
        </w:rPr>
        <w:t xml:space="preserve">• (x_f) </w:t>
      </w:r>
      <w:r>
        <w:rPr>
          <w:lang w:eastAsia="zh-CN"/>
        </w:rPr>
        <w:t>为实际火源位置；</w:t>
      </w:r>
    </w:p>
    <w:p w:rsidR="00060B0B" w:rsidRDefault="009A599C">
      <w:pPr>
        <w:ind w:left="397" w:hanging="198"/>
        <w:rPr>
          <w:lang w:eastAsia="zh-CN"/>
        </w:rPr>
      </w:pPr>
      <w:r>
        <w:rPr>
          <w:lang w:eastAsia="zh-CN"/>
        </w:rPr>
        <w:t xml:space="preserve">• (D_f) </w:t>
      </w:r>
      <w:r>
        <w:rPr>
          <w:lang w:eastAsia="zh-CN"/>
        </w:rPr>
        <w:t>为火源等效直径；</w:t>
      </w:r>
    </w:p>
    <w:p w:rsidR="00060B0B" w:rsidRDefault="009A599C">
      <w:pPr>
        <w:ind w:left="397" w:hanging="198"/>
        <w:rPr>
          <w:lang w:eastAsia="zh-CN"/>
        </w:rPr>
      </w:pPr>
      <w:r>
        <w:rPr>
          <w:lang w:eastAsia="zh-CN"/>
        </w:rPr>
        <w:t xml:space="preserve">• (Q_c*) </w:t>
      </w:r>
      <w:r>
        <w:rPr>
          <w:lang w:eastAsia="zh-CN"/>
        </w:rPr>
        <w:t>为无量纲对流火源功率；</w:t>
      </w:r>
    </w:p>
    <w:p w:rsidR="00060B0B" w:rsidRDefault="009A599C">
      <w:pPr>
        <w:ind w:left="397" w:hanging="198"/>
        <w:rPr>
          <w:lang w:eastAsia="zh-CN"/>
        </w:rPr>
      </w:pPr>
      <w:r>
        <w:rPr>
          <w:lang w:eastAsia="zh-CN"/>
        </w:rPr>
        <w:t xml:space="preserve">• (Fr) </w:t>
      </w:r>
      <w:r>
        <w:rPr>
          <w:lang w:eastAsia="zh-CN"/>
        </w:rPr>
        <w:t>为无量纲风速；</w:t>
      </w:r>
    </w:p>
    <w:p w:rsidR="00060B0B" w:rsidRDefault="009A599C">
      <w:pPr>
        <w:ind w:left="397" w:hanging="198"/>
        <w:rPr>
          <w:lang w:eastAsia="zh-CN"/>
        </w:rPr>
      </w:pPr>
      <w:r>
        <w:rPr>
          <w:lang w:eastAsia="zh-CN"/>
        </w:rPr>
        <w:t>• (</w:t>
      </w:r>
      <w:r>
        <w:t>Π</w:t>
      </w:r>
      <w:r>
        <w:rPr>
          <w:lang w:eastAsia="zh-CN"/>
        </w:rPr>
        <w:t xml:space="preserve">_S) </w:t>
      </w:r>
      <w:r>
        <w:rPr>
          <w:lang w:eastAsia="zh-CN"/>
        </w:rPr>
        <w:t>为无量纲有效热源强度；</w:t>
      </w:r>
    </w:p>
    <w:p w:rsidR="00060B0B" w:rsidRDefault="009A599C">
      <w:pPr>
        <w:ind w:left="397" w:hanging="198"/>
        <w:rPr>
          <w:lang w:eastAsia="zh-CN"/>
        </w:rPr>
      </w:pPr>
      <w:r>
        <w:rPr>
          <w:lang w:eastAsia="zh-CN"/>
        </w:rPr>
        <w:t xml:space="preserve">• (Pe_e) </w:t>
      </w:r>
      <w:r>
        <w:rPr>
          <w:lang w:eastAsia="zh-CN"/>
        </w:rPr>
        <w:t>为有效纵向输运参数；</w:t>
      </w:r>
    </w:p>
    <w:p w:rsidR="00060B0B" w:rsidRDefault="009A599C">
      <w:pPr>
        <w:ind w:left="397" w:hanging="198"/>
        <w:rPr>
          <w:lang w:eastAsia="zh-CN"/>
        </w:rPr>
      </w:pPr>
      <w:r>
        <w:rPr>
          <w:lang w:eastAsia="zh-CN"/>
        </w:rPr>
        <w:t xml:space="preserve">• (Da_e) </w:t>
      </w:r>
      <w:r>
        <w:rPr>
          <w:lang w:eastAsia="zh-CN"/>
        </w:rPr>
        <w:t>为有效综合热损失参数；</w:t>
      </w:r>
    </w:p>
    <w:p w:rsidR="00060B0B" w:rsidRDefault="009A599C">
      <w:pPr>
        <w:ind w:left="397" w:hanging="198"/>
        <w:rPr>
          <w:lang w:eastAsia="zh-CN"/>
        </w:rPr>
      </w:pPr>
      <w:r>
        <w:rPr>
          <w:lang w:eastAsia="zh-CN"/>
        </w:rPr>
        <w:t>• (</w:t>
      </w:r>
      <w:r>
        <w:t>δ</w:t>
      </w:r>
      <w:r>
        <w:rPr>
          <w:lang w:eastAsia="zh-CN"/>
        </w:rPr>
        <w:t>_p</w:t>
      </w:r>
      <w:r>
        <w:rPr>
          <w:lang w:eastAsia="zh-CN"/>
        </w:rPr>
        <w:t xml:space="preserve">) </w:t>
      </w:r>
      <w:r>
        <w:rPr>
          <w:lang w:eastAsia="zh-CN"/>
        </w:rPr>
        <w:t>为温度峰值相对火源位置的偏移；</w:t>
      </w:r>
    </w:p>
    <w:p w:rsidR="00060B0B" w:rsidRDefault="009A599C">
      <w:pPr>
        <w:ind w:left="397" w:hanging="198"/>
        <w:rPr>
          <w:lang w:eastAsia="zh-CN"/>
        </w:rPr>
      </w:pPr>
      <w:r>
        <w:rPr>
          <w:lang w:eastAsia="zh-CN"/>
        </w:rPr>
        <w:t xml:space="preserve">• (T(x)) </w:t>
      </w:r>
      <w:r>
        <w:rPr>
          <w:lang w:eastAsia="zh-CN"/>
        </w:rPr>
        <w:t>为顶棚中心线温度分布。</w:t>
      </w:r>
    </w:p>
    <w:p w:rsidR="00060B0B" w:rsidRDefault="009A599C">
      <w:pPr>
        <w:ind w:firstLine="476"/>
      </w:pPr>
      <w:r>
        <w:t>反向过程为：</w:t>
      </w:r>
    </w:p>
    <w:p w:rsidR="00060B0B" w:rsidRDefault="009A599C">
      <w:pPr>
        <w:keepLines/>
        <w:spacing w:before="40" w:after="40"/>
        <w:jc w:val="center"/>
      </w:pPr>
      <w:r>
        <w:t>T(x_i) → Q_hat</w:t>
      </w:r>
      <w:r>
        <w:t>、</w:t>
      </w:r>
      <w:r>
        <w:t>x_f_hat → T_hat(x_i)</w:t>
      </w:r>
    </w:p>
    <w:p w:rsidR="00060B0B" w:rsidRDefault="009A599C">
      <w:pPr>
        <w:ind w:firstLine="476"/>
      </w:pPr>
      <w:r>
        <w:t>首先利用显式公式直接优化得到火源功率和位置；随后以该结果为基线，构建可微物理解码网络，实现快速反演及温度重建。</w:t>
      </w:r>
    </w:p>
    <w:p w:rsidR="00060B0B" w:rsidRDefault="009A599C">
      <w:pPr>
        <w:pStyle w:val="1"/>
        <w:rPr>
          <w:lang w:eastAsia="zh-CN"/>
        </w:rPr>
      </w:pPr>
      <w:r>
        <w:rPr>
          <w:rFonts w:ascii="Times New Roman" w:eastAsia="Noto Serif CJK SC" w:hAnsi="Times New Roman"/>
          <w:lang w:eastAsia="zh-CN"/>
        </w:rPr>
        <w:t>六、研究对象与温度变量定义</w:t>
      </w:r>
    </w:p>
    <w:p w:rsidR="00060B0B" w:rsidRDefault="009A599C">
      <w:pPr>
        <w:ind w:firstLine="476"/>
        <w:rPr>
          <w:lang w:eastAsia="zh-CN"/>
        </w:rPr>
      </w:pPr>
      <w:r>
        <w:rPr>
          <w:lang w:eastAsia="zh-CN"/>
        </w:rPr>
        <w:t>主体温度变量定义为：</w:t>
      </w:r>
    </w:p>
    <w:p w:rsidR="00060B0B" w:rsidRDefault="009A599C">
      <w:pPr>
        <w:keepLines/>
        <w:spacing w:before="40" w:after="40"/>
        <w:jc w:val="center"/>
        <w:rPr>
          <w:lang w:eastAsia="zh-CN"/>
        </w:rPr>
      </w:pPr>
      <w:r>
        <w:t>θ</w:t>
      </w:r>
      <w:r>
        <w:rPr>
          <w:lang w:eastAsia="zh-CN"/>
        </w:rPr>
        <w:t>(x,t) = T_c(x,t) - T_0</w:t>
      </w:r>
    </w:p>
    <w:p w:rsidR="00060B0B" w:rsidRDefault="009A599C">
      <w:pPr>
        <w:ind w:firstLine="476"/>
        <w:rPr>
          <w:lang w:eastAsia="zh-CN"/>
        </w:rPr>
      </w:pPr>
      <w:r>
        <w:rPr>
          <w:lang w:eastAsia="zh-CN"/>
        </w:rPr>
        <w:t>其中：</w:t>
      </w:r>
    </w:p>
    <w:p w:rsidR="00060B0B" w:rsidRDefault="009A599C">
      <w:pPr>
        <w:ind w:left="397" w:hanging="198"/>
        <w:rPr>
          <w:lang w:eastAsia="zh-CN"/>
        </w:rPr>
      </w:pPr>
      <w:r>
        <w:rPr>
          <w:lang w:eastAsia="zh-CN"/>
        </w:rPr>
        <w:t xml:space="preserve">• (T_c(x,t)) </w:t>
      </w:r>
      <w:r>
        <w:rPr>
          <w:lang w:eastAsia="zh-CN"/>
        </w:rPr>
        <w:t>为顶棚中心线下方固定距离处的气体温度；</w:t>
      </w:r>
    </w:p>
    <w:p w:rsidR="00060B0B" w:rsidRDefault="009A599C">
      <w:pPr>
        <w:ind w:left="397" w:hanging="198"/>
        <w:rPr>
          <w:lang w:eastAsia="zh-CN"/>
        </w:rPr>
      </w:pPr>
      <w:r>
        <w:rPr>
          <w:lang w:eastAsia="zh-CN"/>
        </w:rPr>
        <w:t xml:space="preserve">• (T_0) </w:t>
      </w:r>
      <w:r>
        <w:rPr>
          <w:lang w:eastAsia="zh-CN"/>
        </w:rPr>
        <w:t>为环境温度；</w:t>
      </w:r>
    </w:p>
    <w:p w:rsidR="00060B0B" w:rsidRDefault="009A599C">
      <w:pPr>
        <w:ind w:left="397" w:hanging="198"/>
        <w:rPr>
          <w:lang w:eastAsia="zh-CN"/>
        </w:rPr>
      </w:pPr>
      <w:r>
        <w:rPr>
          <w:lang w:eastAsia="zh-CN"/>
        </w:rPr>
        <w:lastRenderedPageBreak/>
        <w:t>• (</w:t>
      </w:r>
      <w:r>
        <w:t>θ</w:t>
      </w:r>
      <w:r>
        <w:rPr>
          <w:lang w:eastAsia="zh-CN"/>
        </w:rPr>
        <w:t xml:space="preserve">(x,t)) </w:t>
      </w:r>
      <w:r>
        <w:rPr>
          <w:lang w:eastAsia="zh-CN"/>
        </w:rPr>
        <w:t>为顶棚中心线有效温升。</w:t>
      </w:r>
    </w:p>
    <w:p w:rsidR="00060B0B" w:rsidRDefault="009A599C">
      <w:pPr>
        <w:ind w:firstLine="476"/>
        <w:rPr>
          <w:lang w:eastAsia="zh-CN"/>
        </w:rPr>
      </w:pPr>
      <w:r>
        <w:rPr>
          <w:lang w:eastAsia="zh-CN"/>
        </w:rPr>
        <w:t>温度测点统一设置在顶棚下方约</w:t>
      </w:r>
      <w:r>
        <w:rPr>
          <w:lang w:eastAsia="zh-CN"/>
        </w:rPr>
        <w:t xml:space="preserve"> (0.05H</w:t>
      </w:r>
      <w:r>
        <w:rPr>
          <w:lang w:eastAsia="zh-CN"/>
        </w:rPr>
        <w:t>～</w:t>
      </w:r>
      <w:r>
        <w:rPr>
          <w:lang w:eastAsia="zh-CN"/>
        </w:rPr>
        <w:t xml:space="preserve">0.10H) </w:t>
      </w:r>
      <w:r>
        <w:rPr>
          <w:lang w:eastAsia="zh-CN"/>
        </w:rPr>
        <w:t>处。具体距离根据网格尺寸、近壁区数值稳定性和公开试验的测点位置确定。</w:t>
      </w:r>
    </w:p>
    <w:p w:rsidR="00060B0B" w:rsidRDefault="009A599C">
      <w:pPr>
        <w:ind w:firstLine="476"/>
        <w:rPr>
          <w:lang w:eastAsia="zh-CN"/>
        </w:rPr>
      </w:pPr>
      <w:r>
        <w:rPr>
          <w:lang w:eastAsia="zh-CN"/>
        </w:rPr>
        <w:t>一旦测点高度确定，所有</w:t>
      </w:r>
      <w:r>
        <w:rPr>
          <w:lang w:eastAsia="zh-CN"/>
        </w:rPr>
        <w:t>FDS</w:t>
      </w:r>
      <w:r>
        <w:rPr>
          <w:lang w:eastAsia="zh-CN"/>
        </w:rPr>
        <w:t>工况、解析模型、直接反演和神经网络均采用同一温度定义。</w:t>
      </w:r>
    </w:p>
    <w:p w:rsidR="00060B0B" w:rsidRDefault="009A599C">
      <w:pPr>
        <w:ind w:firstLine="476"/>
        <w:rPr>
          <w:lang w:eastAsia="zh-CN"/>
        </w:rPr>
      </w:pPr>
      <w:r>
        <w:rPr>
          <w:lang w:eastAsia="zh-CN"/>
        </w:rPr>
        <w:t>主体研究不混用以下温度变量：</w:t>
      </w:r>
    </w:p>
    <w:p w:rsidR="00060B0B" w:rsidRDefault="009A599C">
      <w:pPr>
        <w:ind w:left="397" w:hanging="255"/>
        <w:rPr>
          <w:lang w:eastAsia="zh-CN"/>
        </w:rPr>
      </w:pPr>
      <w:r>
        <w:rPr>
          <w:lang w:eastAsia="zh-CN"/>
        </w:rPr>
        <w:t>1. FDS</w:t>
      </w:r>
      <w:r>
        <w:rPr>
          <w:lang w:eastAsia="zh-CN"/>
        </w:rPr>
        <w:t>气体单元温度；</w:t>
      </w:r>
    </w:p>
    <w:p w:rsidR="00060B0B" w:rsidRDefault="009A599C">
      <w:pPr>
        <w:ind w:left="397" w:hanging="255"/>
        <w:rPr>
          <w:lang w:eastAsia="zh-CN"/>
        </w:rPr>
      </w:pPr>
      <w:r>
        <w:rPr>
          <w:lang w:eastAsia="zh-CN"/>
        </w:rPr>
        <w:t xml:space="preserve">2. </w:t>
      </w:r>
      <w:r>
        <w:rPr>
          <w:lang w:eastAsia="zh-CN"/>
        </w:rPr>
        <w:t>热电偶响应温度；</w:t>
      </w:r>
    </w:p>
    <w:p w:rsidR="00060B0B" w:rsidRDefault="009A599C">
      <w:pPr>
        <w:ind w:left="397" w:hanging="255"/>
        <w:rPr>
          <w:lang w:eastAsia="zh-CN"/>
        </w:rPr>
      </w:pPr>
      <w:r>
        <w:rPr>
          <w:lang w:eastAsia="zh-CN"/>
        </w:rPr>
        <w:t xml:space="preserve">3. </w:t>
      </w:r>
      <w:r>
        <w:rPr>
          <w:lang w:eastAsia="zh-CN"/>
        </w:rPr>
        <w:t>横截面平均烟层温度；</w:t>
      </w:r>
    </w:p>
    <w:p w:rsidR="00060B0B" w:rsidRDefault="009A599C">
      <w:pPr>
        <w:ind w:left="397" w:hanging="255"/>
        <w:rPr>
          <w:lang w:eastAsia="zh-CN"/>
        </w:rPr>
      </w:pPr>
      <w:r>
        <w:rPr>
          <w:lang w:eastAsia="zh-CN"/>
        </w:rPr>
        <w:t xml:space="preserve">4. </w:t>
      </w:r>
      <w:r>
        <w:rPr>
          <w:lang w:eastAsia="zh-CN"/>
        </w:rPr>
        <w:t>壁面温度。</w:t>
      </w:r>
    </w:p>
    <w:p w:rsidR="00060B0B" w:rsidRDefault="009A599C">
      <w:pPr>
        <w:ind w:firstLine="476"/>
        <w:rPr>
          <w:lang w:eastAsia="zh-CN"/>
        </w:rPr>
      </w:pPr>
      <w:r>
        <w:rPr>
          <w:lang w:eastAsia="zh-CN"/>
        </w:rPr>
        <w:t>若外部试验仅提供热电偶温度，应通过热电偶响应模型或误差讨论说明其与</w:t>
      </w:r>
      <w:r>
        <w:rPr>
          <w:lang w:eastAsia="zh-CN"/>
        </w:rPr>
        <w:t>FDS</w:t>
      </w:r>
      <w:r>
        <w:rPr>
          <w:lang w:eastAsia="zh-CN"/>
        </w:rPr>
        <w:t>气体温度之间的差异。</w:t>
      </w:r>
    </w:p>
    <w:p w:rsidR="00060B0B" w:rsidRDefault="009A599C">
      <w:pPr>
        <w:pStyle w:val="1"/>
      </w:pPr>
      <w:r>
        <w:rPr>
          <w:rFonts w:ascii="Times New Roman" w:eastAsia="Noto Serif CJK SC" w:hAnsi="Times New Roman"/>
        </w:rPr>
        <w:t>七、</w:t>
      </w:r>
      <w:r>
        <w:rPr>
          <w:rFonts w:ascii="Times New Roman" w:eastAsia="Noto Serif CJK SC" w:hAnsi="Times New Roman"/>
        </w:rPr>
        <w:t>FDS</w:t>
      </w:r>
      <w:r>
        <w:rPr>
          <w:rFonts w:ascii="Times New Roman" w:eastAsia="Noto Serif CJK SC" w:hAnsi="Times New Roman"/>
        </w:rPr>
        <w:t>基准模型</w:t>
      </w:r>
    </w:p>
    <w:p w:rsidR="00060B0B" w:rsidRDefault="009A599C">
      <w:pPr>
        <w:pStyle w:val="21"/>
      </w:pPr>
      <w:r>
        <w:rPr>
          <w:rFonts w:ascii="Times New Roman" w:eastAsia="Noto Serif CJK SC" w:hAnsi="Times New Roman"/>
        </w:rPr>
        <w:t xml:space="preserve">7.1 </w:t>
      </w:r>
      <w:r>
        <w:rPr>
          <w:rFonts w:ascii="Times New Roman" w:eastAsia="Noto Serif CJK SC" w:hAnsi="Times New Roman"/>
        </w:rPr>
        <w:t>隧道几何模型</w:t>
      </w:r>
    </w:p>
    <w:p w:rsidR="00060B0B" w:rsidRDefault="009A599C">
      <w:pPr>
        <w:ind w:firstLine="476"/>
        <w:rPr>
          <w:lang w:eastAsia="zh-CN"/>
        </w:rPr>
      </w:pPr>
      <w:r>
        <w:rPr>
          <w:lang w:eastAsia="zh-CN"/>
        </w:rPr>
        <w:t>建立固定全尺寸矩形隧道，建议采用：</w:t>
      </w:r>
    </w:p>
    <w:p w:rsidR="00060B0B" w:rsidRDefault="009A599C">
      <w:pPr>
        <w:keepLines/>
        <w:spacing w:before="40" w:after="40"/>
        <w:jc w:val="center"/>
        <w:rPr>
          <w:lang w:eastAsia="zh-CN"/>
        </w:rPr>
      </w:pPr>
      <w:r>
        <w:rPr>
          <w:lang w:eastAsia="zh-CN"/>
        </w:rPr>
        <w:t>H = 5 m</w:t>
      </w:r>
      <w:r>
        <w:rPr>
          <w:lang w:eastAsia="zh-CN"/>
        </w:rPr>
        <w:t>，</w:t>
      </w:r>
      <w:r>
        <w:rPr>
          <w:lang w:eastAsia="zh-CN"/>
        </w:rPr>
        <w:t>W = 10 m</w:t>
      </w:r>
    </w:p>
    <w:p w:rsidR="00060B0B" w:rsidRDefault="009A599C">
      <w:pPr>
        <w:ind w:firstLine="476"/>
        <w:rPr>
          <w:lang w:eastAsia="zh-CN"/>
        </w:rPr>
      </w:pPr>
      <w:r>
        <w:rPr>
          <w:lang w:eastAsia="zh-CN"/>
        </w:rPr>
        <w:t>隧道长度取：</w:t>
      </w:r>
    </w:p>
    <w:p w:rsidR="00060B0B" w:rsidRDefault="009A599C">
      <w:pPr>
        <w:keepLines/>
        <w:spacing w:before="40" w:after="40"/>
        <w:jc w:val="center"/>
        <w:rPr>
          <w:lang w:eastAsia="zh-CN"/>
        </w:rPr>
      </w:pPr>
      <w:r>
        <w:rPr>
          <w:lang w:eastAsia="zh-CN"/>
        </w:rPr>
        <w:t>L = 250</w:t>
      </w:r>
      <w:r>
        <w:rPr>
          <w:lang w:eastAsia="zh-CN"/>
        </w:rPr>
        <w:t>～</w:t>
      </w:r>
      <w:r>
        <w:rPr>
          <w:lang w:eastAsia="zh-CN"/>
        </w:rPr>
        <w:t>300 m</w:t>
      </w:r>
    </w:p>
    <w:p w:rsidR="00060B0B" w:rsidRDefault="009A599C">
      <w:pPr>
        <w:ind w:firstLine="476"/>
        <w:rPr>
          <w:lang w:eastAsia="zh-CN"/>
        </w:rPr>
      </w:pPr>
      <w:r>
        <w:rPr>
          <w:lang w:eastAsia="zh-CN"/>
        </w:rPr>
        <w:t>火源和主要测量区域设置在远离洞口的均匀隧道区段内。</w:t>
      </w:r>
    </w:p>
    <w:p w:rsidR="00060B0B" w:rsidRDefault="009A599C">
      <w:pPr>
        <w:ind w:firstLine="476"/>
        <w:rPr>
          <w:lang w:eastAsia="zh-CN"/>
        </w:rPr>
      </w:pPr>
      <w:r>
        <w:rPr>
          <w:lang w:eastAsia="zh-CN"/>
        </w:rPr>
        <w:t>通过延长隧道的对照工况，验证洞口压力边界不会显著影响：</w:t>
      </w:r>
    </w:p>
    <w:p w:rsidR="00060B0B" w:rsidRDefault="009A599C">
      <w:pPr>
        <w:ind w:left="397" w:hanging="255"/>
        <w:rPr>
          <w:lang w:eastAsia="zh-CN"/>
        </w:rPr>
      </w:pPr>
      <w:r>
        <w:rPr>
          <w:lang w:eastAsia="zh-CN"/>
        </w:rPr>
        <w:t xml:space="preserve">1. </w:t>
      </w:r>
      <w:r>
        <w:rPr>
          <w:lang w:eastAsia="zh-CN"/>
        </w:rPr>
        <w:t>火源附近顶棚温度；</w:t>
      </w:r>
    </w:p>
    <w:p w:rsidR="00060B0B" w:rsidRDefault="009A599C">
      <w:pPr>
        <w:ind w:left="397" w:hanging="255"/>
        <w:rPr>
          <w:lang w:eastAsia="zh-CN"/>
        </w:rPr>
      </w:pPr>
      <w:r>
        <w:rPr>
          <w:lang w:eastAsia="zh-CN"/>
        </w:rPr>
        <w:t xml:space="preserve">2. </w:t>
      </w:r>
      <w:r>
        <w:rPr>
          <w:lang w:eastAsia="zh-CN"/>
        </w:rPr>
        <w:t>上游烟气回流长度；</w:t>
      </w:r>
    </w:p>
    <w:p w:rsidR="00060B0B" w:rsidRDefault="009A599C">
      <w:pPr>
        <w:ind w:left="397" w:hanging="255"/>
        <w:rPr>
          <w:lang w:eastAsia="zh-CN"/>
        </w:rPr>
      </w:pPr>
      <w:r>
        <w:rPr>
          <w:lang w:eastAsia="zh-CN"/>
        </w:rPr>
        <w:t xml:space="preserve">3. </w:t>
      </w:r>
      <w:r>
        <w:rPr>
          <w:lang w:eastAsia="zh-CN"/>
        </w:rPr>
        <w:t>下游温度衰减；</w:t>
      </w:r>
    </w:p>
    <w:p w:rsidR="00060B0B" w:rsidRDefault="009A599C">
      <w:pPr>
        <w:ind w:left="397" w:hanging="255"/>
        <w:rPr>
          <w:lang w:eastAsia="zh-CN"/>
        </w:rPr>
      </w:pPr>
      <w:r>
        <w:rPr>
          <w:lang w:eastAsia="zh-CN"/>
        </w:rPr>
        <w:t xml:space="preserve">4. </w:t>
      </w:r>
      <w:r>
        <w:rPr>
          <w:lang w:eastAsia="zh-CN"/>
        </w:rPr>
        <w:t>温度峰值位置；</w:t>
      </w:r>
    </w:p>
    <w:p w:rsidR="00060B0B" w:rsidRDefault="009A599C">
      <w:pPr>
        <w:ind w:left="397" w:hanging="255"/>
        <w:rPr>
          <w:lang w:eastAsia="zh-CN"/>
        </w:rPr>
      </w:pPr>
      <w:r>
        <w:rPr>
          <w:lang w:eastAsia="zh-CN"/>
        </w:rPr>
        <w:t xml:space="preserve">5. </w:t>
      </w:r>
      <w:r>
        <w:rPr>
          <w:lang w:eastAsia="zh-CN"/>
        </w:rPr>
        <w:t>主体传感器测量区域。</w:t>
      </w:r>
    </w:p>
    <w:p w:rsidR="00060B0B" w:rsidRDefault="009A599C">
      <w:pPr>
        <w:pStyle w:val="21"/>
        <w:rPr>
          <w:lang w:eastAsia="zh-CN"/>
        </w:rPr>
      </w:pPr>
      <w:r>
        <w:rPr>
          <w:rFonts w:ascii="Times New Roman" w:eastAsia="Noto Serif CJK SC" w:hAnsi="Times New Roman"/>
          <w:lang w:eastAsia="zh-CN"/>
        </w:rPr>
        <w:t xml:space="preserve">7.2 </w:t>
      </w:r>
      <w:r>
        <w:rPr>
          <w:rFonts w:ascii="Times New Roman" w:eastAsia="Noto Serif CJK SC" w:hAnsi="Times New Roman"/>
          <w:lang w:eastAsia="zh-CN"/>
        </w:rPr>
        <w:t>固定模型参数</w:t>
      </w:r>
    </w:p>
    <w:p w:rsidR="00060B0B" w:rsidRDefault="009A599C">
      <w:pPr>
        <w:ind w:firstLine="476"/>
        <w:rPr>
          <w:lang w:eastAsia="zh-CN"/>
        </w:rPr>
      </w:pPr>
      <w:r>
        <w:rPr>
          <w:lang w:eastAsia="zh-CN"/>
        </w:rPr>
        <w:t>主体</w:t>
      </w:r>
      <w:r>
        <w:rPr>
          <w:lang w:eastAsia="zh-CN"/>
        </w:rPr>
        <w:t>FDS</w:t>
      </w:r>
      <w:r>
        <w:rPr>
          <w:lang w:eastAsia="zh-CN"/>
        </w:rPr>
        <w:t>模型固定以下内容：</w:t>
      </w:r>
    </w:p>
    <w:p w:rsidR="00060B0B" w:rsidRDefault="009A599C">
      <w:pPr>
        <w:ind w:left="397" w:hanging="198"/>
        <w:rPr>
          <w:lang w:eastAsia="zh-CN"/>
        </w:rPr>
      </w:pPr>
      <w:r>
        <w:rPr>
          <w:lang w:eastAsia="zh-CN"/>
        </w:rPr>
        <w:t xml:space="preserve">• </w:t>
      </w:r>
      <w:r>
        <w:rPr>
          <w:lang w:eastAsia="zh-CN"/>
        </w:rPr>
        <w:t>隧道截面和壁面材料；</w:t>
      </w:r>
    </w:p>
    <w:p w:rsidR="00060B0B" w:rsidRDefault="009A599C">
      <w:pPr>
        <w:ind w:left="397" w:hanging="198"/>
        <w:rPr>
          <w:lang w:eastAsia="zh-CN"/>
        </w:rPr>
      </w:pPr>
      <w:r>
        <w:rPr>
          <w:lang w:eastAsia="zh-CN"/>
        </w:rPr>
        <w:lastRenderedPageBreak/>
        <w:t xml:space="preserve">• </w:t>
      </w:r>
      <w:r>
        <w:rPr>
          <w:lang w:eastAsia="zh-CN"/>
        </w:rPr>
        <w:t>环境温度和环境压力；</w:t>
      </w:r>
    </w:p>
    <w:p w:rsidR="00060B0B" w:rsidRDefault="009A599C">
      <w:pPr>
        <w:ind w:left="397" w:hanging="198"/>
        <w:rPr>
          <w:lang w:eastAsia="zh-CN"/>
        </w:rPr>
      </w:pPr>
      <w:r>
        <w:rPr>
          <w:lang w:eastAsia="zh-CN"/>
        </w:rPr>
        <w:t xml:space="preserve">• </w:t>
      </w:r>
      <w:r>
        <w:rPr>
          <w:lang w:eastAsia="zh-CN"/>
        </w:rPr>
        <w:t>火源高度、形状和燃料类型；</w:t>
      </w:r>
    </w:p>
    <w:p w:rsidR="00060B0B" w:rsidRDefault="009A599C">
      <w:pPr>
        <w:ind w:left="397" w:hanging="198"/>
        <w:rPr>
          <w:lang w:eastAsia="zh-CN"/>
        </w:rPr>
      </w:pPr>
      <w:r>
        <w:rPr>
          <w:lang w:eastAsia="zh-CN"/>
        </w:rPr>
        <w:t xml:space="preserve">• </w:t>
      </w:r>
      <w:r>
        <w:rPr>
          <w:lang w:eastAsia="zh-CN"/>
        </w:rPr>
        <w:t>燃烧反应参数；</w:t>
      </w:r>
    </w:p>
    <w:p w:rsidR="00060B0B" w:rsidRDefault="009A599C">
      <w:pPr>
        <w:ind w:left="397" w:hanging="198"/>
        <w:rPr>
          <w:lang w:eastAsia="zh-CN"/>
        </w:rPr>
      </w:pPr>
      <w:r>
        <w:rPr>
          <w:lang w:eastAsia="zh-CN"/>
        </w:rPr>
        <w:t xml:space="preserve">• </w:t>
      </w:r>
      <w:r>
        <w:rPr>
          <w:lang w:eastAsia="zh-CN"/>
        </w:rPr>
        <w:t>辐射模型及辐射份额；</w:t>
      </w:r>
    </w:p>
    <w:p w:rsidR="00060B0B" w:rsidRDefault="009A599C">
      <w:pPr>
        <w:ind w:left="397" w:hanging="198"/>
        <w:rPr>
          <w:lang w:eastAsia="zh-CN"/>
        </w:rPr>
      </w:pPr>
      <w:r>
        <w:rPr>
          <w:lang w:eastAsia="zh-CN"/>
        </w:rPr>
        <w:t xml:space="preserve">• </w:t>
      </w:r>
      <w:r>
        <w:rPr>
          <w:lang w:eastAsia="zh-CN"/>
        </w:rPr>
        <w:t>湍流模型；</w:t>
      </w:r>
    </w:p>
    <w:p w:rsidR="00060B0B" w:rsidRDefault="009A599C">
      <w:pPr>
        <w:ind w:left="397" w:hanging="198"/>
        <w:rPr>
          <w:lang w:eastAsia="zh-CN"/>
        </w:rPr>
      </w:pPr>
      <w:r>
        <w:rPr>
          <w:lang w:eastAsia="zh-CN"/>
        </w:rPr>
        <w:t xml:space="preserve">• </w:t>
      </w:r>
      <w:r>
        <w:rPr>
          <w:lang w:eastAsia="zh-CN"/>
        </w:rPr>
        <w:t>洞口边界条件；</w:t>
      </w:r>
    </w:p>
    <w:p w:rsidR="00060B0B" w:rsidRDefault="009A599C">
      <w:pPr>
        <w:ind w:left="397" w:hanging="198"/>
        <w:rPr>
          <w:lang w:eastAsia="zh-CN"/>
        </w:rPr>
      </w:pPr>
      <w:r>
        <w:rPr>
          <w:lang w:eastAsia="zh-CN"/>
        </w:rPr>
        <w:t xml:space="preserve">• </w:t>
      </w:r>
      <w:r>
        <w:rPr>
          <w:lang w:eastAsia="zh-CN"/>
        </w:rPr>
        <w:t>输出变量和输出频率；</w:t>
      </w:r>
    </w:p>
    <w:p w:rsidR="00060B0B" w:rsidRDefault="009A599C">
      <w:pPr>
        <w:ind w:left="397" w:hanging="198"/>
        <w:rPr>
          <w:lang w:eastAsia="zh-CN"/>
        </w:rPr>
      </w:pPr>
      <w:r>
        <w:rPr>
          <w:lang w:eastAsia="zh-CN"/>
        </w:rPr>
        <w:t>• FDS</w:t>
      </w:r>
      <w:r>
        <w:rPr>
          <w:lang w:eastAsia="zh-CN"/>
        </w:rPr>
        <w:t>软件版本及计算平台。</w:t>
      </w:r>
    </w:p>
    <w:p w:rsidR="00060B0B" w:rsidRDefault="009A599C">
      <w:pPr>
        <w:ind w:firstLine="476"/>
        <w:rPr>
          <w:lang w:eastAsia="zh-CN"/>
        </w:rPr>
      </w:pPr>
      <w:r>
        <w:rPr>
          <w:lang w:eastAsia="zh-CN"/>
        </w:rPr>
        <w:t>论文中完整记录模型设置，以保证研究结果可重复。</w:t>
      </w:r>
    </w:p>
    <w:p w:rsidR="00060B0B" w:rsidRDefault="009A599C">
      <w:pPr>
        <w:pStyle w:val="1"/>
        <w:rPr>
          <w:lang w:eastAsia="zh-CN"/>
        </w:rPr>
      </w:pPr>
      <w:r>
        <w:rPr>
          <w:rFonts w:ascii="Times New Roman" w:eastAsia="Noto Serif CJK SC" w:hAnsi="Times New Roman"/>
          <w:lang w:eastAsia="zh-CN"/>
        </w:rPr>
        <w:t>八、主体研究变量</w:t>
      </w:r>
    </w:p>
    <w:p w:rsidR="00060B0B" w:rsidRDefault="009A599C">
      <w:pPr>
        <w:pStyle w:val="21"/>
        <w:rPr>
          <w:lang w:eastAsia="zh-CN"/>
        </w:rPr>
      </w:pPr>
      <w:r>
        <w:rPr>
          <w:rFonts w:ascii="Times New Roman" w:eastAsia="Noto Serif CJK SC" w:hAnsi="Times New Roman"/>
          <w:lang w:eastAsia="zh-CN"/>
        </w:rPr>
        <w:t xml:space="preserve">8.1 </w:t>
      </w:r>
      <w:r>
        <w:rPr>
          <w:rFonts w:ascii="Times New Roman" w:eastAsia="Noto Serif CJK SC" w:hAnsi="Times New Roman"/>
          <w:lang w:eastAsia="zh-CN"/>
        </w:rPr>
        <w:t>火源功率</w:t>
      </w:r>
    </w:p>
    <w:p w:rsidR="00060B0B" w:rsidRDefault="009A599C">
      <w:pPr>
        <w:ind w:firstLine="476"/>
        <w:rPr>
          <w:lang w:eastAsia="zh-CN"/>
        </w:rPr>
      </w:pPr>
      <w:r>
        <w:rPr>
          <w:lang w:eastAsia="zh-CN"/>
        </w:rPr>
        <w:t>火源总热释放速率范围建议设置为：</w:t>
      </w:r>
    </w:p>
    <w:p w:rsidR="00060B0B" w:rsidRDefault="009A599C">
      <w:pPr>
        <w:keepLines/>
        <w:spacing w:before="40" w:after="40"/>
        <w:jc w:val="center"/>
        <w:rPr>
          <w:lang w:eastAsia="zh-CN"/>
        </w:rPr>
      </w:pPr>
      <w:r>
        <w:rPr>
          <w:lang w:eastAsia="zh-CN"/>
        </w:rPr>
        <w:t>Q = 5</w:t>
      </w:r>
      <w:r>
        <w:rPr>
          <w:lang w:eastAsia="zh-CN"/>
        </w:rPr>
        <w:t>～</w:t>
      </w:r>
      <w:r>
        <w:rPr>
          <w:lang w:eastAsia="zh-CN"/>
        </w:rPr>
        <w:t>100 MW</w:t>
      </w:r>
    </w:p>
    <w:p w:rsidR="00060B0B" w:rsidRDefault="009A599C">
      <w:pPr>
        <w:ind w:firstLine="476"/>
        <w:rPr>
          <w:lang w:eastAsia="zh-CN"/>
        </w:rPr>
      </w:pPr>
      <w:r>
        <w:rPr>
          <w:lang w:eastAsia="zh-CN"/>
        </w:rPr>
        <w:t>按研究范围分为：</w:t>
      </w:r>
    </w:p>
    <w:p w:rsidR="00060B0B" w:rsidRDefault="009A599C">
      <w:pPr>
        <w:ind w:left="397" w:hanging="198"/>
      </w:pPr>
      <w:r>
        <w:t xml:space="preserve">• </w:t>
      </w:r>
      <w:r>
        <w:t>低功率区：</w:t>
      </w:r>
      <w:r>
        <w:t>5</w:t>
      </w:r>
      <w:r>
        <w:t>～</w:t>
      </w:r>
      <w:r>
        <w:t>20 MW</w:t>
      </w:r>
      <w:r>
        <w:t>；</w:t>
      </w:r>
    </w:p>
    <w:p w:rsidR="00060B0B" w:rsidRDefault="009A599C">
      <w:pPr>
        <w:ind w:left="397" w:hanging="198"/>
      </w:pPr>
      <w:r>
        <w:t xml:space="preserve">• </w:t>
      </w:r>
      <w:r>
        <w:t>中功率区：</w:t>
      </w:r>
      <w:r>
        <w:t>20</w:t>
      </w:r>
      <w:r>
        <w:t>～</w:t>
      </w:r>
      <w:r>
        <w:t>50 MW</w:t>
      </w:r>
      <w:r>
        <w:t>；</w:t>
      </w:r>
    </w:p>
    <w:p w:rsidR="00060B0B" w:rsidRDefault="009A599C">
      <w:pPr>
        <w:ind w:left="397" w:hanging="198"/>
      </w:pPr>
      <w:r>
        <w:t xml:space="preserve">• </w:t>
      </w:r>
      <w:r>
        <w:t>高功率区：</w:t>
      </w:r>
      <w:r>
        <w:t>50</w:t>
      </w:r>
      <w:r>
        <w:t>～</w:t>
      </w:r>
      <w:r>
        <w:t>100 MW</w:t>
      </w:r>
      <w:r>
        <w:t>。</w:t>
      </w:r>
    </w:p>
    <w:p w:rsidR="00060B0B" w:rsidRDefault="009A599C">
      <w:pPr>
        <w:ind w:firstLine="476"/>
      </w:pPr>
      <w:r>
        <w:t>不同功率必须配置物理合理的火源面积，避免单位面积热释放速率明显超出所采用燃料或理想化燃烧器的合理范围。</w:t>
      </w:r>
    </w:p>
    <w:p w:rsidR="00060B0B" w:rsidRDefault="009A599C">
      <w:pPr>
        <w:pStyle w:val="21"/>
      </w:pPr>
      <w:r>
        <w:rPr>
          <w:rFonts w:ascii="Times New Roman" w:eastAsia="Noto Serif CJK SC" w:hAnsi="Times New Roman"/>
        </w:rPr>
        <w:t xml:space="preserve">8.2 </w:t>
      </w:r>
      <w:r>
        <w:rPr>
          <w:rFonts w:ascii="Times New Roman" w:eastAsia="Noto Serif CJK SC" w:hAnsi="Times New Roman"/>
        </w:rPr>
        <w:t>纵向风速</w:t>
      </w:r>
    </w:p>
    <w:p w:rsidR="00060B0B" w:rsidRDefault="009A599C">
      <w:pPr>
        <w:ind w:firstLine="476"/>
      </w:pPr>
      <w:r>
        <w:t>纵向风速用于控制：</w:t>
      </w:r>
    </w:p>
    <w:p w:rsidR="00060B0B" w:rsidRDefault="009A599C">
      <w:pPr>
        <w:ind w:left="397" w:hanging="198"/>
      </w:pPr>
      <w:r>
        <w:t xml:space="preserve">• </w:t>
      </w:r>
      <w:r>
        <w:t>上游烟气回流；</w:t>
      </w:r>
    </w:p>
    <w:p w:rsidR="00060B0B" w:rsidRDefault="009A599C">
      <w:pPr>
        <w:ind w:left="397" w:hanging="198"/>
      </w:pPr>
      <w:r>
        <w:t xml:space="preserve">• </w:t>
      </w:r>
      <w:r>
        <w:t>上下游温度非对称性；</w:t>
      </w:r>
    </w:p>
    <w:p w:rsidR="00060B0B" w:rsidRDefault="009A599C">
      <w:pPr>
        <w:ind w:left="397" w:hanging="198"/>
      </w:pPr>
      <w:r>
        <w:t xml:space="preserve">• </w:t>
      </w:r>
      <w:r>
        <w:t>温度衰减速度；</w:t>
      </w:r>
    </w:p>
    <w:p w:rsidR="00060B0B" w:rsidRDefault="009A599C">
      <w:pPr>
        <w:ind w:left="397" w:hanging="198"/>
      </w:pPr>
      <w:r>
        <w:t xml:space="preserve">• </w:t>
      </w:r>
      <w:r>
        <w:t>温度峰值偏移；</w:t>
      </w:r>
    </w:p>
    <w:p w:rsidR="00060B0B" w:rsidRDefault="009A599C">
      <w:pPr>
        <w:ind w:left="397" w:hanging="198"/>
      </w:pPr>
      <w:r>
        <w:t xml:space="preserve">• </w:t>
      </w:r>
      <w:r>
        <w:t>临界风速附近的流态转变。</w:t>
      </w:r>
    </w:p>
    <w:p w:rsidR="00060B0B" w:rsidRDefault="009A599C">
      <w:pPr>
        <w:ind w:firstLine="476"/>
      </w:pPr>
      <w:r>
        <w:t>无量纲风速定义为：</w:t>
      </w:r>
    </w:p>
    <w:p w:rsidR="00060B0B" w:rsidRDefault="009A599C">
      <w:pPr>
        <w:keepLines/>
        <w:spacing w:before="40" w:after="40"/>
        <w:jc w:val="center"/>
      </w:pPr>
      <w:r>
        <w:t>Fr = U / √(gH)</w:t>
      </w:r>
    </w:p>
    <w:p w:rsidR="00060B0B" w:rsidRDefault="009A599C">
      <w:pPr>
        <w:ind w:firstLine="476"/>
      </w:pPr>
      <w:r>
        <w:lastRenderedPageBreak/>
        <w:t>前期通过少量预计算估计不同火源条件下的临界风速</w:t>
      </w:r>
      <w:r>
        <w:t xml:space="preserve"> (U_c)</w:t>
      </w:r>
      <w:r>
        <w:t>，并以</w:t>
      </w:r>
      <w:r>
        <w:t xml:space="preserve"> (U/U_c) </w:t>
      </w:r>
      <w:r>
        <w:t>作为工况分层和临界区域加密的依据。</w:t>
      </w:r>
    </w:p>
    <w:p w:rsidR="00060B0B" w:rsidRDefault="009A599C">
      <w:pPr>
        <w:ind w:firstLine="476"/>
      </w:pPr>
      <w:r>
        <w:t>建议覆盖：</w:t>
      </w:r>
    </w:p>
    <w:p w:rsidR="00060B0B" w:rsidRDefault="009A599C">
      <w:pPr>
        <w:keepLines/>
        <w:spacing w:before="40" w:after="40"/>
        <w:jc w:val="center"/>
      </w:pPr>
      <w:r>
        <w:t>0 ≤ U/U_c ≤ 1.6</w:t>
      </w:r>
    </w:p>
    <w:p w:rsidR="00060B0B" w:rsidRDefault="009A599C">
      <w:pPr>
        <w:ind w:firstLine="476"/>
      </w:pPr>
      <w:r>
        <w:t>并在：</w:t>
      </w:r>
    </w:p>
    <w:p w:rsidR="00060B0B" w:rsidRDefault="009A599C">
      <w:pPr>
        <w:pStyle w:val="21"/>
      </w:pPr>
      <w:r>
        <w:rPr>
          <w:rFonts w:ascii="Times New Roman" w:eastAsia="Noto Serif CJK SC" w:hAnsi="Times New Roman"/>
        </w:rPr>
        <w:t>0.85 ≤ U/U_c ≤ 1.15</w:t>
      </w:r>
    </w:p>
    <w:p w:rsidR="00060B0B" w:rsidRDefault="009A599C">
      <w:pPr>
        <w:ind w:firstLine="476"/>
      </w:pPr>
      <w:r>
        <w:t>范围内加密布置工况。</w:t>
      </w:r>
    </w:p>
    <w:p w:rsidR="00060B0B" w:rsidRDefault="009A599C">
      <w:pPr>
        <w:pStyle w:val="21"/>
      </w:pPr>
      <w:r>
        <w:rPr>
          <w:rFonts w:ascii="Times New Roman" w:eastAsia="Noto Serif CJK SC" w:hAnsi="Times New Roman"/>
        </w:rPr>
        <w:t xml:space="preserve">8.3 </w:t>
      </w:r>
      <w:r>
        <w:rPr>
          <w:rFonts w:ascii="Times New Roman" w:eastAsia="Noto Serif CJK SC" w:hAnsi="Times New Roman"/>
        </w:rPr>
        <w:t>火源尺寸</w:t>
      </w:r>
    </w:p>
    <w:p w:rsidR="00060B0B" w:rsidRDefault="009A599C">
      <w:pPr>
        <w:ind w:firstLine="476"/>
      </w:pPr>
      <w:r>
        <w:t>火源等效直径定义为：</w:t>
      </w:r>
    </w:p>
    <w:p w:rsidR="00060B0B" w:rsidRDefault="009A599C">
      <w:pPr>
        <w:keepLines/>
        <w:spacing w:before="40" w:after="40"/>
        <w:jc w:val="center"/>
      </w:pPr>
      <w:r>
        <w:t>D_f = √(4A_f/π)</w:t>
      </w:r>
    </w:p>
    <w:p w:rsidR="00060B0B" w:rsidRDefault="009A599C">
      <w:pPr>
        <w:ind w:firstLine="476"/>
      </w:pPr>
      <w:r>
        <w:t>其中</w:t>
      </w:r>
      <w:r>
        <w:t xml:space="preserve"> (A_f) </w:t>
      </w:r>
      <w:r>
        <w:t>为火源面积。</w:t>
      </w:r>
    </w:p>
    <w:p w:rsidR="00060B0B" w:rsidRDefault="009A599C">
      <w:pPr>
        <w:ind w:firstLine="476"/>
      </w:pPr>
      <w:r>
        <w:t>火源功率和火源尺寸不能机械全排列，应满足单位面积热释放速率约束：</w:t>
      </w:r>
    </w:p>
    <w:p w:rsidR="00060B0B" w:rsidRDefault="009A599C">
      <w:pPr>
        <w:keepLines/>
        <w:spacing w:before="40" w:after="40"/>
        <w:jc w:val="center"/>
      </w:pPr>
      <w:r>
        <w:t>q''_min ≤ Q/A_f ≤ q''_max</w:t>
      </w:r>
    </w:p>
    <w:p w:rsidR="00060B0B" w:rsidRDefault="009A599C">
      <w:pPr>
        <w:ind w:firstLine="476"/>
      </w:pPr>
      <w:r>
        <w:t>在物理可接受域内设置小、中、大三个代表尺寸。</w:t>
      </w:r>
    </w:p>
    <w:p w:rsidR="00060B0B" w:rsidRDefault="009A599C">
      <w:pPr>
        <w:ind w:firstLine="476"/>
      </w:pPr>
      <w:r>
        <w:t>为避免</w:t>
      </w:r>
      <w:r>
        <w:t xml:space="preserve"> (Q) </w:t>
      </w:r>
      <w:r>
        <w:t>与</w:t>
      </w:r>
      <w:r>
        <w:t xml:space="preserve"> (D_f) </w:t>
      </w:r>
      <w:r>
        <w:t>高度相关，开发工况中应专门设置至少</w:t>
      </w:r>
      <w:r>
        <w:t>6</w:t>
      </w:r>
      <w:r>
        <w:t>～</w:t>
      </w:r>
      <w:r>
        <w:t>8</w:t>
      </w:r>
      <w:r>
        <w:t>组匹配工况，包括：</w:t>
      </w:r>
    </w:p>
    <w:p w:rsidR="00060B0B" w:rsidRDefault="009A599C">
      <w:pPr>
        <w:ind w:left="397" w:hanging="255"/>
      </w:pPr>
      <w:r>
        <w:t xml:space="preserve">1. </w:t>
      </w:r>
      <w:r>
        <w:t>相同火源功率、不同火源尺寸；</w:t>
      </w:r>
    </w:p>
    <w:p w:rsidR="00060B0B" w:rsidRDefault="009A599C">
      <w:pPr>
        <w:ind w:left="397" w:hanging="255"/>
      </w:pPr>
      <w:r>
        <w:t xml:space="preserve">2. </w:t>
      </w:r>
      <w:r>
        <w:t>相同火源尺寸、不同火源功率。</w:t>
      </w:r>
    </w:p>
    <w:p w:rsidR="00060B0B" w:rsidRDefault="009A599C">
      <w:pPr>
        <w:ind w:firstLine="476"/>
      </w:pPr>
      <w:r>
        <w:t>若先导分析表明火源尺寸影响弱且难以独立识别，则将</w:t>
      </w:r>
      <w:r>
        <w:t xml:space="preserve"> (D_f/H) </w:t>
      </w:r>
      <w:r>
        <w:t>简化为低阶修正项，或仅作为模型适用范围变量。</w:t>
      </w:r>
    </w:p>
    <w:p w:rsidR="00060B0B" w:rsidRDefault="009A599C">
      <w:pPr>
        <w:pStyle w:val="21"/>
      </w:pPr>
      <w:r>
        <w:rPr>
          <w:rFonts w:ascii="Times New Roman" w:eastAsia="Noto Serif CJK SC" w:hAnsi="Times New Roman"/>
        </w:rPr>
        <w:t xml:space="preserve">8.4 </w:t>
      </w:r>
      <w:r>
        <w:rPr>
          <w:rFonts w:ascii="Times New Roman" w:eastAsia="Noto Serif CJK SC" w:hAnsi="Times New Roman"/>
        </w:rPr>
        <w:t>火源位置</w:t>
      </w:r>
    </w:p>
    <w:p w:rsidR="00060B0B" w:rsidRDefault="009A599C">
      <w:pPr>
        <w:ind w:firstLine="476"/>
      </w:pPr>
      <w:r>
        <w:t>主体闭合公式采用隧道中部火源建立。</w:t>
      </w:r>
    </w:p>
    <w:p w:rsidR="00060B0B" w:rsidRDefault="009A599C">
      <w:pPr>
        <w:ind w:firstLine="476"/>
      </w:pPr>
      <w:r>
        <w:t>偏移火源工况主要用于验证：</w:t>
      </w:r>
    </w:p>
    <w:p w:rsidR="00060B0B" w:rsidRDefault="009A599C">
      <w:pPr>
        <w:ind w:left="397" w:hanging="198"/>
      </w:pPr>
      <w:r>
        <w:t xml:space="preserve">• </w:t>
      </w:r>
      <w:r>
        <w:t>温度曲线在均匀隧道区段内的平移性质；</w:t>
      </w:r>
    </w:p>
    <w:p w:rsidR="00060B0B" w:rsidRDefault="009A599C">
      <w:pPr>
        <w:ind w:left="397" w:hanging="198"/>
      </w:pPr>
      <w:r>
        <w:t xml:space="preserve">• </w:t>
      </w:r>
      <w:r>
        <w:t>火源位置与温度峰值位置的关系；</w:t>
      </w:r>
    </w:p>
    <w:p w:rsidR="00060B0B" w:rsidRDefault="009A599C">
      <w:pPr>
        <w:ind w:left="397" w:hanging="198"/>
      </w:pPr>
      <w:r>
        <w:t xml:space="preserve">• </w:t>
      </w:r>
      <w:r>
        <w:t>火源定位反演能力；</w:t>
      </w:r>
    </w:p>
    <w:p w:rsidR="00060B0B" w:rsidRDefault="009A599C">
      <w:pPr>
        <w:ind w:left="397" w:hanging="198"/>
      </w:pPr>
      <w:r>
        <w:t xml:space="preserve">• </w:t>
      </w:r>
      <w:r>
        <w:t>坐标平移数据增强是否合理；</w:t>
      </w:r>
    </w:p>
    <w:p w:rsidR="00060B0B" w:rsidRDefault="009A599C">
      <w:pPr>
        <w:ind w:left="397" w:hanging="198"/>
      </w:pPr>
      <w:r>
        <w:t xml:space="preserve">• </w:t>
      </w:r>
      <w:r>
        <w:t>靠近洞口时的边界影响。</w:t>
      </w:r>
    </w:p>
    <w:p w:rsidR="00060B0B" w:rsidRDefault="009A599C">
      <w:pPr>
        <w:pStyle w:val="1"/>
      </w:pPr>
      <w:r>
        <w:rPr>
          <w:rFonts w:ascii="Times New Roman" w:eastAsia="Noto Serif CJK SC" w:hAnsi="Times New Roman"/>
        </w:rPr>
        <w:lastRenderedPageBreak/>
        <w:t>九、总热释放速率和对流热释放速率</w:t>
      </w:r>
    </w:p>
    <w:p w:rsidR="00060B0B" w:rsidRDefault="009A599C">
      <w:pPr>
        <w:ind w:firstLine="476"/>
      </w:pPr>
      <w:r>
        <w:t>反演目标统一定义为火源总热释放速率</w:t>
      </w:r>
      <w:r>
        <w:t xml:space="preserve"> (Q)</w:t>
      </w:r>
      <w:r>
        <w:t>。</w:t>
      </w:r>
    </w:p>
    <w:p w:rsidR="00060B0B" w:rsidRDefault="009A599C">
      <w:pPr>
        <w:ind w:firstLine="476"/>
      </w:pPr>
      <w:r>
        <w:t>正向温度模型采用对流热释放速率：</w:t>
      </w:r>
    </w:p>
    <w:p w:rsidR="00060B0B" w:rsidRDefault="009A599C">
      <w:pPr>
        <w:keepLines/>
        <w:spacing w:before="40" w:after="40"/>
        <w:jc w:val="center"/>
      </w:pPr>
      <w:r>
        <w:t>Q_c = (1 - χ_r)Q</w:t>
      </w:r>
    </w:p>
    <w:p w:rsidR="00060B0B" w:rsidRDefault="009A599C">
      <w:pPr>
        <w:ind w:firstLine="476"/>
      </w:pPr>
      <w:r>
        <w:t>其中</w:t>
      </w:r>
      <w:r>
        <w:t xml:space="preserve"> (χ_r) </w:t>
      </w:r>
      <w:r>
        <w:t>为固定辐射份额。</w:t>
      </w:r>
    </w:p>
    <w:p w:rsidR="00060B0B" w:rsidRDefault="009A599C">
      <w:pPr>
        <w:ind w:firstLine="476"/>
      </w:pPr>
      <w:r>
        <w:t>无量纲对流火源功率定义为：</w:t>
      </w:r>
    </w:p>
    <w:p w:rsidR="00060B0B" w:rsidRDefault="009A599C">
      <w:pPr>
        <w:keepLines/>
        <w:spacing w:before="40" w:after="40"/>
        <w:jc w:val="center"/>
      </w:pPr>
      <w:r>
        <w:t>Q_c* = Q_c / [ρ_0 c_p T_0 √g H^(5/2)]</w:t>
      </w:r>
    </w:p>
    <w:p w:rsidR="00060B0B" w:rsidRDefault="009A599C">
      <w:pPr>
        <w:ind w:firstLine="476"/>
      </w:pPr>
      <w:r>
        <w:t>FDS</w:t>
      </w:r>
      <w:r>
        <w:t>实际输出的总热释放速率和对流</w:t>
      </w:r>
      <w:r>
        <w:t>热释放速率用于检查预设对流比例是否稳定。</w:t>
      </w:r>
    </w:p>
    <w:p w:rsidR="00060B0B" w:rsidRDefault="009A599C">
      <w:pPr>
        <w:ind w:firstLine="476"/>
      </w:pPr>
      <w:r>
        <w:t>如果</w:t>
      </w:r>
      <w:r>
        <w:t xml:space="preserve"> (Q_c/Q) </w:t>
      </w:r>
      <w:r>
        <w:t>随火源功率、风速或火源尺寸发生明显系统性变化，应建立对流比例修正关系；不能在公式训练时使用只有</w:t>
      </w:r>
      <w:r>
        <w:t>FDS</w:t>
      </w:r>
      <w:r>
        <w:t>内部才能获得的实际对流热释放速率，而在工程反演时默认其直接已知。</w:t>
      </w:r>
    </w:p>
    <w:p w:rsidR="00060B0B" w:rsidRDefault="009A599C">
      <w:pPr>
        <w:pStyle w:val="1"/>
      </w:pPr>
      <w:r>
        <w:rPr>
          <w:rFonts w:ascii="Times New Roman" w:eastAsia="Noto Serif CJK SC" w:hAnsi="Times New Roman"/>
        </w:rPr>
        <w:t>十、</w:t>
      </w:r>
      <w:r>
        <w:rPr>
          <w:rFonts w:ascii="Times New Roman" w:eastAsia="Noto Serif CJK SC" w:hAnsi="Times New Roman"/>
        </w:rPr>
        <w:t>FDS</w:t>
      </w:r>
      <w:r>
        <w:rPr>
          <w:rFonts w:ascii="Times New Roman" w:eastAsia="Noto Serif CJK SC" w:hAnsi="Times New Roman"/>
        </w:rPr>
        <w:t>数据库设计</w:t>
      </w:r>
    </w:p>
    <w:p w:rsidR="00060B0B" w:rsidRDefault="009A599C">
      <w:pPr>
        <w:pStyle w:val="21"/>
      </w:pPr>
      <w:r>
        <w:rPr>
          <w:rFonts w:ascii="Times New Roman" w:eastAsia="Noto Serif CJK SC" w:hAnsi="Times New Roman"/>
        </w:rPr>
        <w:t xml:space="preserve">10.1 </w:t>
      </w:r>
      <w:r>
        <w:rPr>
          <w:rFonts w:ascii="Times New Roman" w:eastAsia="Noto Serif CJK SC" w:hAnsi="Times New Roman"/>
        </w:rPr>
        <w:t>准稳态有效工况总量</w:t>
      </w:r>
    </w:p>
    <w:p w:rsidR="00060B0B" w:rsidRDefault="009A599C">
      <w:pPr>
        <w:ind w:firstLine="476"/>
      </w:pPr>
      <w:r>
        <w:t>主体准稳态数据库设置为：</w:t>
      </w:r>
    </w:p>
    <w:p w:rsidR="00060B0B" w:rsidRDefault="009A599C">
      <w:pPr>
        <w:keepLines/>
        <w:spacing w:before="40" w:after="40"/>
        <w:jc w:val="center"/>
      </w:pPr>
      <w:r>
        <w:t>68</w:t>
      </w:r>
      <w:r>
        <w:t>组有效物理工况</w:t>
      </w:r>
    </w:p>
    <w:p w:rsidR="00060B0B" w:rsidRDefault="009A599C">
      <w:pPr>
        <w:ind w:firstLine="476"/>
      </w:pPr>
      <w:r>
        <w:t>具体划分为：</w:t>
      </w:r>
    </w:p>
    <w:p w:rsidR="00060B0B" w:rsidRDefault="009A599C">
      <w:pPr>
        <w:ind w:left="397" w:hanging="255"/>
      </w:pPr>
      <w:r>
        <w:t>1. 50</w:t>
      </w:r>
      <w:r>
        <w:t>组开发工况；</w:t>
      </w:r>
    </w:p>
    <w:p w:rsidR="00060B0B" w:rsidRDefault="009A599C">
      <w:pPr>
        <w:ind w:left="397" w:hanging="255"/>
      </w:pPr>
      <w:r>
        <w:t>2. 12</w:t>
      </w:r>
      <w:r>
        <w:t>组完全独立测试工况；</w:t>
      </w:r>
    </w:p>
    <w:p w:rsidR="00060B0B" w:rsidRDefault="009A599C">
      <w:pPr>
        <w:ind w:left="397" w:hanging="255"/>
      </w:pPr>
      <w:r>
        <w:t>3. 6</w:t>
      </w:r>
      <w:r>
        <w:t>组偏移火源验证工况。</w:t>
      </w:r>
    </w:p>
    <w:p w:rsidR="00060B0B" w:rsidRDefault="009A599C">
      <w:pPr>
        <w:ind w:firstLine="476"/>
      </w:pPr>
      <w:r>
        <w:t>所有数据划分均以完整</w:t>
      </w:r>
      <w:r>
        <w:t>FDS</w:t>
      </w:r>
      <w:r>
        <w:t>物理工况为单位。同一工况产生的时间窗口、噪声样本、传感器布局和缺测样本不得跨越不同数据子集。</w:t>
      </w:r>
    </w:p>
    <w:p w:rsidR="00060B0B" w:rsidRDefault="009A599C">
      <w:pPr>
        <w:pStyle w:val="21"/>
      </w:pPr>
      <w:r>
        <w:rPr>
          <w:rFonts w:ascii="Times New Roman" w:eastAsia="Noto Serif CJK SC" w:hAnsi="Times New Roman"/>
        </w:rPr>
        <w:t xml:space="preserve">10.2 </w:t>
      </w:r>
      <w:r>
        <w:rPr>
          <w:rFonts w:ascii="Times New Roman" w:eastAsia="Noto Serif CJK SC" w:hAnsi="Times New Roman"/>
        </w:rPr>
        <w:t>开发工况：</w:t>
      </w:r>
      <w:r>
        <w:rPr>
          <w:rFonts w:ascii="Times New Roman" w:eastAsia="Noto Serif CJK SC" w:hAnsi="Times New Roman"/>
        </w:rPr>
        <w:t>50</w:t>
      </w:r>
      <w:r>
        <w:rPr>
          <w:rFonts w:ascii="Times New Roman" w:eastAsia="Noto Serif CJK SC" w:hAnsi="Times New Roman"/>
        </w:rPr>
        <w:t>组</w:t>
      </w:r>
    </w:p>
    <w:p w:rsidR="00060B0B" w:rsidRDefault="009A599C">
      <w:pPr>
        <w:ind w:firstLine="476"/>
      </w:pPr>
      <w:r>
        <w:t>50</w:t>
      </w:r>
      <w:r>
        <w:t>组开发工况主要采用隧道中部火源，并通过受约束</w:t>
      </w:r>
      <w:r>
        <w:t>Sobol</w:t>
      </w:r>
      <w:r>
        <w:t>序列或拉丁超立方方法进行抽样。</w:t>
      </w:r>
    </w:p>
    <w:p w:rsidR="00060B0B" w:rsidRDefault="009A599C">
      <w:pPr>
        <w:ind w:firstLine="476"/>
      </w:pPr>
      <w:r>
        <w:t>建议按流态大致分配为：</w:t>
      </w:r>
    </w:p>
    <w:p w:rsidR="00060B0B" w:rsidRDefault="009A599C">
      <w:pPr>
        <w:ind w:left="397" w:hanging="198"/>
      </w:pPr>
      <w:r>
        <w:t xml:space="preserve">• </w:t>
      </w:r>
      <w:r>
        <w:t>无风工况：</w:t>
      </w:r>
      <w:r>
        <w:t>6</w:t>
      </w:r>
      <w:r>
        <w:t>组；</w:t>
      </w:r>
    </w:p>
    <w:p w:rsidR="00060B0B" w:rsidRDefault="009A599C">
      <w:pPr>
        <w:ind w:left="397" w:hanging="198"/>
      </w:pPr>
      <w:r>
        <w:t xml:space="preserve">• </w:t>
      </w:r>
      <w:r>
        <w:t>弱风和中等风工况：</w:t>
      </w:r>
      <w:r>
        <w:t>15</w:t>
      </w:r>
      <w:r>
        <w:t>组；</w:t>
      </w:r>
    </w:p>
    <w:p w:rsidR="00060B0B" w:rsidRDefault="009A599C">
      <w:pPr>
        <w:ind w:left="397" w:hanging="198"/>
      </w:pPr>
      <w:r>
        <w:t xml:space="preserve">• </w:t>
      </w:r>
      <w:r>
        <w:t>临界风速附近工况：</w:t>
      </w:r>
      <w:r>
        <w:t>17</w:t>
      </w:r>
      <w:r>
        <w:t>组；</w:t>
      </w:r>
    </w:p>
    <w:p w:rsidR="00060B0B" w:rsidRDefault="009A599C">
      <w:pPr>
        <w:ind w:left="397" w:hanging="198"/>
      </w:pPr>
      <w:r>
        <w:lastRenderedPageBreak/>
        <w:t xml:space="preserve">• </w:t>
      </w:r>
      <w:r>
        <w:t>强风工况：</w:t>
      </w:r>
      <w:r>
        <w:t>12</w:t>
      </w:r>
      <w:r>
        <w:t>组。</w:t>
      </w:r>
    </w:p>
    <w:p w:rsidR="00060B0B" w:rsidRDefault="009A599C">
      <w:pPr>
        <w:ind w:firstLine="476"/>
      </w:pPr>
      <w:r>
        <w:t>其中包含</w:t>
      </w:r>
      <w:r>
        <w:t>12</w:t>
      </w:r>
      <w:r>
        <w:t>组先导判伪工况。</w:t>
      </w:r>
    </w:p>
    <w:p w:rsidR="00060B0B" w:rsidRDefault="009A599C">
      <w:pPr>
        <w:ind w:firstLine="476"/>
      </w:pPr>
      <w:r>
        <w:t>开发工况不再固定划分为单一训练集和验证集，而采用按完整物理工况分组的交叉验证，用于：</w:t>
      </w:r>
    </w:p>
    <w:p w:rsidR="00060B0B" w:rsidRDefault="009A599C">
      <w:pPr>
        <w:ind w:left="397" w:hanging="198"/>
      </w:pPr>
      <w:r>
        <w:t xml:space="preserve">• </w:t>
      </w:r>
      <w:r>
        <w:t>选择解析模型结构；</w:t>
      </w:r>
    </w:p>
    <w:p w:rsidR="00060B0B" w:rsidRDefault="009A599C">
      <w:pPr>
        <w:ind w:left="397" w:hanging="198"/>
      </w:pPr>
      <w:r>
        <w:t xml:space="preserve">• </w:t>
      </w:r>
      <w:r>
        <w:t>确定近场排除范围；</w:t>
      </w:r>
    </w:p>
    <w:p w:rsidR="00060B0B" w:rsidRDefault="009A599C">
      <w:pPr>
        <w:ind w:left="397" w:hanging="198"/>
      </w:pPr>
      <w:r>
        <w:t xml:space="preserve">• </w:t>
      </w:r>
      <w:r>
        <w:t>选择闭合公式；</w:t>
      </w:r>
    </w:p>
    <w:p w:rsidR="00060B0B" w:rsidRDefault="009A599C">
      <w:pPr>
        <w:ind w:left="397" w:hanging="198"/>
      </w:pPr>
      <w:r>
        <w:t xml:space="preserve">• </w:t>
      </w:r>
      <w:r>
        <w:t>控制符号回归复杂度；</w:t>
      </w:r>
    </w:p>
    <w:p w:rsidR="00060B0B" w:rsidRDefault="009A599C">
      <w:pPr>
        <w:ind w:left="397" w:hanging="198"/>
      </w:pPr>
      <w:r>
        <w:t xml:space="preserve">• </w:t>
      </w:r>
      <w:r>
        <w:t>确定删失阈值；</w:t>
      </w:r>
    </w:p>
    <w:p w:rsidR="00060B0B" w:rsidRDefault="009A599C">
      <w:pPr>
        <w:ind w:left="397" w:hanging="198"/>
      </w:pPr>
      <w:r>
        <w:t xml:space="preserve">• </w:t>
      </w:r>
      <w:r>
        <w:t>调整反演网络超参数。</w:t>
      </w:r>
    </w:p>
    <w:p w:rsidR="00060B0B" w:rsidRDefault="009A599C">
      <w:pPr>
        <w:pStyle w:val="21"/>
      </w:pPr>
      <w:r>
        <w:rPr>
          <w:rFonts w:ascii="Times New Roman" w:eastAsia="Noto Serif CJK SC" w:hAnsi="Times New Roman"/>
        </w:rPr>
        <w:t xml:space="preserve">10.3 </w:t>
      </w:r>
      <w:r>
        <w:rPr>
          <w:rFonts w:ascii="Times New Roman" w:eastAsia="Noto Serif CJK SC" w:hAnsi="Times New Roman"/>
        </w:rPr>
        <w:t>完全独立测试工况：</w:t>
      </w:r>
      <w:r>
        <w:rPr>
          <w:rFonts w:ascii="Times New Roman" w:eastAsia="Noto Serif CJK SC" w:hAnsi="Times New Roman"/>
        </w:rPr>
        <w:t>12</w:t>
      </w:r>
      <w:r>
        <w:rPr>
          <w:rFonts w:ascii="Times New Roman" w:eastAsia="Noto Serif CJK SC" w:hAnsi="Times New Roman"/>
        </w:rPr>
        <w:t>组</w:t>
      </w:r>
    </w:p>
    <w:p w:rsidR="00060B0B" w:rsidRDefault="009A599C">
      <w:pPr>
        <w:ind w:firstLine="476"/>
      </w:pPr>
      <w:r>
        <w:t>12</w:t>
      </w:r>
      <w:r>
        <w:t>组测试工况在全部公式、参数和超参数确定后一次性使用，不参与任何模型修改。</w:t>
      </w:r>
    </w:p>
    <w:p w:rsidR="00060B0B" w:rsidRDefault="009A599C">
      <w:pPr>
        <w:ind w:firstLine="476"/>
      </w:pPr>
      <w:r>
        <w:t>建议包括：</w:t>
      </w:r>
    </w:p>
    <w:p w:rsidR="00060B0B" w:rsidRDefault="009A599C">
      <w:pPr>
        <w:ind w:left="397" w:hanging="198"/>
      </w:pPr>
      <w:r>
        <w:t>• 3</w:t>
      </w:r>
      <w:r>
        <w:t>组未见火源功率组合；</w:t>
      </w:r>
    </w:p>
    <w:p w:rsidR="00060B0B" w:rsidRDefault="009A599C">
      <w:pPr>
        <w:ind w:left="397" w:hanging="198"/>
      </w:pPr>
      <w:r>
        <w:t>• 3</w:t>
      </w:r>
      <w:r>
        <w:t>组未见纵向风速组合；</w:t>
      </w:r>
    </w:p>
    <w:p w:rsidR="00060B0B" w:rsidRDefault="009A599C">
      <w:pPr>
        <w:ind w:left="397" w:hanging="198"/>
      </w:pPr>
      <w:r>
        <w:t>• 2</w:t>
      </w:r>
      <w:r>
        <w:t>组临界风速附近困难工况；</w:t>
      </w:r>
    </w:p>
    <w:p w:rsidR="00060B0B" w:rsidRDefault="009A599C">
      <w:pPr>
        <w:ind w:left="397" w:hanging="198"/>
      </w:pPr>
      <w:r>
        <w:t>• 2</w:t>
      </w:r>
      <w:r>
        <w:t>组火源尺寸边界工况；</w:t>
      </w:r>
    </w:p>
    <w:p w:rsidR="00060B0B" w:rsidRDefault="009A599C">
      <w:pPr>
        <w:ind w:left="397" w:hanging="198"/>
      </w:pPr>
      <w:r>
        <w:t>• 2</w:t>
      </w:r>
      <w:r>
        <w:t>组高功率与强风联合工况。</w:t>
      </w:r>
    </w:p>
    <w:p w:rsidR="00060B0B" w:rsidRDefault="009A599C">
      <w:pPr>
        <w:ind w:firstLine="476"/>
      </w:pPr>
      <w:r>
        <w:t>测试集用于评价：</w:t>
      </w:r>
    </w:p>
    <w:p w:rsidR="00060B0B" w:rsidRDefault="009A599C">
      <w:pPr>
        <w:ind w:left="397" w:hanging="198"/>
      </w:pPr>
      <w:r>
        <w:t xml:space="preserve">• </w:t>
      </w:r>
      <w:r>
        <w:t>正向温度预测；</w:t>
      </w:r>
    </w:p>
    <w:p w:rsidR="00060B0B" w:rsidRDefault="009A599C">
      <w:pPr>
        <w:ind w:left="397" w:hanging="198"/>
      </w:pPr>
      <w:r>
        <w:t xml:space="preserve">• </w:t>
      </w:r>
      <w:r>
        <w:t>闭合参数预测；</w:t>
      </w:r>
    </w:p>
    <w:p w:rsidR="00060B0B" w:rsidRDefault="009A599C">
      <w:pPr>
        <w:ind w:left="397" w:hanging="198"/>
      </w:pPr>
      <w:r>
        <w:t xml:space="preserve">• </w:t>
      </w:r>
      <w:r>
        <w:t>直接反演；</w:t>
      </w:r>
    </w:p>
    <w:p w:rsidR="00060B0B" w:rsidRDefault="009A599C">
      <w:pPr>
        <w:ind w:left="397" w:hanging="198"/>
      </w:pPr>
      <w:r>
        <w:t xml:space="preserve">• </w:t>
      </w:r>
      <w:r>
        <w:t>物理解码网络；</w:t>
      </w:r>
    </w:p>
    <w:p w:rsidR="00060B0B" w:rsidRDefault="009A599C">
      <w:pPr>
        <w:ind w:left="397" w:hanging="198"/>
      </w:pPr>
      <w:r>
        <w:t xml:space="preserve">• </w:t>
      </w:r>
      <w:r>
        <w:t>噪声和缺测鲁棒性；</w:t>
      </w:r>
    </w:p>
    <w:p w:rsidR="00060B0B" w:rsidRDefault="009A599C">
      <w:pPr>
        <w:ind w:left="397" w:hanging="198"/>
      </w:pPr>
      <w:r>
        <w:t xml:space="preserve">• </w:t>
      </w:r>
      <w:r>
        <w:t>区间泛化能力。</w:t>
      </w:r>
    </w:p>
    <w:p w:rsidR="00060B0B" w:rsidRDefault="009A599C">
      <w:pPr>
        <w:pStyle w:val="21"/>
      </w:pPr>
      <w:r>
        <w:rPr>
          <w:rFonts w:ascii="Times New Roman" w:eastAsia="Noto Serif CJK SC" w:hAnsi="Times New Roman"/>
        </w:rPr>
        <w:t xml:space="preserve">10.4 </w:t>
      </w:r>
      <w:r>
        <w:rPr>
          <w:rFonts w:ascii="Times New Roman" w:eastAsia="Noto Serif CJK SC" w:hAnsi="Times New Roman"/>
        </w:rPr>
        <w:t>偏移火源验证工况：</w:t>
      </w:r>
      <w:r>
        <w:rPr>
          <w:rFonts w:ascii="Times New Roman" w:eastAsia="Noto Serif CJK SC" w:hAnsi="Times New Roman"/>
        </w:rPr>
        <w:t>6</w:t>
      </w:r>
      <w:r>
        <w:rPr>
          <w:rFonts w:ascii="Times New Roman" w:eastAsia="Noto Serif CJK SC" w:hAnsi="Times New Roman"/>
        </w:rPr>
        <w:t>组</w:t>
      </w:r>
    </w:p>
    <w:p w:rsidR="00060B0B" w:rsidRDefault="009A599C">
      <w:pPr>
        <w:ind w:firstLine="476"/>
      </w:pPr>
      <w:r>
        <w:t>选择两个偏离隧道中心的火源位置，每个位置分别设置：</w:t>
      </w:r>
    </w:p>
    <w:p w:rsidR="00060B0B" w:rsidRDefault="009A599C">
      <w:pPr>
        <w:ind w:left="397" w:hanging="255"/>
      </w:pPr>
      <w:r>
        <w:t xml:space="preserve">1. </w:t>
      </w:r>
      <w:r>
        <w:t>弱风工况；</w:t>
      </w:r>
    </w:p>
    <w:p w:rsidR="00060B0B" w:rsidRDefault="009A599C">
      <w:pPr>
        <w:ind w:left="397" w:hanging="255"/>
      </w:pPr>
      <w:r>
        <w:lastRenderedPageBreak/>
        <w:t xml:space="preserve">2. </w:t>
      </w:r>
      <w:r>
        <w:t>临界风工况；</w:t>
      </w:r>
    </w:p>
    <w:p w:rsidR="00060B0B" w:rsidRDefault="009A599C">
      <w:pPr>
        <w:ind w:left="397" w:hanging="255"/>
      </w:pPr>
      <w:r>
        <w:t xml:space="preserve">3. </w:t>
      </w:r>
      <w:r>
        <w:t>强风工况。</w:t>
      </w:r>
    </w:p>
    <w:p w:rsidR="00060B0B" w:rsidRDefault="009A599C">
      <w:pPr>
        <w:ind w:firstLine="476"/>
      </w:pPr>
      <w:r>
        <w:t>偏移火源工况不用于建立主体闭合公式，只用于验证坐标平移性质、峰值偏移关系和火源定位能力。</w:t>
      </w:r>
    </w:p>
    <w:p w:rsidR="00060B0B" w:rsidRDefault="009A599C">
      <w:pPr>
        <w:pStyle w:val="1"/>
      </w:pPr>
      <w:r>
        <w:rPr>
          <w:rFonts w:ascii="Times New Roman" w:eastAsia="Noto Serif CJK SC" w:hAnsi="Times New Roman"/>
        </w:rPr>
        <w:t>十一、</w:t>
      </w:r>
      <w:r>
        <w:rPr>
          <w:rFonts w:ascii="Times New Roman" w:eastAsia="Noto Serif CJK SC" w:hAnsi="Times New Roman"/>
        </w:rPr>
        <w:t>FDS</w:t>
      </w:r>
      <w:r>
        <w:rPr>
          <w:rFonts w:ascii="Times New Roman" w:eastAsia="Noto Serif CJK SC" w:hAnsi="Times New Roman"/>
        </w:rPr>
        <w:t>模型验证</w:t>
      </w:r>
    </w:p>
    <w:p w:rsidR="00060B0B" w:rsidRDefault="009A599C">
      <w:pPr>
        <w:pStyle w:val="21"/>
      </w:pPr>
      <w:r>
        <w:rPr>
          <w:rFonts w:ascii="Times New Roman" w:eastAsia="Noto Serif CJK SC" w:hAnsi="Times New Roman"/>
        </w:rPr>
        <w:t xml:space="preserve">11.1 </w:t>
      </w:r>
      <w:r>
        <w:rPr>
          <w:rFonts w:ascii="Times New Roman" w:eastAsia="Noto Serif CJK SC" w:hAnsi="Times New Roman"/>
        </w:rPr>
        <w:t>网格敏感性分析</w:t>
      </w:r>
    </w:p>
    <w:p w:rsidR="00060B0B" w:rsidRDefault="009A599C">
      <w:pPr>
        <w:ind w:firstLine="476"/>
      </w:pPr>
      <w:r>
        <w:t>选择以下</w:t>
      </w:r>
      <w:r>
        <w:t>3</w:t>
      </w:r>
      <w:r>
        <w:t>个代表物理工况：</w:t>
      </w:r>
    </w:p>
    <w:p w:rsidR="00060B0B" w:rsidRDefault="009A599C">
      <w:pPr>
        <w:ind w:left="397" w:hanging="255"/>
      </w:pPr>
      <w:r>
        <w:t xml:space="preserve">1. </w:t>
      </w:r>
      <w:r>
        <w:t>低功率、弱风；</w:t>
      </w:r>
    </w:p>
    <w:p w:rsidR="00060B0B" w:rsidRDefault="009A599C">
      <w:pPr>
        <w:ind w:left="397" w:hanging="255"/>
      </w:pPr>
      <w:r>
        <w:t xml:space="preserve">2. </w:t>
      </w:r>
      <w:r>
        <w:t>中等功率、临界风；</w:t>
      </w:r>
    </w:p>
    <w:p w:rsidR="00060B0B" w:rsidRDefault="009A599C">
      <w:pPr>
        <w:ind w:left="397" w:hanging="255"/>
      </w:pPr>
      <w:r>
        <w:t xml:space="preserve">3. </w:t>
      </w:r>
      <w:r>
        <w:t>高功率、强风。</w:t>
      </w:r>
    </w:p>
    <w:p w:rsidR="00060B0B" w:rsidRDefault="009A599C">
      <w:pPr>
        <w:ind w:firstLine="476"/>
      </w:pPr>
      <w:r>
        <w:t>每个工况设置粗、中、细三种网格，共进行</w:t>
      </w:r>
      <w:r>
        <w:t>9</w:t>
      </w:r>
      <w:r>
        <w:t>次计算。</w:t>
      </w:r>
    </w:p>
    <w:p w:rsidR="00060B0B" w:rsidRDefault="009A599C">
      <w:pPr>
        <w:ind w:firstLine="476"/>
      </w:pPr>
      <w:r>
        <w:t>其中</w:t>
      </w:r>
      <w:r>
        <w:t>3</w:t>
      </w:r>
      <w:r>
        <w:t>个中等网格工况可纳入</w:t>
      </w:r>
      <w:r>
        <w:t>68</w:t>
      </w:r>
      <w:r>
        <w:t>组有效数据库，因此网格分析新增</w:t>
      </w:r>
      <w:r>
        <w:t>6</w:t>
      </w:r>
      <w:r>
        <w:t>次计算。</w:t>
      </w:r>
    </w:p>
    <w:p w:rsidR="00060B0B" w:rsidRDefault="009A599C">
      <w:pPr>
        <w:ind w:firstLine="476"/>
      </w:pPr>
      <w:r>
        <w:t>重点比较：</w:t>
      </w:r>
    </w:p>
    <w:p w:rsidR="00060B0B" w:rsidRDefault="009A599C">
      <w:pPr>
        <w:keepLines/>
        <w:spacing w:before="40" w:after="40"/>
        <w:jc w:val="center"/>
      </w:pPr>
      <w:r>
        <w:t>ΔT_p</w:t>
      </w:r>
      <w:r>
        <w:t>、</w:t>
      </w:r>
      <w:r>
        <w:t>x_p</w:t>
      </w:r>
      <w:r>
        <w:t>、</w:t>
      </w:r>
      <w:r>
        <w:t>κ_u</w:t>
      </w:r>
      <w:r>
        <w:t>、</w:t>
      </w:r>
      <w:r>
        <w:t>κ_d</w:t>
      </w:r>
    </w:p>
    <w:p w:rsidR="00060B0B" w:rsidRDefault="009A599C">
      <w:pPr>
        <w:ind w:firstLine="476"/>
      </w:pPr>
      <w:r>
        <w:t>以及：</w:t>
      </w:r>
    </w:p>
    <w:p w:rsidR="00060B0B" w:rsidRDefault="009A599C">
      <w:pPr>
        <w:ind w:left="397" w:hanging="198"/>
      </w:pPr>
      <w:r>
        <w:t xml:space="preserve">• </w:t>
      </w:r>
      <w:r>
        <w:t>上游烟气回流长度；</w:t>
      </w:r>
    </w:p>
    <w:p w:rsidR="00060B0B" w:rsidRDefault="009A599C">
      <w:pPr>
        <w:ind w:left="397" w:hanging="198"/>
      </w:pPr>
      <w:r>
        <w:t xml:space="preserve">• </w:t>
      </w:r>
      <w:r>
        <w:t>代表测点温度；</w:t>
      </w:r>
    </w:p>
    <w:p w:rsidR="00060B0B" w:rsidRDefault="009A599C">
      <w:pPr>
        <w:ind w:left="397" w:hanging="198"/>
      </w:pPr>
      <w:r>
        <w:t xml:space="preserve">• </w:t>
      </w:r>
      <w:r>
        <w:t>顶棚壁面热流；</w:t>
      </w:r>
    </w:p>
    <w:p w:rsidR="00060B0B" w:rsidRDefault="009A599C">
      <w:pPr>
        <w:ind w:left="397" w:hanging="198"/>
      </w:pPr>
      <w:r>
        <w:t xml:space="preserve">• </w:t>
      </w:r>
      <w:r>
        <w:t>横截面超温焓；</w:t>
      </w:r>
    </w:p>
    <w:p w:rsidR="00060B0B" w:rsidRDefault="009A599C">
      <w:pPr>
        <w:ind w:left="397" w:hanging="198"/>
      </w:pPr>
      <w:r>
        <w:t xml:space="preserve">• </w:t>
      </w:r>
      <w:r>
        <w:t>纵向超温焓流。</w:t>
      </w:r>
    </w:p>
    <w:p w:rsidR="00060B0B" w:rsidRDefault="009A599C">
      <w:pPr>
        <w:ind w:firstLine="476"/>
      </w:pPr>
      <w:r>
        <w:t>最终网格应根据论文核心目标量是否趋于稳定确定，而不能只依据单一网格尺度指标。</w:t>
      </w:r>
    </w:p>
    <w:p w:rsidR="00060B0B" w:rsidRDefault="009A599C">
      <w:pPr>
        <w:pStyle w:val="21"/>
      </w:pPr>
      <w:r>
        <w:rPr>
          <w:rFonts w:ascii="Times New Roman" w:eastAsia="Noto Serif CJK SC" w:hAnsi="Times New Roman"/>
        </w:rPr>
        <w:t xml:space="preserve">11.2 </w:t>
      </w:r>
      <w:r>
        <w:rPr>
          <w:rFonts w:ascii="Times New Roman" w:eastAsia="Noto Serif CJK SC" w:hAnsi="Times New Roman"/>
        </w:rPr>
        <w:t>隧道长度与洞口边界</w:t>
      </w:r>
    </w:p>
    <w:p w:rsidR="00060B0B" w:rsidRDefault="009A599C">
      <w:pPr>
        <w:ind w:firstLine="476"/>
      </w:pPr>
      <w:r>
        <w:t>选择弱风和强风两个代表工况，适当延长隧道长度，新增</w:t>
      </w:r>
      <w:r>
        <w:t>2</w:t>
      </w:r>
      <w:r>
        <w:t>次计算。</w:t>
      </w:r>
    </w:p>
    <w:p w:rsidR="00060B0B" w:rsidRDefault="009A599C">
      <w:pPr>
        <w:ind w:firstLine="476"/>
      </w:pPr>
      <w:r>
        <w:t>比较延长前后的：</w:t>
      </w:r>
    </w:p>
    <w:p w:rsidR="00060B0B" w:rsidRDefault="009A599C">
      <w:pPr>
        <w:ind w:left="397" w:hanging="198"/>
      </w:pPr>
      <w:r>
        <w:t xml:space="preserve">• </w:t>
      </w:r>
      <w:r>
        <w:t>温度峰值；</w:t>
      </w:r>
    </w:p>
    <w:p w:rsidR="00060B0B" w:rsidRDefault="009A599C">
      <w:pPr>
        <w:ind w:left="397" w:hanging="198"/>
      </w:pPr>
      <w:r>
        <w:t xml:space="preserve">• </w:t>
      </w:r>
      <w:r>
        <w:t>峰值位置；</w:t>
      </w:r>
    </w:p>
    <w:p w:rsidR="00060B0B" w:rsidRDefault="009A599C">
      <w:pPr>
        <w:ind w:left="397" w:hanging="198"/>
      </w:pPr>
      <w:r>
        <w:t xml:space="preserve">• </w:t>
      </w:r>
      <w:r>
        <w:t>上下游衰减系数；</w:t>
      </w:r>
    </w:p>
    <w:p w:rsidR="00060B0B" w:rsidRDefault="009A599C">
      <w:pPr>
        <w:ind w:left="397" w:hanging="198"/>
      </w:pPr>
      <w:r>
        <w:lastRenderedPageBreak/>
        <w:t xml:space="preserve">• </w:t>
      </w:r>
      <w:r>
        <w:t>回流长度；</w:t>
      </w:r>
    </w:p>
    <w:p w:rsidR="00060B0B" w:rsidRDefault="009A599C">
      <w:pPr>
        <w:ind w:left="397" w:hanging="198"/>
      </w:pPr>
      <w:r>
        <w:t xml:space="preserve">• </w:t>
      </w:r>
      <w:r>
        <w:t>主体测量区域温度。</w:t>
      </w:r>
    </w:p>
    <w:p w:rsidR="00060B0B" w:rsidRDefault="009A599C">
      <w:pPr>
        <w:ind w:firstLine="476"/>
      </w:pPr>
      <w:r>
        <w:t>若主体测量区域温度变化较小，则认为基准长度和洞口边界基本满足要求。</w:t>
      </w:r>
    </w:p>
    <w:p w:rsidR="00060B0B" w:rsidRDefault="009A599C">
      <w:pPr>
        <w:pStyle w:val="21"/>
      </w:pPr>
      <w:r>
        <w:rPr>
          <w:rFonts w:ascii="Times New Roman" w:eastAsia="Noto Serif CJK SC" w:hAnsi="Times New Roman"/>
        </w:rPr>
        <w:t xml:space="preserve">11.3 </w:t>
      </w:r>
      <w:r>
        <w:rPr>
          <w:rFonts w:ascii="Times New Roman" w:eastAsia="Noto Serif CJK SC" w:hAnsi="Times New Roman"/>
        </w:rPr>
        <w:t>外部试验复现</w:t>
      </w:r>
    </w:p>
    <w:p w:rsidR="00060B0B" w:rsidRDefault="009A599C">
      <w:pPr>
        <w:ind w:firstLine="476"/>
      </w:pPr>
      <w:r>
        <w:t>选择</w:t>
      </w:r>
      <w:r>
        <w:t>3</w:t>
      </w:r>
      <w:r>
        <w:t>～</w:t>
      </w:r>
      <w:r>
        <w:t>4</w:t>
      </w:r>
      <w:r>
        <w:t>组公开全尺寸试验或可靠缩尺试验进行</w:t>
      </w:r>
      <w:r>
        <w:t>FDS</w:t>
      </w:r>
      <w:r>
        <w:t>复现。</w:t>
      </w:r>
    </w:p>
    <w:p w:rsidR="00060B0B" w:rsidRDefault="009A599C">
      <w:pPr>
        <w:ind w:firstLine="476"/>
      </w:pPr>
      <w:r>
        <w:t>外部试验工况不进入公式训练，主要验证：</w:t>
      </w:r>
    </w:p>
    <w:p w:rsidR="00060B0B" w:rsidRDefault="009A599C">
      <w:pPr>
        <w:ind w:left="397" w:hanging="198"/>
      </w:pPr>
      <w:r>
        <w:t xml:space="preserve">• </w:t>
      </w:r>
      <w:r>
        <w:t>最大顶棚温升；</w:t>
      </w:r>
    </w:p>
    <w:p w:rsidR="00060B0B" w:rsidRDefault="009A599C">
      <w:pPr>
        <w:ind w:left="397" w:hanging="198"/>
      </w:pPr>
      <w:r>
        <w:t xml:space="preserve">• </w:t>
      </w:r>
      <w:r>
        <w:t>顶棚温度衰减；</w:t>
      </w:r>
    </w:p>
    <w:p w:rsidR="00060B0B" w:rsidRDefault="009A599C">
      <w:pPr>
        <w:ind w:left="397" w:hanging="198"/>
      </w:pPr>
      <w:r>
        <w:t xml:space="preserve">• </w:t>
      </w:r>
      <w:r>
        <w:t>上游回流长度；</w:t>
      </w:r>
    </w:p>
    <w:p w:rsidR="00060B0B" w:rsidRDefault="009A599C">
      <w:pPr>
        <w:ind w:left="397" w:hanging="198"/>
      </w:pPr>
      <w:r>
        <w:t xml:space="preserve">• </w:t>
      </w:r>
      <w:r>
        <w:t>高温区位置；</w:t>
      </w:r>
    </w:p>
    <w:p w:rsidR="00060B0B" w:rsidRDefault="009A599C">
      <w:pPr>
        <w:ind w:left="397" w:hanging="198"/>
      </w:pPr>
      <w:r>
        <w:t xml:space="preserve">• </w:t>
      </w:r>
      <w:r>
        <w:t>不同风速条件下的温度非对称性。</w:t>
      </w:r>
    </w:p>
    <w:p w:rsidR="00060B0B" w:rsidRDefault="009A599C">
      <w:pPr>
        <w:ind w:firstLine="476"/>
      </w:pPr>
      <w:r>
        <w:t>至少采用以下指标：</w:t>
      </w:r>
    </w:p>
    <w:p w:rsidR="00060B0B" w:rsidRDefault="009A599C">
      <w:pPr>
        <w:ind w:left="397" w:hanging="198"/>
      </w:pPr>
      <w:r>
        <w:t xml:space="preserve">• </w:t>
      </w:r>
      <w:r>
        <w:t>平均偏差；</w:t>
      </w:r>
    </w:p>
    <w:p w:rsidR="00060B0B" w:rsidRDefault="009A599C">
      <w:pPr>
        <w:ind w:left="397" w:hanging="198"/>
      </w:pPr>
      <w:r>
        <w:t xml:space="preserve">• </w:t>
      </w:r>
      <w:r>
        <w:t>归一化均方根误差；</w:t>
      </w:r>
    </w:p>
    <w:p w:rsidR="00060B0B" w:rsidRDefault="009A599C">
      <w:pPr>
        <w:ind w:left="397" w:hanging="198"/>
      </w:pPr>
      <w:r>
        <w:t xml:space="preserve">• </w:t>
      </w:r>
      <w:r>
        <w:t>相对离散度；</w:t>
      </w:r>
    </w:p>
    <w:p w:rsidR="00060B0B" w:rsidRDefault="009A599C">
      <w:pPr>
        <w:ind w:left="397" w:hanging="198"/>
      </w:pPr>
      <w:r>
        <w:t xml:space="preserve">• </w:t>
      </w:r>
      <w:r>
        <w:t>峰值位置误差。</w:t>
      </w:r>
    </w:p>
    <w:p w:rsidR="00060B0B" w:rsidRDefault="009A599C">
      <w:pPr>
        <w:ind w:firstLine="476"/>
      </w:pPr>
      <w:r>
        <w:t>除验证</w:t>
      </w:r>
      <w:r>
        <w:t>FDS</w:t>
      </w:r>
      <w:r>
        <w:t>正向预测外，应尽可能选择至少一组具有已知火源功率、位置、风速和顶棚温度的公开试验，开展最终端到端火</w:t>
      </w:r>
      <w:r>
        <w:t>源反演，避免论文仅形成</w:t>
      </w:r>
      <w:r>
        <w:t>“FDS</w:t>
      </w:r>
      <w:r>
        <w:t>训练</w:t>
      </w:r>
      <w:r>
        <w:t>—FDS</w:t>
      </w:r>
      <w:r>
        <w:t>测试</w:t>
      </w:r>
      <w:r>
        <w:t>”</w:t>
      </w:r>
      <w:r>
        <w:t>的数值闭环。</w:t>
      </w:r>
    </w:p>
    <w:p w:rsidR="00060B0B" w:rsidRDefault="009A599C">
      <w:pPr>
        <w:pStyle w:val="21"/>
      </w:pPr>
      <w:r>
        <w:rPr>
          <w:rFonts w:ascii="Times New Roman" w:eastAsia="Noto Serif CJK SC" w:hAnsi="Times New Roman"/>
        </w:rPr>
        <w:t xml:space="preserve">11.4 </w:t>
      </w:r>
      <w:r>
        <w:rPr>
          <w:rFonts w:ascii="Times New Roman" w:eastAsia="Noto Serif CJK SC" w:hAnsi="Times New Roman"/>
        </w:rPr>
        <w:t>随机波动重复计算</w:t>
      </w:r>
    </w:p>
    <w:p w:rsidR="00060B0B" w:rsidRDefault="009A599C">
      <w:pPr>
        <w:ind w:firstLine="476"/>
      </w:pPr>
      <w:r>
        <w:t>选择至少</w:t>
      </w:r>
      <w:r>
        <w:t>2</w:t>
      </w:r>
      <w:r>
        <w:t>个、条件允许时</w:t>
      </w:r>
      <w:r>
        <w:t>4</w:t>
      </w:r>
      <w:r>
        <w:t>个代表工况，采用不同随机种子重复计算，用于评价</w:t>
      </w:r>
      <w:r>
        <w:t>LES</w:t>
      </w:r>
      <w:r>
        <w:t>准稳态温度和衰减参数的随机波动。</w:t>
      </w:r>
    </w:p>
    <w:p w:rsidR="00060B0B" w:rsidRDefault="009A599C">
      <w:pPr>
        <w:ind w:firstLine="476"/>
      </w:pPr>
      <w:r>
        <w:t>重复工况优先选择：</w:t>
      </w:r>
    </w:p>
    <w:p w:rsidR="00060B0B" w:rsidRDefault="009A599C">
      <w:pPr>
        <w:ind w:left="397" w:hanging="198"/>
      </w:pPr>
      <w:r>
        <w:t xml:space="preserve">• </w:t>
      </w:r>
      <w:r>
        <w:t>临界风速附近工况；</w:t>
      </w:r>
    </w:p>
    <w:p w:rsidR="00060B0B" w:rsidRDefault="009A599C">
      <w:pPr>
        <w:ind w:left="397" w:hanging="198"/>
      </w:pPr>
      <w:r>
        <w:t xml:space="preserve">• </w:t>
      </w:r>
      <w:r>
        <w:t>高功率强风工况；</w:t>
      </w:r>
    </w:p>
    <w:p w:rsidR="00060B0B" w:rsidRDefault="009A599C">
      <w:pPr>
        <w:ind w:left="397" w:hanging="198"/>
      </w:pPr>
      <w:r>
        <w:t xml:space="preserve">• </w:t>
      </w:r>
      <w:r>
        <w:t>峰值平台较明显的工况。</w:t>
      </w:r>
    </w:p>
    <w:p w:rsidR="00060B0B" w:rsidRDefault="009A599C">
      <w:pPr>
        <w:pStyle w:val="1"/>
      </w:pPr>
      <w:r>
        <w:rPr>
          <w:rFonts w:ascii="Times New Roman" w:eastAsia="Noto Serif CJK SC" w:hAnsi="Times New Roman"/>
        </w:rPr>
        <w:t>十二、计算工作量</w:t>
      </w:r>
    </w:p>
    <w:p w:rsidR="00060B0B" w:rsidRDefault="009A599C">
      <w:pPr>
        <w:ind w:firstLine="476"/>
      </w:pPr>
      <w:r>
        <w:t>主体准稳态研究预计包括：</w:t>
      </w:r>
    </w:p>
    <w:p w:rsidR="00060B0B" w:rsidRDefault="009A599C">
      <w:pPr>
        <w:ind w:left="397" w:hanging="198"/>
      </w:pPr>
      <w:r>
        <w:lastRenderedPageBreak/>
        <w:t>• 68</w:t>
      </w:r>
      <w:r>
        <w:t>组有效物理工况；</w:t>
      </w:r>
    </w:p>
    <w:p w:rsidR="00060B0B" w:rsidRDefault="009A599C">
      <w:pPr>
        <w:ind w:left="397" w:hanging="198"/>
      </w:pPr>
      <w:r>
        <w:t>• 6</w:t>
      </w:r>
      <w:r>
        <w:t>组额外网格计算；</w:t>
      </w:r>
    </w:p>
    <w:p w:rsidR="00060B0B" w:rsidRDefault="009A599C">
      <w:pPr>
        <w:ind w:left="397" w:hanging="198"/>
      </w:pPr>
      <w:r>
        <w:t>• 2</w:t>
      </w:r>
      <w:r>
        <w:t>组隧道长度对照；</w:t>
      </w:r>
    </w:p>
    <w:p w:rsidR="00060B0B" w:rsidRDefault="009A599C">
      <w:pPr>
        <w:ind w:left="397" w:hanging="198"/>
      </w:pPr>
      <w:r>
        <w:t>• 3</w:t>
      </w:r>
      <w:r>
        <w:t>～</w:t>
      </w:r>
      <w:r>
        <w:t>4</w:t>
      </w:r>
      <w:r>
        <w:t>组外部试验复现；</w:t>
      </w:r>
    </w:p>
    <w:p w:rsidR="00060B0B" w:rsidRDefault="009A599C">
      <w:pPr>
        <w:ind w:left="397" w:hanging="198"/>
      </w:pPr>
      <w:r>
        <w:t>• 2</w:t>
      </w:r>
      <w:r>
        <w:t>～</w:t>
      </w:r>
      <w:r>
        <w:t>4</w:t>
      </w:r>
      <w:r>
        <w:t>组随机种子重复计算。</w:t>
      </w:r>
    </w:p>
    <w:p w:rsidR="00060B0B" w:rsidRDefault="009A599C">
      <w:pPr>
        <w:ind w:firstLine="476"/>
      </w:pPr>
      <w:r>
        <w:t>核心计算总量约为：</w:t>
      </w:r>
    </w:p>
    <w:p w:rsidR="00060B0B" w:rsidRDefault="009A599C">
      <w:pPr>
        <w:keepLines/>
        <w:spacing w:before="40" w:after="40"/>
        <w:jc w:val="center"/>
      </w:pPr>
      <w:r>
        <w:t>81</w:t>
      </w:r>
      <w:r>
        <w:t>～</w:t>
      </w:r>
      <w:r>
        <w:t>84</w:t>
      </w:r>
      <w:r>
        <w:t>次</w:t>
      </w:r>
      <w:r>
        <w:t>FDS</w:t>
      </w:r>
      <w:r>
        <w:t>计算</w:t>
      </w:r>
    </w:p>
    <w:p w:rsidR="00060B0B" w:rsidRDefault="009A599C">
      <w:pPr>
        <w:ind w:firstLine="476"/>
      </w:pPr>
      <w:r>
        <w:t>正式批量计算前，应完成计算资源预算，包括：</w:t>
      </w:r>
    </w:p>
    <w:p w:rsidR="00060B0B" w:rsidRDefault="009A599C">
      <w:pPr>
        <w:ind w:left="397" w:hanging="198"/>
      </w:pPr>
      <w:r>
        <w:t xml:space="preserve">• </w:t>
      </w:r>
      <w:r>
        <w:t>单工况网格数量；</w:t>
      </w:r>
    </w:p>
    <w:p w:rsidR="00060B0B" w:rsidRDefault="009A599C">
      <w:pPr>
        <w:ind w:left="397" w:hanging="198"/>
      </w:pPr>
      <w:r>
        <w:t xml:space="preserve">• </w:t>
      </w:r>
      <w:r>
        <w:t>单工况核心数；</w:t>
      </w:r>
    </w:p>
    <w:p w:rsidR="00060B0B" w:rsidRDefault="009A599C">
      <w:pPr>
        <w:ind w:left="397" w:hanging="198"/>
      </w:pPr>
      <w:r>
        <w:t xml:space="preserve">• </w:t>
      </w:r>
      <w:r>
        <w:t>壁钟时间；</w:t>
      </w:r>
    </w:p>
    <w:p w:rsidR="00060B0B" w:rsidRDefault="009A599C">
      <w:pPr>
        <w:ind w:left="397" w:hanging="198"/>
      </w:pPr>
      <w:r>
        <w:t xml:space="preserve">• </w:t>
      </w:r>
      <w:r>
        <w:t>核心小时；</w:t>
      </w:r>
    </w:p>
    <w:p w:rsidR="00060B0B" w:rsidRDefault="009A599C">
      <w:pPr>
        <w:ind w:left="397" w:hanging="198"/>
      </w:pPr>
      <w:r>
        <w:t xml:space="preserve">• </w:t>
      </w:r>
      <w:r>
        <w:t>单工况输出数据量；</w:t>
      </w:r>
    </w:p>
    <w:p w:rsidR="00060B0B" w:rsidRDefault="009A599C">
      <w:pPr>
        <w:ind w:left="397" w:hanging="198"/>
      </w:pPr>
      <w:r>
        <w:t xml:space="preserve">• </w:t>
      </w:r>
      <w:r>
        <w:t>总存储空间。</w:t>
      </w:r>
    </w:p>
    <w:p w:rsidR="00060B0B" w:rsidRDefault="009A599C">
      <w:pPr>
        <w:ind w:firstLine="476"/>
      </w:pPr>
      <w:r>
        <w:t>三维场变量采用必要时间段或较低频率输出，避免因过高输出频率造成数据量失控。</w:t>
      </w:r>
    </w:p>
    <w:p w:rsidR="00060B0B" w:rsidRDefault="009A599C">
      <w:pPr>
        <w:pStyle w:val="1"/>
      </w:pPr>
      <w:r>
        <w:rPr>
          <w:rFonts w:ascii="Times New Roman" w:eastAsia="Noto Serif CJK SC" w:hAnsi="Times New Roman"/>
        </w:rPr>
        <w:t>十三、温度测点及数据输出</w:t>
      </w:r>
    </w:p>
    <w:p w:rsidR="00060B0B" w:rsidRDefault="009A599C">
      <w:pPr>
        <w:pStyle w:val="21"/>
      </w:pPr>
      <w:r>
        <w:rPr>
          <w:rFonts w:ascii="Times New Roman" w:eastAsia="Noto Serif CJK SC" w:hAnsi="Times New Roman"/>
        </w:rPr>
        <w:t xml:space="preserve">13.1 </w:t>
      </w:r>
      <w:r>
        <w:rPr>
          <w:rFonts w:ascii="Times New Roman" w:eastAsia="Noto Serif CJK SC" w:hAnsi="Times New Roman"/>
        </w:rPr>
        <w:t>顶棚温度测点</w:t>
      </w:r>
    </w:p>
    <w:p w:rsidR="00060B0B" w:rsidRDefault="009A599C">
      <w:pPr>
        <w:ind w:firstLine="476"/>
      </w:pPr>
      <w:r>
        <w:t>沿隧道顶棚中心线布置</w:t>
      </w:r>
      <w:r>
        <w:t>20</w:t>
      </w:r>
      <w:r>
        <w:t>～</w:t>
      </w:r>
      <w:r>
        <w:t>30</w:t>
      </w:r>
      <w:r>
        <w:t>个虚拟测点。</w:t>
      </w:r>
    </w:p>
    <w:p w:rsidR="00060B0B" w:rsidRDefault="009A599C">
      <w:pPr>
        <w:ind w:firstLine="476"/>
      </w:pPr>
      <w:r>
        <w:t>建议：</w:t>
      </w:r>
    </w:p>
    <w:p w:rsidR="00060B0B" w:rsidRDefault="009A599C">
      <w:pPr>
        <w:ind w:left="397" w:hanging="198"/>
      </w:pPr>
      <w:r>
        <w:t xml:space="preserve">• </w:t>
      </w:r>
      <w:r>
        <w:t>火源可能区域附近间距为</w:t>
      </w:r>
      <w:r>
        <w:t xml:space="preserve"> (0.25H</w:t>
      </w:r>
      <w:r>
        <w:t>～</w:t>
      </w:r>
      <w:r>
        <w:t>0.5H)</w:t>
      </w:r>
      <w:r>
        <w:t>；</w:t>
      </w:r>
    </w:p>
    <w:p w:rsidR="00060B0B" w:rsidRDefault="009A599C">
      <w:pPr>
        <w:ind w:left="397" w:hanging="198"/>
      </w:pPr>
      <w:r>
        <w:t xml:space="preserve">• </w:t>
      </w:r>
      <w:r>
        <w:t>远离火源后间距放宽为</w:t>
      </w:r>
      <w:r>
        <w:t xml:space="preserve"> (H</w:t>
      </w:r>
      <w:r>
        <w:t>～</w:t>
      </w:r>
      <w:r>
        <w:t>2H)</w:t>
      </w:r>
      <w:r>
        <w:t>。</w:t>
      </w:r>
    </w:p>
    <w:p w:rsidR="00060B0B" w:rsidRDefault="009A599C">
      <w:pPr>
        <w:ind w:firstLine="476"/>
      </w:pPr>
      <w:r>
        <w:t>密集测点用于：</w:t>
      </w:r>
    </w:p>
    <w:p w:rsidR="00060B0B" w:rsidRDefault="009A599C">
      <w:pPr>
        <w:ind w:left="397" w:hanging="198"/>
      </w:pPr>
      <w:r>
        <w:t xml:space="preserve">• </w:t>
      </w:r>
      <w:r>
        <w:t>建立完整温度曲线；</w:t>
      </w:r>
    </w:p>
    <w:p w:rsidR="00060B0B" w:rsidRDefault="009A599C">
      <w:pPr>
        <w:ind w:left="397" w:hanging="198"/>
      </w:pPr>
      <w:r>
        <w:t xml:space="preserve">• </w:t>
      </w:r>
      <w:r>
        <w:t>提取连续峰值位置；</w:t>
      </w:r>
    </w:p>
    <w:p w:rsidR="00060B0B" w:rsidRDefault="009A599C">
      <w:pPr>
        <w:ind w:left="397" w:hanging="198"/>
      </w:pPr>
      <w:r>
        <w:t xml:space="preserve">• </w:t>
      </w:r>
      <w:r>
        <w:t>估计上下游衰减参数；</w:t>
      </w:r>
    </w:p>
    <w:p w:rsidR="00060B0B" w:rsidRDefault="009A599C">
      <w:pPr>
        <w:ind w:left="397" w:hanging="198"/>
      </w:pPr>
      <w:r>
        <w:t xml:space="preserve">• </w:t>
      </w:r>
      <w:r>
        <w:t>判断解析结构；</w:t>
      </w:r>
    </w:p>
    <w:p w:rsidR="00060B0B" w:rsidRDefault="009A599C">
      <w:pPr>
        <w:ind w:left="397" w:hanging="198"/>
      </w:pPr>
      <w:r>
        <w:t xml:space="preserve">• </w:t>
      </w:r>
      <w:r>
        <w:t>后处理生成不同稀疏传感器布局。</w:t>
      </w:r>
    </w:p>
    <w:p w:rsidR="00060B0B" w:rsidRDefault="009A599C">
      <w:pPr>
        <w:ind w:firstLine="476"/>
      </w:pPr>
      <w:r>
        <w:t>反演阶段从密集测点中选取</w:t>
      </w:r>
      <w:r>
        <w:t>4</w:t>
      </w:r>
      <w:r>
        <w:t>、</w:t>
      </w:r>
      <w:r>
        <w:t>8</w:t>
      </w:r>
      <w:r>
        <w:t>、</w:t>
      </w:r>
      <w:r>
        <w:t>12</w:t>
      </w:r>
      <w:r>
        <w:t>和</w:t>
      </w:r>
      <w:r>
        <w:t>16</w:t>
      </w:r>
      <w:r>
        <w:t>个传感器构成稀疏观测。</w:t>
      </w:r>
    </w:p>
    <w:p w:rsidR="00060B0B" w:rsidRDefault="009A599C">
      <w:pPr>
        <w:pStyle w:val="21"/>
      </w:pPr>
      <w:r>
        <w:rPr>
          <w:rFonts w:ascii="Times New Roman" w:eastAsia="Noto Serif CJK SC" w:hAnsi="Times New Roman"/>
        </w:rPr>
        <w:lastRenderedPageBreak/>
        <w:t xml:space="preserve">13.2 </w:t>
      </w:r>
      <w:r>
        <w:rPr>
          <w:rFonts w:ascii="Times New Roman" w:eastAsia="Noto Serif CJK SC" w:hAnsi="Times New Roman"/>
        </w:rPr>
        <w:t>主要输出变量</w:t>
      </w:r>
    </w:p>
    <w:p w:rsidR="00060B0B" w:rsidRDefault="009A599C">
      <w:pPr>
        <w:ind w:firstLine="476"/>
      </w:pPr>
      <w:r>
        <w:t>FDS</w:t>
      </w:r>
      <w:r>
        <w:t>输出包括：</w:t>
      </w:r>
    </w:p>
    <w:p w:rsidR="00060B0B" w:rsidRDefault="009A599C">
      <w:pPr>
        <w:ind w:left="397" w:hanging="198"/>
      </w:pPr>
      <w:r>
        <w:t xml:space="preserve">• </w:t>
      </w:r>
      <w:r>
        <w:t>顶棚中心线气体温度；</w:t>
      </w:r>
    </w:p>
    <w:p w:rsidR="00060B0B" w:rsidRDefault="009A599C">
      <w:pPr>
        <w:ind w:left="397" w:hanging="198"/>
      </w:pPr>
      <w:r>
        <w:t xml:space="preserve">• </w:t>
      </w:r>
      <w:r>
        <w:t>顶棚附近纵向速度；</w:t>
      </w:r>
    </w:p>
    <w:p w:rsidR="00060B0B" w:rsidRDefault="009A599C">
      <w:pPr>
        <w:ind w:left="397" w:hanging="198"/>
      </w:pPr>
      <w:r>
        <w:t xml:space="preserve">• </w:t>
      </w:r>
      <w:r>
        <w:t>三维温度、密度和速度场；</w:t>
      </w:r>
    </w:p>
    <w:p w:rsidR="00060B0B" w:rsidRDefault="009A599C">
      <w:pPr>
        <w:ind w:left="397" w:hanging="198"/>
      </w:pPr>
      <w:r>
        <w:t xml:space="preserve">• </w:t>
      </w:r>
      <w:r>
        <w:t>总热释放速率；</w:t>
      </w:r>
    </w:p>
    <w:p w:rsidR="00060B0B" w:rsidRDefault="009A599C">
      <w:pPr>
        <w:ind w:left="397" w:hanging="198"/>
      </w:pPr>
      <w:r>
        <w:t xml:space="preserve">• </w:t>
      </w:r>
      <w:r>
        <w:t>对流热释放速率；</w:t>
      </w:r>
    </w:p>
    <w:p w:rsidR="00060B0B" w:rsidRDefault="009A599C">
      <w:pPr>
        <w:ind w:left="397" w:hanging="198"/>
      </w:pPr>
      <w:r>
        <w:t xml:space="preserve">• </w:t>
      </w:r>
      <w:r>
        <w:t>壁面热通量；</w:t>
      </w:r>
    </w:p>
    <w:p w:rsidR="00060B0B" w:rsidRDefault="009A599C">
      <w:pPr>
        <w:ind w:left="397" w:hanging="198"/>
      </w:pPr>
      <w:r>
        <w:t xml:space="preserve">• </w:t>
      </w:r>
      <w:r>
        <w:t>壁面温度；</w:t>
      </w:r>
    </w:p>
    <w:p w:rsidR="00060B0B" w:rsidRDefault="009A599C">
      <w:pPr>
        <w:ind w:left="397" w:hanging="198"/>
      </w:pPr>
      <w:r>
        <w:t xml:space="preserve">• </w:t>
      </w:r>
      <w:r>
        <w:t>辐射损失；</w:t>
      </w:r>
    </w:p>
    <w:p w:rsidR="00060B0B" w:rsidRDefault="009A599C">
      <w:pPr>
        <w:ind w:left="397" w:hanging="198"/>
      </w:pPr>
      <w:r>
        <w:t xml:space="preserve">• </w:t>
      </w:r>
      <w:r>
        <w:t>上游烟气回流长度；</w:t>
      </w:r>
    </w:p>
    <w:p w:rsidR="00060B0B" w:rsidRDefault="009A599C">
      <w:pPr>
        <w:ind w:left="397" w:hanging="198"/>
      </w:pPr>
      <w:r>
        <w:t xml:space="preserve">• </w:t>
      </w:r>
      <w:r>
        <w:t>火焰和高温区位置。</w:t>
      </w:r>
    </w:p>
    <w:p w:rsidR="00060B0B" w:rsidRDefault="009A599C">
      <w:pPr>
        <w:ind w:firstLine="476"/>
      </w:pPr>
      <w:r>
        <w:t>氧气浓度和氧耗率主要用于燃烧状态检查，不作为主体闭合变量。</w:t>
      </w:r>
    </w:p>
    <w:p w:rsidR="00060B0B" w:rsidRDefault="009A599C">
      <w:pPr>
        <w:pStyle w:val="1"/>
      </w:pPr>
      <w:r>
        <w:rPr>
          <w:rFonts w:ascii="Times New Roman" w:eastAsia="Noto Serif CJK SC" w:hAnsi="Times New Roman"/>
        </w:rPr>
        <w:t>十四、准稳态识别与时间</w:t>
      </w:r>
      <w:r>
        <w:rPr>
          <w:rFonts w:ascii="Times New Roman" w:eastAsia="Noto Serif CJK SC" w:hAnsi="Times New Roman"/>
        </w:rPr>
        <w:t>平均</w:t>
      </w:r>
    </w:p>
    <w:p w:rsidR="00060B0B" w:rsidRDefault="009A599C">
      <w:pPr>
        <w:ind w:firstLine="476"/>
      </w:pPr>
      <w:r>
        <w:t>不能仅根据预设时间段认定火灾达到准稳态。</w:t>
      </w:r>
    </w:p>
    <w:p w:rsidR="00060B0B" w:rsidRDefault="009A599C">
      <w:pPr>
        <w:ind w:firstLine="476"/>
      </w:pPr>
      <w:r>
        <w:t>准稳态判断综合考虑：</w:t>
      </w:r>
    </w:p>
    <w:p w:rsidR="00060B0B" w:rsidRDefault="009A599C">
      <w:pPr>
        <w:ind w:left="397" w:hanging="255"/>
      </w:pPr>
      <w:r>
        <w:t xml:space="preserve">1. </w:t>
      </w:r>
      <w:r>
        <w:t>总热释放速率相对波动；</w:t>
      </w:r>
    </w:p>
    <w:p w:rsidR="00060B0B" w:rsidRDefault="009A599C">
      <w:pPr>
        <w:ind w:left="397" w:hanging="255"/>
      </w:pPr>
      <w:r>
        <w:t xml:space="preserve">2. </w:t>
      </w:r>
      <w:r>
        <w:t>最大顶棚温度变化趋势；</w:t>
      </w:r>
    </w:p>
    <w:p w:rsidR="00060B0B" w:rsidRDefault="009A599C">
      <w:pPr>
        <w:ind w:left="397" w:hanging="255"/>
      </w:pPr>
      <w:r>
        <w:t xml:space="preserve">3. </w:t>
      </w:r>
      <w:r>
        <w:t>代表测点温度变化率；</w:t>
      </w:r>
    </w:p>
    <w:p w:rsidR="00060B0B" w:rsidRDefault="009A599C">
      <w:pPr>
        <w:ind w:left="397" w:hanging="255"/>
      </w:pPr>
      <w:r>
        <w:t xml:space="preserve">4. </w:t>
      </w:r>
      <w:r>
        <w:t>上游回流长度变化率；</w:t>
      </w:r>
    </w:p>
    <w:p w:rsidR="00060B0B" w:rsidRDefault="009A599C">
      <w:pPr>
        <w:ind w:left="397" w:hanging="255"/>
      </w:pPr>
      <w:r>
        <w:t xml:space="preserve">5. </w:t>
      </w:r>
      <w:r>
        <w:t>纵向超温焓流变化率。</w:t>
      </w:r>
    </w:p>
    <w:p w:rsidR="00060B0B" w:rsidRDefault="009A599C">
      <w:pPr>
        <w:ind w:firstLine="476"/>
      </w:pPr>
      <w:r>
        <w:t>满足准稳态条件后，选取</w:t>
      </w:r>
      <w:r>
        <w:t>10</w:t>
      </w:r>
      <w:r>
        <w:t>～</w:t>
      </w:r>
      <w:r>
        <w:t>30 s</w:t>
      </w:r>
      <w:r>
        <w:t>稳定窗口计算时间平均温度：</w:t>
      </w:r>
    </w:p>
    <w:p w:rsidR="00060B0B" w:rsidRDefault="009A599C">
      <w:pPr>
        <w:keepLines/>
        <w:spacing w:before="40" w:after="40"/>
        <w:jc w:val="center"/>
      </w:pPr>
      <w:r>
        <w:t>T_i_bar</w:t>
      </w:r>
    </w:p>
    <w:p w:rsidR="00060B0B" w:rsidRDefault="009A599C">
      <w:pPr>
        <w:ind w:firstLine="476"/>
      </w:pPr>
      <w:r>
        <w:t>主体公式和反演模型使用时间平均温度，不直接使用瞬时湍流波动。</w:t>
      </w:r>
    </w:p>
    <w:p w:rsidR="00060B0B" w:rsidRDefault="009A599C">
      <w:pPr>
        <w:ind w:firstLine="476"/>
      </w:pPr>
      <w:r>
        <w:t>不确定性估计采用分块</w:t>
      </w:r>
      <w:r>
        <w:t>Bootstrap</w:t>
      </w:r>
      <w:r>
        <w:t>。分块长度根据温度时间序列自相关特征确定，不能将连续时间点视为完全独立样本。</w:t>
      </w:r>
    </w:p>
    <w:p w:rsidR="00060B0B" w:rsidRDefault="009A599C">
      <w:pPr>
        <w:pStyle w:val="1"/>
      </w:pPr>
      <w:r>
        <w:rPr>
          <w:rFonts w:ascii="Times New Roman" w:eastAsia="Noto Serif CJK SC" w:hAnsi="Times New Roman"/>
        </w:rPr>
        <w:lastRenderedPageBreak/>
        <w:t>十五、有效输运解析模型</w:t>
      </w:r>
    </w:p>
    <w:p w:rsidR="00060B0B" w:rsidRDefault="009A599C">
      <w:pPr>
        <w:pStyle w:val="21"/>
      </w:pPr>
      <w:r>
        <w:rPr>
          <w:rFonts w:ascii="Times New Roman" w:eastAsia="Noto Serif CJK SC" w:hAnsi="Times New Roman"/>
        </w:rPr>
        <w:t xml:space="preserve">15.1 </w:t>
      </w:r>
      <w:r>
        <w:rPr>
          <w:rFonts w:ascii="Times New Roman" w:eastAsia="Noto Serif CJK SC" w:hAnsi="Times New Roman"/>
        </w:rPr>
        <w:t>一维有效输运方程</w:t>
      </w:r>
    </w:p>
    <w:p w:rsidR="00060B0B" w:rsidRDefault="009A599C">
      <w:pPr>
        <w:ind w:firstLine="476"/>
      </w:pPr>
      <w:r>
        <w:t>定义准稳态顶棚中心线温升：</w:t>
      </w:r>
    </w:p>
    <w:p w:rsidR="00060B0B" w:rsidRDefault="009A599C">
      <w:pPr>
        <w:keepLines/>
        <w:spacing w:before="40" w:after="40"/>
        <w:jc w:val="center"/>
      </w:pPr>
      <w:r>
        <w:t>θ(x) = T_c_bar(x) - T_0</w:t>
      </w:r>
    </w:p>
    <w:p w:rsidR="00060B0B" w:rsidRDefault="009A599C">
      <w:pPr>
        <w:ind w:firstLine="476"/>
      </w:pPr>
      <w:r>
        <w:t>建立一维有效输运方程：</w:t>
      </w:r>
    </w:p>
    <w:p w:rsidR="00060B0B" w:rsidRDefault="009A599C">
      <w:pPr>
        <w:keepLines/>
        <w:spacing w:before="40" w:after="40"/>
        <w:jc w:val="center"/>
      </w:pPr>
      <w:r>
        <w:t>D_e(d²θ/dx²) - U_e(dθ/dx) - K_eθ = -S_f(x)</w:t>
      </w:r>
    </w:p>
    <w:p w:rsidR="00060B0B" w:rsidRDefault="009A599C">
      <w:pPr>
        <w:ind w:firstLine="476"/>
      </w:pPr>
      <w:r>
        <w:t>其中：</w:t>
      </w:r>
    </w:p>
    <w:p w:rsidR="00060B0B" w:rsidRDefault="009A599C">
      <w:pPr>
        <w:ind w:left="397" w:hanging="198"/>
      </w:pPr>
      <w:r>
        <w:t xml:space="preserve">• (U_e) </w:t>
      </w:r>
      <w:r>
        <w:t>为有效纵向输运参数；</w:t>
      </w:r>
    </w:p>
    <w:p w:rsidR="00060B0B" w:rsidRDefault="009A599C">
      <w:pPr>
        <w:ind w:left="397" w:hanging="198"/>
      </w:pPr>
      <w:r>
        <w:t xml:space="preserve">• (D_e) </w:t>
      </w:r>
      <w:r>
        <w:t>为有效纵向混合参数；</w:t>
      </w:r>
    </w:p>
    <w:p w:rsidR="00060B0B" w:rsidRDefault="009A599C">
      <w:pPr>
        <w:ind w:left="397" w:hanging="198"/>
      </w:pPr>
      <w:r>
        <w:t xml:space="preserve">• (K_e) </w:t>
      </w:r>
      <w:r>
        <w:t>为综合热损失参数；</w:t>
      </w:r>
    </w:p>
    <w:p w:rsidR="00060B0B" w:rsidRDefault="009A599C">
      <w:pPr>
        <w:ind w:left="397" w:hanging="198"/>
      </w:pPr>
      <w:r>
        <w:t xml:space="preserve">• (S_f(x)) </w:t>
      </w:r>
      <w:r>
        <w:t>为火源和羽流向顶棚高温区输入的等效热源。</w:t>
      </w:r>
    </w:p>
    <w:p w:rsidR="00060B0B" w:rsidRDefault="009A599C">
      <w:pPr>
        <w:ind w:firstLine="476"/>
      </w:pPr>
      <w:r>
        <w:t>上述参数均为描述顶棚中心线温度曲线的有效参数，不直接等同于局部流速、分子扩散系数或单一换热系数。</w:t>
      </w:r>
    </w:p>
    <w:p w:rsidR="00060B0B" w:rsidRDefault="009A599C">
      <w:pPr>
        <w:pStyle w:val="21"/>
      </w:pPr>
      <w:r>
        <w:rPr>
          <w:rFonts w:ascii="Times New Roman" w:eastAsia="Noto Serif CJK SC" w:hAnsi="Times New Roman"/>
        </w:rPr>
        <w:t xml:space="preserve">15.2 </w:t>
      </w:r>
      <w:r>
        <w:rPr>
          <w:rFonts w:ascii="Times New Roman" w:eastAsia="Noto Serif CJK SC" w:hAnsi="Times New Roman"/>
        </w:rPr>
        <w:t>点源远场模型</w:t>
      </w:r>
    </w:p>
    <w:p w:rsidR="00060B0B" w:rsidRDefault="009A599C">
      <w:pPr>
        <w:ind w:firstLine="476"/>
      </w:pPr>
      <w:r>
        <w:t>首</w:t>
      </w:r>
      <w:r>
        <w:t>先采用点源模型：</w:t>
      </w:r>
    </w:p>
    <w:p w:rsidR="00060B0B" w:rsidRDefault="009A599C">
      <w:pPr>
        <w:keepLines/>
        <w:spacing w:before="40" w:after="40"/>
        <w:jc w:val="center"/>
      </w:pPr>
      <w:r>
        <w:t>S_f(x) = S_0δ(x - x_p)</w:t>
      </w:r>
    </w:p>
    <w:p w:rsidR="00060B0B" w:rsidRDefault="009A599C">
      <w:pPr>
        <w:ind w:firstLine="476"/>
      </w:pPr>
      <w:r>
        <w:t>解析解为：</w:t>
      </w:r>
    </w:p>
    <w:p w:rsidR="00060B0B" w:rsidRDefault="009A599C">
      <w:pPr>
        <w:keepLines/>
        <w:spacing w:before="40" w:after="40"/>
        <w:jc w:val="center"/>
      </w:pPr>
      <w:r>
        <w:t>θ(x) = θ_p exp[k_u(x - x_p)]</w:t>
      </w:r>
      <w:r>
        <w:t>，当</w:t>
      </w:r>
      <w:r>
        <w:t xml:space="preserve"> x &lt; x_p</w:t>
      </w:r>
      <w:r>
        <w:t>；</w:t>
      </w:r>
    </w:p>
    <w:p w:rsidR="00060B0B" w:rsidRDefault="009A599C">
      <w:pPr>
        <w:keepLines/>
        <w:spacing w:before="40" w:after="40"/>
        <w:jc w:val="center"/>
      </w:pPr>
      <w:r>
        <w:t>θ(x) = θ_p exp[-k_d(x - x_p)]</w:t>
      </w:r>
      <w:r>
        <w:t>，当</w:t>
      </w:r>
      <w:r>
        <w:t xml:space="preserve"> x ≥ x_p</w:t>
      </w:r>
      <w:r>
        <w:t>。</w:t>
      </w:r>
    </w:p>
    <w:p w:rsidR="00060B0B" w:rsidRDefault="009A599C">
      <w:pPr>
        <w:ind w:firstLine="476"/>
      </w:pPr>
      <w:r>
        <w:t>其中：</w:t>
      </w:r>
    </w:p>
    <w:p w:rsidR="00060B0B" w:rsidRDefault="009A599C">
      <w:pPr>
        <w:keepLines/>
        <w:spacing w:before="40" w:after="40"/>
        <w:jc w:val="center"/>
      </w:pPr>
      <w:r>
        <w:t>k_u = [√(U_e² + 4D_eK_e) + U_e] / (2D_e)</w:t>
      </w:r>
    </w:p>
    <w:p w:rsidR="00060B0B" w:rsidRDefault="009A599C">
      <w:pPr>
        <w:keepLines/>
        <w:spacing w:before="40" w:after="40"/>
        <w:jc w:val="center"/>
      </w:pPr>
      <w:r>
        <w:t>k_d = [√(U_e² + 4D_eK_e) - U_e] / (2D_e)</w:t>
      </w:r>
    </w:p>
    <w:p w:rsidR="00060B0B" w:rsidRDefault="009A599C">
      <w:pPr>
        <w:keepLines/>
        <w:spacing w:before="40" w:after="40"/>
        <w:jc w:val="center"/>
      </w:pPr>
      <w:r>
        <w:t>θ_p = S_0 / √(U_e² + 4D_eK_e)</w:t>
      </w:r>
    </w:p>
    <w:p w:rsidR="00060B0B" w:rsidRDefault="009A599C">
      <w:pPr>
        <w:ind w:firstLine="476"/>
      </w:pPr>
      <w:r>
        <w:t>并满足：</w:t>
      </w:r>
    </w:p>
    <w:p w:rsidR="00060B0B" w:rsidRDefault="009A599C">
      <w:pPr>
        <w:keepLines/>
        <w:spacing w:before="40" w:after="40"/>
        <w:jc w:val="center"/>
      </w:pPr>
      <w:r>
        <w:t xml:space="preserve">k_u - k_d = </w:t>
      </w:r>
      <w:r>
        <w:t>U_e/D_e</w:t>
      </w:r>
    </w:p>
    <w:p w:rsidR="00060B0B" w:rsidRDefault="009A599C">
      <w:pPr>
        <w:keepLines/>
        <w:spacing w:before="40" w:after="40"/>
        <w:jc w:val="center"/>
      </w:pPr>
      <w:r>
        <w:t>k_u k_d = K_e/D_e</w:t>
      </w:r>
    </w:p>
    <w:p w:rsidR="00060B0B" w:rsidRDefault="009A599C">
      <w:pPr>
        <w:ind w:firstLine="476"/>
      </w:pPr>
      <w:r>
        <w:t>该结构的作用是将经验性上下游衰减参数重新组织为具有输运和耗散解释的有效参数。论文中不将其表述为对真实三维流动参数的唯一反演。</w:t>
      </w:r>
    </w:p>
    <w:p w:rsidR="00060B0B" w:rsidRDefault="009A599C">
      <w:pPr>
        <w:pStyle w:val="21"/>
      </w:pPr>
      <w:r>
        <w:rPr>
          <w:rFonts w:ascii="Times New Roman" w:eastAsia="Noto Serif CJK SC" w:hAnsi="Times New Roman"/>
        </w:rPr>
        <w:lastRenderedPageBreak/>
        <w:t xml:space="preserve">15.3 </w:t>
      </w:r>
      <w:r>
        <w:rPr>
          <w:rFonts w:ascii="Times New Roman" w:eastAsia="Noto Serif CJK SC" w:hAnsi="Times New Roman"/>
        </w:rPr>
        <w:t>近场处理</w:t>
      </w:r>
    </w:p>
    <w:p w:rsidR="00060B0B" w:rsidRDefault="009A599C">
      <w:pPr>
        <w:ind w:firstLine="476"/>
      </w:pPr>
      <w:r>
        <w:t>点源模型主要描述火源近场以外的顶棚烟气输运。</w:t>
      </w:r>
    </w:p>
    <w:p w:rsidR="00060B0B" w:rsidRDefault="009A599C">
      <w:pPr>
        <w:ind w:firstLine="476"/>
      </w:pPr>
      <w:r>
        <w:t>初始近场排除范围设置为：</w:t>
      </w:r>
    </w:p>
    <w:p w:rsidR="00060B0B" w:rsidRDefault="009A599C">
      <w:pPr>
        <w:ind w:firstLine="476"/>
      </w:pPr>
      <w:r>
        <w:t>|x - x_p| &lt; 0.3H</w:t>
      </w:r>
      <w:r>
        <w:t>～</w:t>
      </w:r>
      <w:r>
        <w:t>0.5H</w:t>
      </w:r>
    </w:p>
    <w:p w:rsidR="00060B0B" w:rsidRDefault="009A599C">
      <w:pPr>
        <w:ind w:firstLine="476"/>
      </w:pPr>
      <w:r>
        <w:t>具体范围通过开发工况交叉验证确定。</w:t>
      </w:r>
    </w:p>
    <w:p w:rsidR="00060B0B" w:rsidRDefault="009A599C">
      <w:pPr>
        <w:pStyle w:val="21"/>
      </w:pPr>
      <w:r>
        <w:rPr>
          <w:rFonts w:ascii="Times New Roman" w:eastAsia="Noto Serif CJK SC" w:hAnsi="Times New Roman"/>
        </w:rPr>
        <w:t xml:space="preserve">15.4 </w:t>
      </w:r>
      <w:r>
        <w:rPr>
          <w:rFonts w:ascii="Times New Roman" w:eastAsia="Noto Serif CJK SC" w:hAnsi="Times New Roman"/>
        </w:rPr>
        <w:t>平滑有限源备选</w:t>
      </w:r>
    </w:p>
    <w:p w:rsidR="00060B0B" w:rsidRDefault="009A599C">
      <w:pPr>
        <w:ind w:firstLine="476"/>
      </w:pPr>
      <w:r>
        <w:t>点源解在峰值位置存在导数跳跃，可能难以描述实际高温平台，也可能影响可微解码器训练。</w:t>
      </w:r>
    </w:p>
    <w:p w:rsidR="00060B0B" w:rsidRDefault="009A599C">
      <w:pPr>
        <w:ind w:firstLine="476"/>
      </w:pPr>
      <w:r>
        <w:t>因此在先导阶段同时检验采用高斯有限宽度源的平滑模型：</w:t>
      </w:r>
    </w:p>
    <w:p w:rsidR="00060B0B" w:rsidRDefault="009A599C">
      <w:pPr>
        <w:keepLines/>
        <w:spacing w:before="40" w:after="40"/>
        <w:jc w:val="center"/>
      </w:pPr>
      <w:r>
        <w:t>S_f(x) = [S_0/(√(2π)σ_s)] exp[-(x - x_p)²/(2σ_s²)]</w:t>
      </w:r>
    </w:p>
    <w:p w:rsidR="00060B0B" w:rsidRDefault="009A599C">
      <w:pPr>
        <w:ind w:firstLine="476"/>
      </w:pPr>
      <w:r>
        <w:t>为避免增加过多闭合参数，源宽度设置为：</w:t>
      </w:r>
    </w:p>
    <w:p w:rsidR="00060B0B" w:rsidRDefault="009A599C">
      <w:pPr>
        <w:keepLines/>
        <w:spacing w:before="40" w:after="40"/>
        <w:jc w:val="center"/>
      </w:pPr>
      <w:r>
        <w:t>σ_s = c_sD_f</w:t>
      </w:r>
    </w:p>
    <w:p w:rsidR="00060B0B" w:rsidRDefault="009A599C">
      <w:pPr>
        <w:ind w:firstLine="476"/>
      </w:pPr>
      <w:r>
        <w:t>其中</w:t>
      </w:r>
      <w:r>
        <w:t xml:space="preserve"> (c_s) </w:t>
      </w:r>
      <w:r>
        <w:t>为开发工况共同标定的全局系数。</w:t>
      </w:r>
    </w:p>
    <w:p w:rsidR="00060B0B" w:rsidRDefault="009A599C">
      <w:pPr>
        <w:ind w:firstLine="476"/>
      </w:pPr>
      <w:r>
        <w:t>最终只保留点源模型或平滑有限源模型中的一种。若有限源模型不能显著改善交叉验证误差和峰值附近系统偏差，则优先保留结构更简单的点源模型。</w:t>
      </w:r>
    </w:p>
    <w:p w:rsidR="00060B0B" w:rsidRDefault="009A599C">
      <w:pPr>
        <w:pStyle w:val="1"/>
      </w:pPr>
      <w:r>
        <w:rPr>
          <w:rFonts w:ascii="Times New Roman" w:eastAsia="Noto Serif CJK SC" w:hAnsi="Times New Roman"/>
        </w:rPr>
        <w:t>十六、无量纲温度核</w:t>
      </w:r>
    </w:p>
    <w:p w:rsidR="00060B0B" w:rsidRDefault="009A599C">
      <w:pPr>
        <w:ind w:firstLine="476"/>
      </w:pPr>
      <w:r>
        <w:t>定义：</w:t>
      </w:r>
    </w:p>
    <w:p w:rsidR="00060B0B" w:rsidRDefault="009A599C">
      <w:pPr>
        <w:keepLines/>
        <w:spacing w:before="40" w:after="40"/>
        <w:jc w:val="center"/>
      </w:pPr>
      <w:r>
        <w:t>ξ = (x - x_p)/H</w:t>
      </w:r>
    </w:p>
    <w:p w:rsidR="00060B0B" w:rsidRDefault="009A599C">
      <w:pPr>
        <w:keepLines/>
        <w:spacing w:before="40" w:after="40"/>
        <w:jc w:val="center"/>
      </w:pPr>
      <w:r>
        <w:t>φ = θ/T_0</w:t>
      </w:r>
    </w:p>
    <w:p w:rsidR="00060B0B" w:rsidRDefault="009A599C">
      <w:pPr>
        <w:keepLines/>
        <w:spacing w:before="40" w:after="40"/>
        <w:jc w:val="center"/>
      </w:pPr>
      <w:r>
        <w:t>Pe_e = U_eH/D_e</w:t>
      </w:r>
    </w:p>
    <w:p w:rsidR="00060B0B" w:rsidRDefault="009A599C">
      <w:pPr>
        <w:keepLines/>
        <w:spacing w:before="40" w:after="40"/>
        <w:jc w:val="center"/>
      </w:pPr>
      <w:r>
        <w:t>Da_e = K_eH²/D_e</w:t>
      </w:r>
    </w:p>
    <w:p w:rsidR="00060B0B" w:rsidRDefault="009A599C">
      <w:pPr>
        <w:keepLines/>
        <w:spacing w:before="40" w:after="40"/>
        <w:jc w:val="center"/>
      </w:pPr>
      <w:r>
        <w:t xml:space="preserve">Π_S = </w:t>
      </w:r>
      <w:r>
        <w:t>S_0H/(D_eT_0)</w:t>
      </w:r>
    </w:p>
    <w:p w:rsidR="00060B0B" w:rsidRDefault="009A599C">
      <w:pPr>
        <w:ind w:firstLine="476"/>
      </w:pPr>
      <w:r>
        <w:t>点源条件下，无量纲温度核为：</w:t>
      </w:r>
    </w:p>
    <w:p w:rsidR="00060B0B" w:rsidRDefault="009A599C">
      <w:pPr>
        <w:keepLines/>
        <w:spacing w:before="40" w:after="40"/>
        <w:jc w:val="center"/>
      </w:pPr>
      <w:r>
        <w:t>φ(ξ) = [Π_S/√(Pe_e² + 4Da_e)] exp(κ_uξ)</w:t>
      </w:r>
      <w:r>
        <w:t>，当</w:t>
      </w:r>
      <w:r>
        <w:t xml:space="preserve"> ξ &lt; 0</w:t>
      </w:r>
      <w:r>
        <w:t>；</w:t>
      </w:r>
    </w:p>
    <w:p w:rsidR="00060B0B" w:rsidRDefault="009A599C">
      <w:pPr>
        <w:keepLines/>
        <w:spacing w:before="40" w:after="40"/>
        <w:jc w:val="center"/>
      </w:pPr>
      <w:r>
        <w:t>φ(ξ) = [Π_S/√(Pe_e² + 4Da_e)] exp(-κ_dξ)</w:t>
      </w:r>
      <w:r>
        <w:t>，当</w:t>
      </w:r>
      <w:r>
        <w:t xml:space="preserve"> ξ ≥ 0</w:t>
      </w:r>
      <w:r>
        <w:t>。</w:t>
      </w:r>
    </w:p>
    <w:p w:rsidR="00060B0B" w:rsidRDefault="009A599C">
      <w:pPr>
        <w:ind w:firstLine="476"/>
      </w:pPr>
      <w:r>
        <w:t>其中：</w:t>
      </w:r>
    </w:p>
    <w:p w:rsidR="00060B0B" w:rsidRDefault="009A599C">
      <w:pPr>
        <w:keepLines/>
        <w:spacing w:before="40" w:after="40"/>
        <w:jc w:val="center"/>
      </w:pPr>
      <w:r>
        <w:t>κ_u = [√(Pe_e² + 4Da_e) + Pe_e]/2</w:t>
      </w:r>
    </w:p>
    <w:p w:rsidR="00060B0B" w:rsidRDefault="009A599C">
      <w:pPr>
        <w:keepLines/>
        <w:spacing w:before="40" w:after="40"/>
        <w:jc w:val="center"/>
      </w:pPr>
      <w:r>
        <w:t>κ_d = [√(Pe_e² + 4Da_e) - Pe_e]/2</w:t>
      </w:r>
    </w:p>
    <w:p w:rsidR="00060B0B" w:rsidRDefault="009A599C">
      <w:pPr>
        <w:ind w:firstLine="476"/>
      </w:pPr>
      <w:r>
        <w:lastRenderedPageBreak/>
        <w:t>并满足：</w:t>
      </w:r>
    </w:p>
    <w:p w:rsidR="00060B0B" w:rsidRDefault="009A599C">
      <w:pPr>
        <w:keepLines/>
        <w:spacing w:before="40" w:after="40"/>
        <w:jc w:val="center"/>
      </w:pPr>
      <w:r>
        <w:t>Pe_e = κ_u - κ_d</w:t>
      </w:r>
    </w:p>
    <w:p w:rsidR="00060B0B" w:rsidRDefault="009A599C">
      <w:pPr>
        <w:keepLines/>
        <w:spacing w:before="40" w:after="40"/>
        <w:jc w:val="center"/>
      </w:pPr>
      <w:r>
        <w:t>Da_e = κ_uκ_d</w:t>
      </w:r>
    </w:p>
    <w:p w:rsidR="00060B0B" w:rsidRDefault="009A599C">
      <w:pPr>
        <w:keepLines/>
        <w:spacing w:before="40" w:after="40"/>
        <w:jc w:val="center"/>
      </w:pPr>
      <w:r>
        <w:t>当</w:t>
      </w:r>
      <w:r>
        <w:t xml:space="preserve"> (Fr→0) </w:t>
      </w:r>
      <w:r>
        <w:t>时，应有</w:t>
      </w:r>
      <w:r>
        <w:t xml:space="preserve"> (Pe_e→</w:t>
      </w:r>
      <w:r>
        <w:t>0)</w:t>
      </w:r>
      <w:r>
        <w:t>，从而上下游衰减趋于对称。</w:t>
      </w:r>
    </w:p>
    <w:p w:rsidR="00060B0B" w:rsidRDefault="009A599C">
      <w:pPr>
        <w:pStyle w:val="1"/>
      </w:pPr>
      <w:r>
        <w:rPr>
          <w:rFonts w:ascii="Times New Roman" w:eastAsia="Noto Serif CJK SC" w:hAnsi="Times New Roman"/>
        </w:rPr>
        <w:t>十七、温度峰值与火源位置</w:t>
      </w:r>
    </w:p>
    <w:p w:rsidR="00060B0B" w:rsidRDefault="009A599C">
      <w:pPr>
        <w:ind w:firstLine="476"/>
      </w:pPr>
      <w:r>
        <w:t>实际火源位置为</w:t>
      </w:r>
      <w:r>
        <w:t xml:space="preserve"> (x_f)</w:t>
      </w:r>
      <w:r>
        <w:t>，温度峰值位置为</w:t>
      </w:r>
      <w:r>
        <w:t xml:space="preserve"> (x_p)</w:t>
      </w:r>
      <w:r>
        <w:t>，二者满足：</w:t>
      </w:r>
    </w:p>
    <w:p w:rsidR="00060B0B" w:rsidRDefault="009A599C">
      <w:pPr>
        <w:keepLines/>
        <w:spacing w:before="40" w:after="40"/>
        <w:jc w:val="center"/>
      </w:pPr>
      <w:r>
        <w:t>x_p = x_f + δ_p</w:t>
      </w:r>
    </w:p>
    <w:p w:rsidR="00060B0B" w:rsidRDefault="009A599C">
      <w:pPr>
        <w:ind w:firstLine="476"/>
      </w:pPr>
      <w:r>
        <w:t>建立峰值偏移关系：</w:t>
      </w:r>
    </w:p>
    <w:p w:rsidR="00060B0B" w:rsidRDefault="009A599C">
      <w:pPr>
        <w:keepLines/>
        <w:spacing w:before="40" w:after="40"/>
        <w:jc w:val="center"/>
      </w:pPr>
      <w:r>
        <w:t>δ_p/H = F_δ(Q_c*</w:t>
      </w:r>
      <w:r>
        <w:t>，</w:t>
      </w:r>
      <w:r>
        <w:t>Fr</w:t>
      </w:r>
      <w:r>
        <w:t>，</w:t>
      </w:r>
      <w:r>
        <w:t>D_f/H)</w:t>
      </w:r>
    </w:p>
    <w:p w:rsidR="00060B0B" w:rsidRDefault="009A599C">
      <w:pPr>
        <w:ind w:firstLine="476"/>
      </w:pPr>
      <w:r>
        <w:t>峰值位置不直接取离散测点最高温度位置，而采用：</w:t>
      </w:r>
    </w:p>
    <w:p w:rsidR="00060B0B" w:rsidRDefault="009A599C">
      <w:pPr>
        <w:ind w:left="397" w:hanging="255"/>
      </w:pPr>
      <w:r>
        <w:t xml:space="preserve">1. </w:t>
      </w:r>
      <w:r>
        <w:t>峰值附近数据平滑；</w:t>
      </w:r>
    </w:p>
    <w:p w:rsidR="00060B0B" w:rsidRDefault="009A599C">
      <w:pPr>
        <w:ind w:left="397" w:hanging="255"/>
      </w:pPr>
      <w:r>
        <w:t xml:space="preserve">2. </w:t>
      </w:r>
      <w:r>
        <w:t>二次函数、样条或局部核回归；</w:t>
      </w:r>
    </w:p>
    <w:p w:rsidR="00060B0B" w:rsidRDefault="009A599C">
      <w:pPr>
        <w:ind w:left="397" w:hanging="255"/>
      </w:pPr>
      <w:r>
        <w:t xml:space="preserve">3. </w:t>
      </w:r>
      <w:r>
        <w:t>连续拟合曲线求最大值；</w:t>
      </w:r>
    </w:p>
    <w:p w:rsidR="00060B0B" w:rsidRDefault="009A599C">
      <w:pPr>
        <w:ind w:left="397" w:hanging="255"/>
      </w:pPr>
      <w:r>
        <w:t xml:space="preserve">4. </w:t>
      </w:r>
      <w:r>
        <w:t>时间窗口分块</w:t>
      </w:r>
      <w:r>
        <w:t>Bootstrap</w:t>
      </w:r>
      <w:r>
        <w:t>；</w:t>
      </w:r>
    </w:p>
    <w:p w:rsidR="00060B0B" w:rsidRDefault="009A599C">
      <w:pPr>
        <w:ind w:left="397" w:hanging="255"/>
      </w:pPr>
      <w:r>
        <w:t xml:space="preserve">5. </w:t>
      </w:r>
      <w:r>
        <w:t>测点扰动</w:t>
      </w:r>
      <w:r>
        <w:t>Bootstrap</w:t>
      </w:r>
      <w:r>
        <w:t>；</w:t>
      </w:r>
    </w:p>
    <w:p w:rsidR="00060B0B" w:rsidRDefault="009A599C">
      <w:pPr>
        <w:ind w:left="397" w:hanging="255"/>
      </w:pPr>
      <w:r>
        <w:t xml:space="preserve">6. </w:t>
      </w:r>
      <w:r>
        <w:t>输出峰值位置置信区间。</w:t>
      </w:r>
    </w:p>
    <w:p w:rsidR="00060B0B" w:rsidRDefault="009A599C">
      <w:pPr>
        <w:ind w:firstLine="476"/>
      </w:pPr>
      <w:r>
        <w:t>若峰值形成平台，应同时记录高温平台</w:t>
      </w:r>
      <w:r>
        <w:t>宽度。</w:t>
      </w:r>
    </w:p>
    <w:p w:rsidR="00060B0B" w:rsidRDefault="009A599C">
      <w:pPr>
        <w:ind w:firstLine="476"/>
      </w:pPr>
      <w:r>
        <w:t>若开发工况中大量峰值位置置信区间宽度超过</w:t>
      </w:r>
      <w:r>
        <w:t xml:space="preserve"> (0.5H)</w:t>
      </w:r>
      <w:r>
        <w:t>，则不建立复杂峰值偏移公式，只保留低阶风速修正项。</w:t>
      </w:r>
    </w:p>
    <w:p w:rsidR="00060B0B" w:rsidRDefault="009A599C">
      <w:pPr>
        <w:pStyle w:val="1"/>
      </w:pPr>
      <w:r>
        <w:rPr>
          <w:rFonts w:ascii="Times New Roman" w:eastAsia="Noto Serif CJK SC" w:hAnsi="Times New Roman"/>
        </w:rPr>
        <w:t>十八、强风工况与删失观测</w:t>
      </w:r>
    </w:p>
    <w:p w:rsidR="00060B0B" w:rsidRDefault="009A599C">
      <w:pPr>
        <w:ind w:firstLine="476"/>
      </w:pPr>
      <w:r>
        <w:t>强风条件下，上游温升可能低于有效检测阈值，无法稳定识别上游衰减参数。</w:t>
      </w:r>
    </w:p>
    <w:p w:rsidR="00060B0B" w:rsidRDefault="009A599C">
      <w:pPr>
        <w:ind w:firstLine="476"/>
      </w:pPr>
      <w:r>
        <w:t>根据上游温度特征，将工况分为：</w:t>
      </w:r>
    </w:p>
    <w:p w:rsidR="00060B0B" w:rsidRDefault="009A599C">
      <w:pPr>
        <w:pStyle w:val="21"/>
      </w:pPr>
      <w:r>
        <w:rPr>
          <w:rFonts w:ascii="Times New Roman" w:eastAsia="Noto Serif CJK SC" w:hAnsi="Times New Roman"/>
        </w:rPr>
        <w:t>第一类：双侧可识别工况</w:t>
      </w:r>
    </w:p>
    <w:p w:rsidR="00060B0B" w:rsidRDefault="009A599C">
      <w:pPr>
        <w:ind w:firstLine="476"/>
      </w:pPr>
      <w:r>
        <w:t>上游和下游均具有至少</w:t>
      </w:r>
      <w:r>
        <w:t>3</w:t>
      </w:r>
      <w:r>
        <w:t>～</w:t>
      </w:r>
      <w:r>
        <w:t>4</w:t>
      </w:r>
      <w:r>
        <w:t>个超过温升阈值、且位于近场之外的有效测点，可以同时拟合</w:t>
      </w:r>
      <w:r>
        <w:t xml:space="preserve"> (κ_u) </w:t>
      </w:r>
      <w:r>
        <w:t>和</w:t>
      </w:r>
      <w:r>
        <w:t xml:space="preserve"> (κ_d)</w:t>
      </w:r>
      <w:r>
        <w:t>。</w:t>
      </w:r>
    </w:p>
    <w:p w:rsidR="00060B0B" w:rsidRDefault="009A599C">
      <w:pPr>
        <w:pStyle w:val="21"/>
      </w:pPr>
      <w:r>
        <w:rPr>
          <w:rFonts w:ascii="Times New Roman" w:eastAsia="Noto Serif CJK SC" w:hAnsi="Times New Roman"/>
        </w:rPr>
        <w:t>第二类：上游删失工况</w:t>
      </w:r>
    </w:p>
    <w:p w:rsidR="00060B0B" w:rsidRDefault="009A599C">
      <w:pPr>
        <w:ind w:firstLine="476"/>
      </w:pPr>
      <w:r>
        <w:t>上游温升低于有效观测阈值，不再将数值波动拟合为指数曲线。</w:t>
      </w:r>
    </w:p>
    <w:p w:rsidR="00060B0B" w:rsidRDefault="009A599C">
      <w:pPr>
        <w:pStyle w:val="21"/>
      </w:pPr>
      <w:r>
        <w:rPr>
          <w:rFonts w:ascii="Times New Roman" w:eastAsia="Noto Serif CJK SC" w:hAnsi="Times New Roman"/>
        </w:rPr>
        <w:lastRenderedPageBreak/>
        <w:t>第三类：无明显回流工况</w:t>
      </w:r>
    </w:p>
    <w:p w:rsidR="00060B0B" w:rsidRDefault="009A599C">
      <w:pPr>
        <w:ind w:firstLine="476"/>
      </w:pPr>
      <w:r>
        <w:t>上游不存在连续高温烟气区域，仅保存：</w:t>
      </w:r>
    </w:p>
    <w:p w:rsidR="00060B0B" w:rsidRDefault="009A599C">
      <w:pPr>
        <w:ind w:left="397" w:hanging="198"/>
      </w:pPr>
      <w:r>
        <w:t xml:space="preserve">• </w:t>
      </w:r>
      <w:r>
        <w:t>下游温度分布；</w:t>
      </w:r>
    </w:p>
    <w:p w:rsidR="00060B0B" w:rsidRDefault="009A599C">
      <w:pPr>
        <w:ind w:left="397" w:hanging="198"/>
      </w:pPr>
      <w:r>
        <w:t xml:space="preserve">• </w:t>
      </w:r>
      <w:r>
        <w:t>上游温升上限；</w:t>
      </w:r>
    </w:p>
    <w:p w:rsidR="00060B0B" w:rsidRDefault="009A599C">
      <w:pPr>
        <w:ind w:left="397" w:hanging="198"/>
      </w:pPr>
      <w:r>
        <w:t xml:space="preserve">• </w:t>
      </w:r>
      <w:r>
        <w:t>回流长度；</w:t>
      </w:r>
    </w:p>
    <w:p w:rsidR="00060B0B" w:rsidRDefault="009A599C">
      <w:pPr>
        <w:ind w:left="397" w:hanging="198"/>
      </w:pPr>
      <w:r>
        <w:t xml:space="preserve">• </w:t>
      </w:r>
      <w:r>
        <w:t>流态类别；</w:t>
      </w:r>
    </w:p>
    <w:p w:rsidR="00060B0B" w:rsidRDefault="009A599C">
      <w:pPr>
        <w:ind w:left="397" w:hanging="198"/>
      </w:pPr>
      <w:r>
        <w:t xml:space="preserve">• </w:t>
      </w:r>
      <w:r>
        <w:t>峰值偏移。</w:t>
      </w:r>
    </w:p>
    <w:p w:rsidR="00060B0B" w:rsidRDefault="009A599C">
      <w:pPr>
        <w:ind w:firstLine="476"/>
      </w:pPr>
      <w:r>
        <w:t>温升阈值定义为：</w:t>
      </w:r>
    </w:p>
    <w:p w:rsidR="00060B0B" w:rsidRDefault="009A599C">
      <w:pPr>
        <w:keepLines/>
        <w:spacing w:before="40" w:after="40"/>
        <w:jc w:val="center"/>
      </w:pPr>
      <w:r>
        <w:t>ΔT_th = max(ΔT_noise</w:t>
      </w:r>
      <w:r>
        <w:t>，</w:t>
      </w:r>
      <w:r>
        <w:t>ΔT_sensor)</w:t>
      </w:r>
    </w:p>
    <w:p w:rsidR="00060B0B" w:rsidRDefault="009A599C">
      <w:pPr>
        <w:ind w:firstLine="476"/>
      </w:pPr>
      <w:r>
        <w:t>其中噪声阈值由</w:t>
      </w:r>
      <w:r>
        <w:t>FDS</w:t>
      </w:r>
      <w:r>
        <w:t>稳态波动和重复工况确定，传感器阈值由目标工程传感器精度确定。</w:t>
      </w:r>
    </w:p>
    <w:p w:rsidR="00060B0B" w:rsidRDefault="009A599C">
      <w:pPr>
        <w:ind w:firstLine="476"/>
      </w:pPr>
      <w:r>
        <w:t>强风上游测点采用基于噪声分布的删失似然或</w:t>
      </w:r>
      <w:r>
        <w:t>Tobit</w:t>
      </w:r>
      <w:r>
        <w:t>型损失，不要求模型拟合低于检测限的随机波动。</w:t>
      </w:r>
    </w:p>
    <w:p w:rsidR="00060B0B" w:rsidRDefault="009A599C">
      <w:pPr>
        <w:pStyle w:val="1"/>
      </w:pPr>
      <w:r>
        <w:rPr>
          <w:rFonts w:ascii="Times New Roman" w:eastAsia="Noto Serif CJK SC" w:hAnsi="Times New Roman"/>
        </w:rPr>
        <w:t>十九、先导判伪与模型决策</w:t>
      </w:r>
    </w:p>
    <w:p w:rsidR="00060B0B" w:rsidRDefault="009A599C">
      <w:pPr>
        <w:ind w:firstLine="476"/>
      </w:pPr>
      <w:r>
        <w:t>从</w:t>
      </w:r>
      <w:r>
        <w:t>50</w:t>
      </w:r>
      <w:r>
        <w:t>组开发工况中优先完成</w:t>
      </w:r>
      <w:r>
        <w:t>12</w:t>
      </w:r>
      <w:r>
        <w:t>组先导工况，覆盖：</w:t>
      </w:r>
    </w:p>
    <w:p w:rsidR="00060B0B" w:rsidRDefault="009A599C">
      <w:pPr>
        <w:ind w:left="397" w:hanging="198"/>
      </w:pPr>
      <w:r>
        <w:t xml:space="preserve">• </w:t>
      </w:r>
      <w:r>
        <w:t>低、中、高火源功率；</w:t>
      </w:r>
    </w:p>
    <w:p w:rsidR="00060B0B" w:rsidRDefault="009A599C">
      <w:pPr>
        <w:ind w:left="397" w:hanging="198"/>
      </w:pPr>
      <w:r>
        <w:t xml:space="preserve">• </w:t>
      </w:r>
      <w:r>
        <w:t>无风、弱风、临界风和强风；</w:t>
      </w:r>
    </w:p>
    <w:p w:rsidR="00060B0B" w:rsidRDefault="009A599C">
      <w:pPr>
        <w:ind w:left="397" w:hanging="198"/>
      </w:pPr>
      <w:r>
        <w:t xml:space="preserve">• </w:t>
      </w:r>
      <w:r>
        <w:t>不同火源尺寸；</w:t>
      </w:r>
    </w:p>
    <w:p w:rsidR="00060B0B" w:rsidRDefault="009A599C">
      <w:pPr>
        <w:ind w:left="397" w:hanging="198"/>
      </w:pPr>
      <w:r>
        <w:t xml:space="preserve">• </w:t>
      </w:r>
      <w:r>
        <w:t>明显回流、回流临界和无明显回流状态。</w:t>
      </w:r>
    </w:p>
    <w:p w:rsidR="00060B0B" w:rsidRDefault="009A599C">
      <w:pPr>
        <w:ind w:firstLine="476"/>
      </w:pPr>
      <w:r>
        <w:t>先导阶段重点检验：</w:t>
      </w:r>
    </w:p>
    <w:p w:rsidR="00060B0B" w:rsidRDefault="009A599C">
      <w:pPr>
        <w:ind w:left="397" w:hanging="255"/>
      </w:pPr>
      <w:r>
        <w:t xml:space="preserve">1. </w:t>
      </w:r>
      <w:r>
        <w:t>排除近场后，对数温升是否与上下游距离近似线性；</w:t>
      </w:r>
    </w:p>
    <w:p w:rsidR="00060B0B" w:rsidRDefault="009A599C">
      <w:pPr>
        <w:ind w:left="397" w:hanging="255"/>
      </w:pPr>
      <w:r>
        <w:t xml:space="preserve">2. </w:t>
      </w:r>
      <w:r>
        <w:t>衰减参数是否对拟合区间过度敏感；</w:t>
      </w:r>
    </w:p>
    <w:p w:rsidR="00060B0B" w:rsidRDefault="009A599C">
      <w:pPr>
        <w:ind w:left="397" w:hanging="255"/>
      </w:pPr>
      <w:r>
        <w:t xml:space="preserve">3. </w:t>
      </w:r>
      <w:r>
        <w:t>峰值附近是否存在稳定系统偏差；</w:t>
      </w:r>
    </w:p>
    <w:p w:rsidR="00060B0B" w:rsidRDefault="009A599C">
      <w:pPr>
        <w:ind w:left="397" w:hanging="255"/>
      </w:pPr>
      <w:r>
        <w:t xml:space="preserve">4. </w:t>
      </w:r>
      <w:r>
        <w:t>临界风速附近是否出现无法解释的非单调结构；</w:t>
      </w:r>
    </w:p>
    <w:p w:rsidR="00060B0B" w:rsidRDefault="009A599C">
      <w:pPr>
        <w:ind w:left="397" w:hanging="255"/>
      </w:pPr>
      <w:r>
        <w:t xml:space="preserve">5. </w:t>
      </w:r>
      <w:r>
        <w:t>强风上游数据是否应作为删失观测。</w:t>
      </w:r>
    </w:p>
    <w:p w:rsidR="00060B0B" w:rsidRDefault="009A599C">
      <w:pPr>
        <w:ind w:firstLine="476"/>
      </w:pPr>
      <w:r>
        <w:t>继续建立大规模数据库的建议条件为：</w:t>
      </w:r>
    </w:p>
    <w:p w:rsidR="00060B0B" w:rsidRDefault="009A599C">
      <w:pPr>
        <w:ind w:left="397" w:hanging="255"/>
      </w:pPr>
      <w:r>
        <w:t xml:space="preserve">1. </w:t>
      </w:r>
      <w:r>
        <w:t>至少约</w:t>
      </w:r>
      <w:r>
        <w:t>75%</w:t>
      </w:r>
      <w:r>
        <w:t>的先导工况能够被分段指数远场结构合理描述；</w:t>
      </w:r>
    </w:p>
    <w:p w:rsidR="00060B0B" w:rsidRDefault="009A599C">
      <w:pPr>
        <w:ind w:left="397" w:hanging="255"/>
      </w:pPr>
      <w:r>
        <w:t xml:space="preserve">2. </w:t>
      </w:r>
      <w:r>
        <w:t>改变拟合区间后，主要衰减参数变化原则上不超过约</w:t>
      </w:r>
      <w:r>
        <w:t>20%</w:t>
      </w:r>
      <w:r>
        <w:t>；</w:t>
      </w:r>
    </w:p>
    <w:p w:rsidR="00060B0B" w:rsidRDefault="009A599C">
      <w:pPr>
        <w:ind w:left="397" w:hanging="255"/>
      </w:pPr>
      <w:r>
        <w:t xml:space="preserve">3. </w:t>
      </w:r>
      <w:r>
        <w:t>温度曲线不存在大范围、重复且无法解释的系统残差；</w:t>
      </w:r>
    </w:p>
    <w:p w:rsidR="00060B0B" w:rsidRDefault="009A599C">
      <w:pPr>
        <w:ind w:left="397" w:hanging="255"/>
      </w:pPr>
      <w:r>
        <w:lastRenderedPageBreak/>
        <w:t xml:space="preserve">4. </w:t>
      </w:r>
      <w:r>
        <w:t>强风工况能够通过删失处理稳定纳入；</w:t>
      </w:r>
    </w:p>
    <w:p w:rsidR="00060B0B" w:rsidRDefault="009A599C">
      <w:pPr>
        <w:ind w:left="397" w:hanging="255"/>
      </w:pPr>
      <w:r>
        <w:t xml:space="preserve">5. </w:t>
      </w:r>
      <w:r>
        <w:t>点源模型或有限源模型至少有一种满足研究精度要求。</w:t>
      </w:r>
    </w:p>
    <w:p w:rsidR="00060B0B" w:rsidRDefault="009A599C">
      <w:pPr>
        <w:ind w:firstLine="476"/>
      </w:pPr>
      <w:r>
        <w:t>若上述条件不满足，应优先调整解析结构，而不是直接扩大</w:t>
      </w:r>
      <w:r>
        <w:t>FDS</w:t>
      </w:r>
      <w:r>
        <w:t>数据库。</w:t>
      </w:r>
    </w:p>
    <w:p w:rsidR="00060B0B" w:rsidRDefault="009A599C">
      <w:pPr>
        <w:pStyle w:val="1"/>
      </w:pPr>
      <w:r>
        <w:rPr>
          <w:rFonts w:ascii="Times New Roman" w:eastAsia="Noto Serif CJK SC" w:hAnsi="Times New Roman"/>
        </w:rPr>
        <w:t>二十、解析参数提取与不确定性</w:t>
      </w:r>
    </w:p>
    <w:p w:rsidR="00060B0B" w:rsidRDefault="009A599C">
      <w:pPr>
        <w:ind w:firstLine="476"/>
      </w:pPr>
      <w:r>
        <w:t>对于双侧可识别工况，提取：</w:t>
      </w:r>
    </w:p>
    <w:p w:rsidR="00060B0B" w:rsidRDefault="009A599C">
      <w:pPr>
        <w:keepLines/>
        <w:spacing w:before="40" w:after="40"/>
        <w:jc w:val="center"/>
      </w:pPr>
      <w:r>
        <w:t>ΔT_p</w:t>
      </w:r>
      <w:r>
        <w:t>、</w:t>
      </w:r>
      <w:r>
        <w:t>x_p</w:t>
      </w:r>
      <w:r>
        <w:t>、</w:t>
      </w:r>
      <w:r>
        <w:t>κ_u</w:t>
      </w:r>
      <w:r>
        <w:t>、</w:t>
      </w:r>
      <w:r>
        <w:t>κ_d</w:t>
      </w:r>
    </w:p>
    <w:p w:rsidR="00060B0B" w:rsidRDefault="009A599C">
      <w:pPr>
        <w:ind w:firstLine="476"/>
      </w:pPr>
      <w:r>
        <w:t>并计算：</w:t>
      </w:r>
    </w:p>
    <w:p w:rsidR="00060B0B" w:rsidRDefault="009A599C">
      <w:pPr>
        <w:keepLines/>
        <w:spacing w:before="40" w:after="40"/>
        <w:jc w:val="center"/>
      </w:pPr>
      <w:r>
        <w:t>Pe_e = κ_u - κ_d</w:t>
      </w:r>
    </w:p>
    <w:p w:rsidR="00060B0B" w:rsidRDefault="009A599C">
      <w:pPr>
        <w:keepLines/>
        <w:spacing w:before="40" w:after="40"/>
        <w:jc w:val="center"/>
      </w:pPr>
      <w:r>
        <w:t>Da_e = κ_uκ_d</w:t>
      </w:r>
    </w:p>
    <w:p w:rsidR="00060B0B" w:rsidRDefault="009A599C">
      <w:pPr>
        <w:keepLines/>
        <w:spacing w:before="40" w:after="40"/>
        <w:jc w:val="center"/>
      </w:pPr>
      <w:r>
        <w:t>Π_S = (ΔT_p/T_0)√(Pe_e² + 4Da_e)</w:t>
      </w:r>
    </w:p>
    <w:p w:rsidR="00060B0B" w:rsidRDefault="009A599C">
      <w:pPr>
        <w:ind w:firstLine="476"/>
      </w:pPr>
      <w:r>
        <w:t>通过以下方式评价参数不确定性：</w:t>
      </w:r>
    </w:p>
    <w:p w:rsidR="00060B0B" w:rsidRDefault="009A599C">
      <w:pPr>
        <w:ind w:left="397" w:hanging="198"/>
      </w:pPr>
      <w:r>
        <w:t xml:space="preserve">• </w:t>
      </w:r>
      <w:r>
        <w:t>时间窗口分块</w:t>
      </w:r>
      <w:r>
        <w:t>Bootstrap</w:t>
      </w:r>
      <w:r>
        <w:t>；</w:t>
      </w:r>
    </w:p>
    <w:p w:rsidR="00060B0B" w:rsidRDefault="009A599C">
      <w:pPr>
        <w:ind w:left="397" w:hanging="198"/>
      </w:pPr>
      <w:r>
        <w:t xml:space="preserve">• </w:t>
      </w:r>
      <w:r>
        <w:t>测点</w:t>
      </w:r>
      <w:r>
        <w:t>Bootstrap</w:t>
      </w:r>
      <w:r>
        <w:t>；</w:t>
      </w:r>
    </w:p>
    <w:p w:rsidR="00060B0B" w:rsidRDefault="009A599C">
      <w:pPr>
        <w:ind w:left="397" w:hanging="198"/>
      </w:pPr>
      <w:r>
        <w:t xml:space="preserve">• </w:t>
      </w:r>
      <w:r>
        <w:t>峰值位置扰动；</w:t>
      </w:r>
    </w:p>
    <w:p w:rsidR="00060B0B" w:rsidRDefault="009A599C">
      <w:pPr>
        <w:ind w:left="397" w:hanging="198"/>
      </w:pPr>
      <w:r>
        <w:t xml:space="preserve">• </w:t>
      </w:r>
      <w:r>
        <w:t>温度噪声扰动；</w:t>
      </w:r>
    </w:p>
    <w:p w:rsidR="00060B0B" w:rsidRDefault="009A599C">
      <w:pPr>
        <w:ind w:left="397" w:hanging="198"/>
      </w:pPr>
      <w:r>
        <w:t xml:space="preserve">• </w:t>
      </w:r>
      <w:r>
        <w:t>拟合区间变化；</w:t>
      </w:r>
    </w:p>
    <w:p w:rsidR="00060B0B" w:rsidRDefault="009A599C">
      <w:pPr>
        <w:ind w:left="397" w:hanging="198"/>
      </w:pPr>
      <w:r>
        <w:t xml:space="preserve">• </w:t>
      </w:r>
      <w:r>
        <w:t>不同随机种子对照。</w:t>
      </w:r>
    </w:p>
    <w:p w:rsidR="00060B0B" w:rsidRDefault="009A599C">
      <w:pPr>
        <w:ind w:firstLine="476"/>
      </w:pPr>
      <w:r>
        <w:t>强风删失工况不强制反推出高不确定性的完整参数组，而通过完整温度曲线参与全局闭合拟合。</w:t>
      </w:r>
    </w:p>
    <w:p w:rsidR="00060B0B" w:rsidRDefault="009A599C">
      <w:pPr>
        <w:pStyle w:val="1"/>
      </w:pPr>
      <w:r>
        <w:rPr>
          <w:rFonts w:ascii="Times New Roman" w:eastAsia="Noto Serif CJK SC" w:hAnsi="Times New Roman"/>
        </w:rPr>
        <w:t>二十一、闭合公式建立</w:t>
      </w:r>
    </w:p>
    <w:p w:rsidR="00060B0B" w:rsidRDefault="009A599C">
      <w:pPr>
        <w:ind w:firstLine="476"/>
      </w:pPr>
      <w:r>
        <w:t>闭合对象为：</w:t>
      </w:r>
    </w:p>
    <w:p w:rsidR="00060B0B" w:rsidRDefault="009A599C">
      <w:pPr>
        <w:keepLines/>
        <w:spacing w:before="40" w:after="40"/>
        <w:jc w:val="center"/>
      </w:pPr>
      <w:r>
        <w:t>Π_S = F_S(Q_c*</w:t>
      </w:r>
      <w:r>
        <w:t>，</w:t>
      </w:r>
      <w:r>
        <w:t>Fr</w:t>
      </w:r>
      <w:r>
        <w:t>，</w:t>
      </w:r>
      <w:r>
        <w:t>D_f/H)</w:t>
      </w:r>
    </w:p>
    <w:p w:rsidR="00060B0B" w:rsidRDefault="009A599C">
      <w:pPr>
        <w:keepLines/>
        <w:spacing w:before="40" w:after="40"/>
        <w:jc w:val="center"/>
      </w:pPr>
      <w:r>
        <w:t>Pe_e = F_Pe(Q_c*</w:t>
      </w:r>
      <w:r>
        <w:t>，</w:t>
      </w:r>
      <w:r>
        <w:t>Fr</w:t>
      </w:r>
      <w:r>
        <w:t>，</w:t>
      </w:r>
      <w:r>
        <w:t>D_f/H)</w:t>
      </w:r>
    </w:p>
    <w:p w:rsidR="00060B0B" w:rsidRDefault="009A599C">
      <w:pPr>
        <w:keepLines/>
        <w:spacing w:before="40" w:after="40"/>
        <w:jc w:val="center"/>
      </w:pPr>
      <w:r>
        <w:t>Da_e = F_Da(Q_c*</w:t>
      </w:r>
      <w:r>
        <w:t>，</w:t>
      </w:r>
      <w:r>
        <w:t>Fr</w:t>
      </w:r>
      <w:r>
        <w:t>，</w:t>
      </w:r>
      <w:r>
        <w:t>D_f/H)</w:t>
      </w:r>
    </w:p>
    <w:p w:rsidR="00060B0B" w:rsidRDefault="009A599C">
      <w:pPr>
        <w:keepLines/>
        <w:spacing w:before="40" w:after="40"/>
        <w:jc w:val="center"/>
      </w:pPr>
      <w:r>
        <w:t>δ_p/H = F_δ(Q_c*</w:t>
      </w:r>
      <w:r>
        <w:t>，</w:t>
      </w:r>
      <w:r>
        <w:t>Fr</w:t>
      </w:r>
      <w:r>
        <w:t>，</w:t>
      </w:r>
      <w:r>
        <w:t>D_f/H)</w:t>
      </w:r>
    </w:p>
    <w:p w:rsidR="00060B0B" w:rsidRDefault="009A599C">
      <w:pPr>
        <w:pStyle w:val="21"/>
      </w:pPr>
      <w:r>
        <w:rPr>
          <w:rFonts w:ascii="Times New Roman" w:eastAsia="Noto Serif CJK SC" w:hAnsi="Times New Roman"/>
        </w:rPr>
        <w:t xml:space="preserve">21.1 </w:t>
      </w:r>
      <w:r>
        <w:rPr>
          <w:rFonts w:ascii="Times New Roman" w:eastAsia="Noto Serif CJK SC" w:hAnsi="Times New Roman"/>
        </w:rPr>
        <w:t>物理约束结构</w:t>
      </w:r>
    </w:p>
    <w:p w:rsidR="00060B0B" w:rsidRDefault="009A599C">
      <w:pPr>
        <w:ind w:firstLine="476"/>
      </w:pPr>
      <w:r>
        <w:t>为保证物理合理性，可采用：</w:t>
      </w:r>
    </w:p>
    <w:p w:rsidR="00060B0B" w:rsidRDefault="009A599C">
      <w:pPr>
        <w:keepLines/>
        <w:spacing w:before="40" w:after="40"/>
        <w:jc w:val="center"/>
      </w:pPr>
      <w:r>
        <w:lastRenderedPageBreak/>
        <w:t>Pe_e</w:t>
      </w:r>
      <w:r>
        <w:t xml:space="preserve"> = Fr·softplus(G_Pe)</w:t>
      </w:r>
    </w:p>
    <w:p w:rsidR="00060B0B" w:rsidRDefault="009A599C">
      <w:pPr>
        <w:keepLines/>
        <w:spacing w:before="40" w:after="40"/>
        <w:jc w:val="center"/>
      </w:pPr>
      <w:r>
        <w:t>Da_e = softplus(G_Da) + ε</w:t>
      </w:r>
    </w:p>
    <w:p w:rsidR="00060B0B" w:rsidRDefault="009A599C">
      <w:pPr>
        <w:keepLines/>
        <w:spacing w:before="40" w:after="40"/>
        <w:jc w:val="center"/>
      </w:pPr>
      <w:r>
        <w:t>Π_S = Q_c*·softplus(G_S)</w:t>
      </w:r>
    </w:p>
    <w:p w:rsidR="00060B0B" w:rsidRDefault="009A599C">
      <w:pPr>
        <w:keepLines/>
        <w:spacing w:before="40" w:after="40"/>
        <w:jc w:val="center"/>
      </w:pPr>
      <w:r>
        <w:t>δ_p/H = Fr·softplus(G_δ)</w:t>
      </w:r>
    </w:p>
    <w:p w:rsidR="00060B0B" w:rsidRDefault="009A599C">
      <w:pPr>
        <w:ind w:firstLine="476"/>
      </w:pPr>
      <w:r>
        <w:t>从而满足：</w:t>
      </w:r>
    </w:p>
    <w:p w:rsidR="00060B0B" w:rsidRDefault="009A599C">
      <w:pPr>
        <w:ind w:left="397" w:hanging="198"/>
      </w:pPr>
      <w:r>
        <w:t xml:space="preserve">• </w:t>
      </w:r>
      <w:r>
        <w:t>无风时</w:t>
      </w:r>
      <w:r>
        <w:t xml:space="preserve"> (Pe_e=0)</w:t>
      </w:r>
      <w:r>
        <w:t>；</w:t>
      </w:r>
    </w:p>
    <w:p w:rsidR="00060B0B" w:rsidRDefault="009A599C">
      <w:pPr>
        <w:ind w:left="397" w:hanging="198"/>
      </w:pPr>
      <w:r>
        <w:t>• (Da_e&gt;0)</w:t>
      </w:r>
      <w:r>
        <w:t>；</w:t>
      </w:r>
    </w:p>
    <w:p w:rsidR="00060B0B" w:rsidRDefault="009A599C">
      <w:pPr>
        <w:ind w:left="397" w:hanging="198"/>
      </w:pPr>
      <w:r>
        <w:t>• (Π_S&gt;0)</w:t>
      </w:r>
      <w:r>
        <w:t>；</w:t>
      </w:r>
    </w:p>
    <w:p w:rsidR="00060B0B" w:rsidRDefault="009A599C">
      <w:pPr>
        <w:ind w:left="397" w:hanging="198"/>
      </w:pPr>
      <w:r>
        <w:t xml:space="preserve">• </w:t>
      </w:r>
      <w:r>
        <w:t>零功率时有效热源趋于零；</w:t>
      </w:r>
    </w:p>
    <w:p w:rsidR="00060B0B" w:rsidRDefault="009A599C">
      <w:pPr>
        <w:ind w:left="397" w:hanging="198"/>
      </w:pPr>
      <w:r>
        <w:t xml:space="preserve">• </w:t>
      </w:r>
      <w:r>
        <w:t>无风时峰值偏移趋于零。</w:t>
      </w:r>
    </w:p>
    <w:p w:rsidR="00060B0B" w:rsidRDefault="009A599C">
      <w:pPr>
        <w:pStyle w:val="21"/>
      </w:pPr>
      <w:r>
        <w:rPr>
          <w:rFonts w:ascii="Times New Roman" w:eastAsia="Noto Serif CJK SC" w:hAnsi="Times New Roman"/>
        </w:rPr>
        <w:t xml:space="preserve">21.2 </w:t>
      </w:r>
      <w:r>
        <w:rPr>
          <w:rFonts w:ascii="Times New Roman" w:eastAsia="Noto Serif CJK SC" w:hAnsi="Times New Roman"/>
        </w:rPr>
        <w:t>候选方法</w:t>
      </w:r>
    </w:p>
    <w:p w:rsidR="00060B0B" w:rsidRDefault="009A599C">
      <w:pPr>
        <w:ind w:firstLine="476"/>
      </w:pPr>
      <w:r>
        <w:t>依次比较：</w:t>
      </w:r>
    </w:p>
    <w:p w:rsidR="00060B0B" w:rsidRDefault="009A599C">
      <w:pPr>
        <w:ind w:left="397" w:hanging="255"/>
      </w:pPr>
      <w:r>
        <w:t xml:space="preserve">1. </w:t>
      </w:r>
      <w:r>
        <w:t>幂律回归；</w:t>
      </w:r>
    </w:p>
    <w:p w:rsidR="00060B0B" w:rsidRDefault="009A599C">
      <w:pPr>
        <w:ind w:left="397" w:hanging="255"/>
      </w:pPr>
      <w:r>
        <w:t xml:space="preserve">2. </w:t>
      </w:r>
      <w:r>
        <w:t>受限非线性回归；</w:t>
      </w:r>
    </w:p>
    <w:p w:rsidR="00060B0B" w:rsidRDefault="009A599C">
      <w:pPr>
        <w:ind w:left="397" w:hanging="255"/>
      </w:pPr>
      <w:r>
        <w:t xml:space="preserve">3. </w:t>
      </w:r>
      <w:r>
        <w:t>低阶多项式或响应面；</w:t>
      </w:r>
    </w:p>
    <w:p w:rsidR="00060B0B" w:rsidRDefault="009A599C">
      <w:pPr>
        <w:ind w:left="397" w:hanging="255"/>
      </w:pPr>
      <w:r>
        <w:t xml:space="preserve">4. </w:t>
      </w:r>
      <w:r>
        <w:t>广义加性模型；</w:t>
      </w:r>
    </w:p>
    <w:p w:rsidR="00060B0B" w:rsidRDefault="009A599C">
      <w:pPr>
        <w:ind w:left="397" w:hanging="255"/>
      </w:pPr>
      <w:r>
        <w:t xml:space="preserve">5. </w:t>
      </w:r>
      <w:r>
        <w:t>受限符号回归。</w:t>
      </w:r>
    </w:p>
    <w:p w:rsidR="00060B0B" w:rsidRDefault="009A599C">
      <w:pPr>
        <w:ind w:firstLine="476"/>
      </w:pPr>
      <w:r>
        <w:t>若简单模型与符号回归精度接近，应优先采用简单公式。</w:t>
      </w:r>
    </w:p>
    <w:p w:rsidR="00060B0B" w:rsidRDefault="009A599C">
      <w:pPr>
        <w:ind w:firstLine="476"/>
      </w:pPr>
      <w:r>
        <w:t>符号回归只允许低复杂度运算符，不允许高阶振荡函数、深层嵌套和研究范围内存在奇点的表达式。</w:t>
      </w:r>
    </w:p>
    <w:p w:rsidR="00060B0B" w:rsidRDefault="009A599C">
      <w:pPr>
        <w:pStyle w:val="21"/>
      </w:pPr>
      <w:r>
        <w:rPr>
          <w:rFonts w:ascii="Times New Roman" w:eastAsia="Noto Serif CJK SC" w:hAnsi="Times New Roman"/>
        </w:rPr>
        <w:t xml:space="preserve">21.3 </w:t>
      </w:r>
      <w:r>
        <w:rPr>
          <w:rFonts w:ascii="Times New Roman" w:eastAsia="Noto Serif CJK SC" w:hAnsi="Times New Roman"/>
        </w:rPr>
        <w:t>两阶段闭合拟合</w:t>
      </w:r>
    </w:p>
    <w:p w:rsidR="00060B0B" w:rsidRDefault="009A599C">
      <w:pPr>
        <w:pStyle w:val="21"/>
      </w:pPr>
      <w:r>
        <w:rPr>
          <w:rFonts w:ascii="Times New Roman" w:eastAsia="Noto Serif CJK SC" w:hAnsi="Times New Roman"/>
        </w:rPr>
        <w:t>第一阶段：根据逐工况参数提取结果建立初步闭合关系。</w:t>
      </w:r>
    </w:p>
    <w:p w:rsidR="00060B0B" w:rsidRDefault="009A599C">
      <w:pPr>
        <w:pStyle w:val="21"/>
      </w:pPr>
      <w:r>
        <w:rPr>
          <w:rFonts w:ascii="Times New Roman" w:eastAsia="Noto Serif CJK SC" w:hAnsi="Times New Roman"/>
        </w:rPr>
        <w:t>第二阶段：将闭合公式代回完整温度表达式，直接利用所有温度测点开展全局优化：</w:t>
      </w:r>
    </w:p>
    <w:p w:rsidR="00060B0B" w:rsidRDefault="009A599C">
      <w:pPr>
        <w:keepLines/>
        <w:spacing w:before="40" w:after="40"/>
        <w:jc w:val="center"/>
      </w:pPr>
      <w:r>
        <w:t>min Σ(j,i) w_j,i [T_FDS(j,i) - F_physics(Q_j</w:t>
      </w:r>
      <w:r>
        <w:t>，</w:t>
      </w:r>
      <w:r>
        <w:t>U_j</w:t>
      </w:r>
      <w:r>
        <w:t>，</w:t>
      </w:r>
      <w:r>
        <w:t>D_f,j</w:t>
      </w:r>
      <w:r>
        <w:t>，</w:t>
      </w:r>
      <w:r>
        <w:t>x_f,j</w:t>
      </w:r>
      <w:r>
        <w:t>，</w:t>
      </w:r>
      <w:r>
        <w:t>x_i)]² + λ_c L_cens</w:t>
      </w:r>
    </w:p>
    <w:p w:rsidR="00060B0B" w:rsidRDefault="009A599C">
      <w:pPr>
        <w:ind w:firstLine="476"/>
      </w:pPr>
      <w:r>
        <w:t>逐工况参数主要用于解释，全局温度拟合结果作为最终公式参</w:t>
      </w:r>
      <w:r>
        <w:t>数确定依据。</w:t>
      </w:r>
    </w:p>
    <w:p w:rsidR="00060B0B" w:rsidRDefault="009A599C">
      <w:pPr>
        <w:pStyle w:val="21"/>
      </w:pPr>
      <w:r>
        <w:rPr>
          <w:rFonts w:ascii="Times New Roman" w:eastAsia="Noto Serif CJK SC" w:hAnsi="Times New Roman"/>
        </w:rPr>
        <w:t xml:space="preserve">21.4 </w:t>
      </w:r>
      <w:r>
        <w:rPr>
          <w:rFonts w:ascii="Times New Roman" w:eastAsia="Noto Serif CJK SC" w:hAnsi="Times New Roman"/>
        </w:rPr>
        <w:t>闭合公式稳定性</w:t>
      </w:r>
    </w:p>
    <w:p w:rsidR="00060B0B" w:rsidRDefault="009A599C">
      <w:pPr>
        <w:ind w:firstLine="476"/>
      </w:pPr>
      <w:r>
        <w:t>采用按完整</w:t>
      </w:r>
      <w:r>
        <w:t>FDS</w:t>
      </w:r>
      <w:r>
        <w:t>工况进行的</w:t>
      </w:r>
      <w:r>
        <w:t>Bootstrap</w:t>
      </w:r>
      <w:r>
        <w:t>，重复拟合约</w:t>
      </w:r>
      <w:r>
        <w:t>20</w:t>
      </w:r>
      <w:r>
        <w:t>～</w:t>
      </w:r>
      <w:r>
        <w:t>30</w:t>
      </w:r>
      <w:r>
        <w:t>次，统计：</w:t>
      </w:r>
    </w:p>
    <w:p w:rsidR="00060B0B" w:rsidRDefault="009A599C">
      <w:pPr>
        <w:ind w:left="397" w:hanging="198"/>
      </w:pPr>
      <w:r>
        <w:lastRenderedPageBreak/>
        <w:t xml:space="preserve">• </w:t>
      </w:r>
      <w:r>
        <w:t>变量出现频率；</w:t>
      </w:r>
    </w:p>
    <w:p w:rsidR="00060B0B" w:rsidRDefault="009A599C">
      <w:pPr>
        <w:ind w:left="397" w:hanging="198"/>
      </w:pPr>
      <w:r>
        <w:t xml:space="preserve">• </w:t>
      </w:r>
      <w:r>
        <w:t>公式结构出现频率；</w:t>
      </w:r>
    </w:p>
    <w:p w:rsidR="00060B0B" w:rsidRDefault="009A599C">
      <w:pPr>
        <w:ind w:left="397" w:hanging="198"/>
      </w:pPr>
      <w:r>
        <w:t xml:space="preserve">• </w:t>
      </w:r>
      <w:r>
        <w:t>系数和指数变异；</w:t>
      </w:r>
    </w:p>
    <w:p w:rsidR="00060B0B" w:rsidRDefault="009A599C">
      <w:pPr>
        <w:ind w:left="397" w:hanging="198"/>
      </w:pPr>
      <w:r>
        <w:t xml:space="preserve">• </w:t>
      </w:r>
      <w:r>
        <w:t>删除少量工况后的结构变化；</w:t>
      </w:r>
    </w:p>
    <w:p w:rsidR="00060B0B" w:rsidRDefault="009A599C">
      <w:pPr>
        <w:ind w:left="397" w:hanging="198"/>
      </w:pPr>
      <w:r>
        <w:t xml:space="preserve">• </w:t>
      </w:r>
      <w:r>
        <w:t>临界风速工况的影响；</w:t>
      </w:r>
    </w:p>
    <w:p w:rsidR="00060B0B" w:rsidRDefault="009A599C">
      <w:pPr>
        <w:ind w:left="397" w:hanging="198"/>
      </w:pPr>
      <w:r>
        <w:t xml:space="preserve">• </w:t>
      </w:r>
      <w:r>
        <w:t>预测区间。</w:t>
      </w:r>
    </w:p>
    <w:p w:rsidR="00060B0B" w:rsidRDefault="009A599C">
      <w:pPr>
        <w:ind w:firstLine="476"/>
      </w:pPr>
      <w:r>
        <w:t>不对单个公式结构进行过度解释，重点评价其跨工况稳定性和物理趋势合理性。</w:t>
      </w:r>
    </w:p>
    <w:p w:rsidR="00060B0B" w:rsidRDefault="009A599C">
      <w:pPr>
        <w:pStyle w:val="1"/>
      </w:pPr>
      <w:r>
        <w:rPr>
          <w:rFonts w:ascii="Times New Roman" w:eastAsia="Noto Serif CJK SC" w:hAnsi="Times New Roman"/>
        </w:rPr>
        <w:t>二十二、</w:t>
      </w:r>
      <w:r>
        <w:rPr>
          <w:rFonts w:ascii="Times New Roman" w:eastAsia="Noto Serif CJK SC" w:hAnsi="Times New Roman"/>
        </w:rPr>
        <w:t>FDS</w:t>
      </w:r>
      <w:r>
        <w:rPr>
          <w:rFonts w:ascii="Times New Roman" w:eastAsia="Noto Serif CJK SC" w:hAnsi="Times New Roman"/>
        </w:rPr>
        <w:t>全场物理解释</w:t>
      </w:r>
    </w:p>
    <w:p w:rsidR="00060B0B" w:rsidRDefault="009A599C">
      <w:pPr>
        <w:ind w:firstLine="476"/>
      </w:pPr>
      <w:r>
        <w:t>利用</w:t>
      </w:r>
      <w:r>
        <w:t>FDS</w:t>
      </w:r>
      <w:r>
        <w:t>全场数据计算横截面超温焓：</w:t>
      </w:r>
    </w:p>
    <w:p w:rsidR="00060B0B" w:rsidRDefault="009A599C">
      <w:pPr>
        <w:keepLines/>
        <w:spacing w:before="40" w:after="40"/>
        <w:jc w:val="center"/>
      </w:pPr>
      <w:r>
        <w:t>C_T(x) = ∫(A_s) ρc_p(T - T_0)dA</w:t>
      </w:r>
    </w:p>
    <w:p w:rsidR="00060B0B" w:rsidRDefault="009A599C">
      <w:pPr>
        <w:ind w:firstLine="476"/>
      </w:pPr>
      <w:r>
        <w:t>纵向超温焓流：</w:t>
      </w:r>
    </w:p>
    <w:p w:rsidR="00060B0B" w:rsidRDefault="009A599C">
      <w:pPr>
        <w:keepLines/>
        <w:spacing w:before="40" w:after="40"/>
        <w:jc w:val="center"/>
      </w:pPr>
      <w:r>
        <w:t>J_T(x) = ∫(A_s) ρc</w:t>
      </w:r>
      <w:r>
        <w:t>_pu_x(T - T_0)dA</w:t>
      </w:r>
    </w:p>
    <w:p w:rsidR="00060B0B" w:rsidRDefault="009A599C">
      <w:pPr>
        <w:ind w:firstLine="476"/>
      </w:pPr>
      <w:r>
        <w:t>定义全场有效输运指标：</w:t>
      </w:r>
    </w:p>
    <w:p w:rsidR="00060B0B" w:rsidRDefault="009A599C">
      <w:pPr>
        <w:keepLines/>
        <w:spacing w:before="40" w:after="40"/>
        <w:jc w:val="center"/>
      </w:pPr>
      <w:r>
        <w:t>U_e^field(x) = J_T(x)/[C_T(x) + ε]</w:t>
      </w:r>
    </w:p>
    <w:p w:rsidR="00060B0B" w:rsidRDefault="009A599C">
      <w:pPr>
        <w:ind w:firstLine="476"/>
      </w:pPr>
      <w:r>
        <w:t>同时计算单位长度壁面吸热、辐射损失和纵向焓流变化。</w:t>
      </w:r>
    </w:p>
    <w:p w:rsidR="00060B0B" w:rsidRDefault="009A599C">
      <w:pPr>
        <w:ind w:firstLine="476"/>
      </w:pPr>
      <w:r>
        <w:t>这些指标用于检验：</w:t>
      </w:r>
    </w:p>
    <w:p w:rsidR="00060B0B" w:rsidRDefault="009A599C">
      <w:pPr>
        <w:ind w:left="397" w:hanging="198"/>
      </w:pPr>
      <w:r>
        <w:t xml:space="preserve">• (Pe_e) </w:t>
      </w:r>
      <w:r>
        <w:t>是否随纵向热输运增强而增大；</w:t>
      </w:r>
    </w:p>
    <w:p w:rsidR="00060B0B" w:rsidRDefault="009A599C">
      <w:pPr>
        <w:ind w:left="397" w:hanging="198"/>
      </w:pPr>
      <w:r>
        <w:t xml:space="preserve">• (Da_e) </w:t>
      </w:r>
      <w:r>
        <w:t>是否与壁面和辐射损失趋势一致；</w:t>
      </w:r>
    </w:p>
    <w:p w:rsidR="00060B0B" w:rsidRDefault="009A599C">
      <w:pPr>
        <w:ind w:left="397" w:hanging="198"/>
      </w:pPr>
      <w:r>
        <w:t xml:space="preserve">• </w:t>
      </w:r>
      <w:r>
        <w:t>临界风速附近参数变化是否对应真实流态变化；</w:t>
      </w:r>
    </w:p>
    <w:p w:rsidR="00060B0B" w:rsidRDefault="009A599C">
      <w:pPr>
        <w:ind w:left="397" w:hanging="198"/>
      </w:pPr>
      <w:r>
        <w:t xml:space="preserve">• </w:t>
      </w:r>
      <w:r>
        <w:t>火源尺寸是否显著影响近场输入和温度曲线。</w:t>
      </w:r>
    </w:p>
    <w:p w:rsidR="00060B0B" w:rsidRDefault="009A599C">
      <w:pPr>
        <w:ind w:firstLine="476"/>
      </w:pPr>
      <w:r>
        <w:t>不要求全场指标与一维有效参数数值严格相等，只比较统计趋势和无量纲相关性。</w:t>
      </w:r>
    </w:p>
    <w:p w:rsidR="00060B0B" w:rsidRDefault="009A599C">
      <w:pPr>
        <w:pStyle w:val="1"/>
      </w:pPr>
      <w:r>
        <w:rPr>
          <w:rFonts w:ascii="Times New Roman" w:eastAsia="Noto Serif CJK SC" w:hAnsi="Times New Roman"/>
        </w:rPr>
        <w:t>二十三、正向模型验证</w:t>
      </w:r>
    </w:p>
    <w:p w:rsidR="00060B0B" w:rsidRDefault="009A599C">
      <w:pPr>
        <w:ind w:firstLine="476"/>
      </w:pPr>
      <w:r>
        <w:t>正向模型至少与以下方法比较：</w:t>
      </w:r>
    </w:p>
    <w:p w:rsidR="00060B0B" w:rsidRDefault="009A599C">
      <w:pPr>
        <w:ind w:left="397" w:hanging="255"/>
      </w:pPr>
      <w:r>
        <w:t xml:space="preserve">1. </w:t>
      </w:r>
      <w:r>
        <w:t>传统隧道顶棚温度经验关联式；</w:t>
      </w:r>
    </w:p>
    <w:p w:rsidR="00060B0B" w:rsidRDefault="009A599C">
      <w:pPr>
        <w:ind w:left="397" w:hanging="255"/>
      </w:pPr>
      <w:r>
        <w:t xml:space="preserve">2. </w:t>
      </w:r>
      <w:r>
        <w:t>独立上下游指数拟合；</w:t>
      </w:r>
    </w:p>
    <w:p w:rsidR="00060B0B" w:rsidRDefault="009A599C">
      <w:pPr>
        <w:ind w:left="397" w:hanging="255"/>
      </w:pPr>
      <w:r>
        <w:t xml:space="preserve">3. </w:t>
      </w:r>
      <w:r>
        <w:t>普通非线性温度回归；</w:t>
      </w:r>
    </w:p>
    <w:p w:rsidR="00060B0B" w:rsidRDefault="009A599C">
      <w:pPr>
        <w:ind w:left="397" w:hanging="255"/>
      </w:pPr>
      <w:r>
        <w:t xml:space="preserve">4. </w:t>
      </w:r>
      <w:r>
        <w:t>直接完整温度符号回归；</w:t>
      </w:r>
    </w:p>
    <w:p w:rsidR="00060B0B" w:rsidRDefault="009A599C">
      <w:pPr>
        <w:ind w:left="397" w:hanging="255"/>
      </w:pPr>
      <w:r>
        <w:t xml:space="preserve">5. </w:t>
      </w:r>
      <w:r>
        <w:t>有效输运解析核加闭合公式。</w:t>
      </w:r>
    </w:p>
    <w:p w:rsidR="00060B0B" w:rsidRDefault="009A599C">
      <w:pPr>
        <w:ind w:firstLine="476"/>
      </w:pPr>
      <w:r>
        <w:lastRenderedPageBreak/>
        <w:t>评价指标包括：</w:t>
      </w:r>
    </w:p>
    <w:p w:rsidR="00060B0B" w:rsidRDefault="009A599C">
      <w:pPr>
        <w:ind w:left="397" w:hanging="198"/>
      </w:pPr>
      <w:r>
        <w:t xml:space="preserve">• </w:t>
      </w:r>
      <w:r>
        <w:t>最大温升相对误差；</w:t>
      </w:r>
    </w:p>
    <w:p w:rsidR="00060B0B" w:rsidRDefault="009A599C">
      <w:pPr>
        <w:ind w:left="397" w:hanging="198"/>
      </w:pPr>
      <w:r>
        <w:t xml:space="preserve">• </w:t>
      </w:r>
      <w:r>
        <w:t>峰值位置误差；</w:t>
      </w:r>
    </w:p>
    <w:p w:rsidR="00060B0B" w:rsidRDefault="009A599C">
      <w:pPr>
        <w:ind w:left="397" w:hanging="198"/>
      </w:pPr>
      <w:r>
        <w:t xml:space="preserve">• </w:t>
      </w:r>
      <w:r>
        <w:t>上游温度误差；</w:t>
      </w:r>
    </w:p>
    <w:p w:rsidR="00060B0B" w:rsidRDefault="009A599C">
      <w:pPr>
        <w:ind w:left="397" w:hanging="198"/>
      </w:pPr>
      <w:r>
        <w:t xml:space="preserve">• </w:t>
      </w:r>
      <w:r>
        <w:t>下游温度误差；</w:t>
      </w:r>
    </w:p>
    <w:p w:rsidR="00060B0B" w:rsidRDefault="009A599C">
      <w:pPr>
        <w:ind w:left="397" w:hanging="198"/>
      </w:pPr>
      <w:r>
        <w:t xml:space="preserve">• </w:t>
      </w:r>
      <w:r>
        <w:t>全曲线归一化均方根误差；</w:t>
      </w:r>
    </w:p>
    <w:p w:rsidR="00060B0B" w:rsidRDefault="009A599C">
      <w:pPr>
        <w:ind w:left="397" w:hanging="198"/>
      </w:pPr>
      <w:r>
        <w:t xml:space="preserve">• </w:t>
      </w:r>
      <w:r>
        <w:t>临界风速附近误差；</w:t>
      </w:r>
    </w:p>
    <w:p w:rsidR="00060B0B" w:rsidRDefault="009A599C">
      <w:pPr>
        <w:ind w:left="397" w:hanging="198"/>
      </w:pPr>
      <w:r>
        <w:t xml:space="preserve">• </w:t>
      </w:r>
      <w:r>
        <w:t>强风删失工况误差；</w:t>
      </w:r>
    </w:p>
    <w:p w:rsidR="00060B0B" w:rsidRDefault="009A599C">
      <w:pPr>
        <w:ind w:left="397" w:hanging="198"/>
      </w:pPr>
      <w:r>
        <w:t xml:space="preserve">• </w:t>
      </w:r>
      <w:r>
        <w:t>留功率区间误差；</w:t>
      </w:r>
    </w:p>
    <w:p w:rsidR="00060B0B" w:rsidRDefault="009A599C">
      <w:pPr>
        <w:ind w:left="397" w:hanging="198"/>
      </w:pPr>
      <w:r>
        <w:t xml:space="preserve">• </w:t>
      </w:r>
      <w:r>
        <w:t>留风速区间误差；</w:t>
      </w:r>
    </w:p>
    <w:p w:rsidR="00060B0B" w:rsidRDefault="009A599C">
      <w:pPr>
        <w:ind w:left="397" w:hanging="198"/>
      </w:pPr>
      <w:r>
        <w:t xml:space="preserve">• </w:t>
      </w:r>
      <w:r>
        <w:t>留火源尺寸误差；</w:t>
      </w:r>
    </w:p>
    <w:p w:rsidR="00060B0B" w:rsidRDefault="009A599C">
      <w:pPr>
        <w:ind w:left="397" w:hanging="198"/>
      </w:pPr>
      <w:r>
        <w:t xml:space="preserve">• </w:t>
      </w:r>
      <w:r>
        <w:t>留火源位置误差；</w:t>
      </w:r>
    </w:p>
    <w:p w:rsidR="00060B0B" w:rsidRDefault="009A599C">
      <w:pPr>
        <w:ind w:left="397" w:hanging="198"/>
      </w:pPr>
      <w:r>
        <w:t xml:space="preserve">• </w:t>
      </w:r>
      <w:r>
        <w:t>无风对称极限；</w:t>
      </w:r>
    </w:p>
    <w:p w:rsidR="00060B0B" w:rsidRDefault="009A599C">
      <w:pPr>
        <w:ind w:left="397" w:hanging="198"/>
      </w:pPr>
      <w:r>
        <w:t xml:space="preserve">• </w:t>
      </w:r>
      <w:r>
        <w:t>远场环境温度极限。</w:t>
      </w:r>
    </w:p>
    <w:p w:rsidR="00060B0B" w:rsidRDefault="009A599C">
      <w:pPr>
        <w:ind w:firstLine="476"/>
      </w:pPr>
      <w:r>
        <w:t>最终结论以</w:t>
      </w:r>
      <w:r>
        <w:t>12</w:t>
      </w:r>
      <w:r>
        <w:t>组独立测试工况和外部试验结果为主要依据。</w:t>
      </w:r>
    </w:p>
    <w:p w:rsidR="00060B0B" w:rsidRDefault="009A599C">
      <w:pPr>
        <w:pStyle w:val="1"/>
      </w:pPr>
      <w:r>
        <w:rPr>
          <w:rFonts w:ascii="Times New Roman" w:eastAsia="Noto Serif CJK SC" w:hAnsi="Times New Roman"/>
        </w:rPr>
        <w:t>二十四、火源直接反演</w:t>
      </w:r>
    </w:p>
    <w:p w:rsidR="00060B0B" w:rsidRDefault="009A599C">
      <w:pPr>
        <w:ind w:firstLine="476"/>
      </w:pPr>
      <w:r>
        <w:t>在开展神经网络前，首先建立无神经网络的直接反演基线。</w:t>
      </w:r>
    </w:p>
    <w:p w:rsidR="00060B0B" w:rsidRDefault="009A599C">
      <w:pPr>
        <w:ind w:firstLine="476"/>
      </w:pPr>
      <w:r>
        <w:t>待反演参数采用无量纲或尺度统一形式：</w:t>
      </w:r>
    </w:p>
    <w:p w:rsidR="00060B0B" w:rsidRDefault="009A599C">
      <w:pPr>
        <w:keepLines/>
        <w:spacing w:before="40" w:after="40"/>
        <w:jc w:val="center"/>
      </w:pPr>
      <w:r>
        <w:t>η_1 = log Q</w:t>
      </w:r>
    </w:p>
    <w:p w:rsidR="00060B0B" w:rsidRDefault="009A599C">
      <w:pPr>
        <w:keepLines/>
        <w:spacing w:before="40" w:after="40"/>
        <w:jc w:val="center"/>
      </w:pPr>
      <w:r>
        <w:t>η_2 = x_f/H</w:t>
      </w:r>
    </w:p>
    <w:p w:rsidR="00060B0B" w:rsidRDefault="009A599C">
      <w:pPr>
        <w:ind w:firstLine="476"/>
      </w:pPr>
      <w:r>
        <w:t>直接反演目标为：</w:t>
      </w:r>
    </w:p>
    <w:p w:rsidR="00060B0B" w:rsidRDefault="009A599C">
      <w:pPr>
        <w:keepLines/>
        <w:spacing w:before="40" w:after="40"/>
        <w:jc w:val="center"/>
      </w:pPr>
      <w:r>
        <w:t>(Q_hat</w:t>
      </w:r>
      <w:r>
        <w:t>，</w:t>
      </w:r>
      <w:r>
        <w:t>x_f_hat) = arg min_(Q</w:t>
      </w:r>
      <w:r>
        <w:t>，</w:t>
      </w:r>
      <w:r>
        <w:t>x_f) L_inverse</w:t>
      </w:r>
    </w:p>
    <w:p w:rsidR="00060B0B" w:rsidRDefault="009A599C">
      <w:pPr>
        <w:ind w:firstLine="476"/>
      </w:pPr>
      <w:r>
        <w:t>其中：</w:t>
      </w:r>
    </w:p>
    <w:p w:rsidR="00060B0B" w:rsidRDefault="009A599C">
      <w:pPr>
        <w:keepLines/>
        <w:spacing w:before="40" w:after="40"/>
        <w:jc w:val="center"/>
      </w:pPr>
      <w:r>
        <w:t>L_inverse = Σ_i w_i{T_i^obs - F_physics(Q</w:t>
      </w:r>
      <w:r>
        <w:t>，</w:t>
      </w:r>
      <w:r>
        <w:t>x_f</w:t>
      </w:r>
      <w:r>
        <w:t>，</w:t>
      </w:r>
      <w:r>
        <w:t>U</w:t>
      </w:r>
      <w:r>
        <w:t>，</w:t>
      </w:r>
      <w:r>
        <w:t>D_f</w:t>
      </w:r>
      <w:r>
        <w:t>，</w:t>
      </w:r>
      <w:r>
        <w:t>x_i)}² + λ_c L_cens</w:t>
      </w:r>
    </w:p>
    <w:p w:rsidR="00060B0B" w:rsidRDefault="009A599C">
      <w:pPr>
        <w:ind w:firstLine="476"/>
      </w:pPr>
      <w:r>
        <w:t>求解步骤为：</w:t>
      </w:r>
    </w:p>
    <w:p w:rsidR="00060B0B" w:rsidRDefault="009A599C">
      <w:pPr>
        <w:ind w:left="397" w:hanging="255"/>
      </w:pPr>
      <w:r>
        <w:t xml:space="preserve">1. </w:t>
      </w:r>
      <w:r>
        <w:t>对</w:t>
      </w:r>
      <w:r>
        <w:t xml:space="preserve"> (Q) </w:t>
      </w:r>
      <w:r>
        <w:t>和</w:t>
      </w:r>
      <w:r>
        <w:t xml:space="preserve"> </w:t>
      </w:r>
      <w:r>
        <w:t xml:space="preserve">(x_f) </w:t>
      </w:r>
      <w:r>
        <w:t>进行粗网格搜索；</w:t>
      </w:r>
    </w:p>
    <w:p w:rsidR="00060B0B" w:rsidRDefault="009A599C">
      <w:pPr>
        <w:ind w:left="397" w:hanging="255"/>
      </w:pPr>
      <w:r>
        <w:t xml:space="preserve">2. </w:t>
      </w:r>
      <w:r>
        <w:t>选取若干低损失初值；</w:t>
      </w:r>
    </w:p>
    <w:p w:rsidR="00060B0B" w:rsidRDefault="009A599C">
      <w:pPr>
        <w:ind w:left="397" w:hanging="255"/>
      </w:pPr>
      <w:r>
        <w:t xml:space="preserve">3. </w:t>
      </w:r>
      <w:r>
        <w:t>采用</w:t>
      </w:r>
      <w:r>
        <w:t>L-BFGS</w:t>
      </w:r>
      <w:r>
        <w:t>、</w:t>
      </w:r>
      <w:r>
        <w:t>Levenberg–Marquardt</w:t>
      </w:r>
      <w:r>
        <w:t>或其他局部优化方法精细求解；</w:t>
      </w:r>
    </w:p>
    <w:p w:rsidR="00060B0B" w:rsidRDefault="009A599C">
      <w:pPr>
        <w:ind w:left="397" w:hanging="255"/>
      </w:pPr>
      <w:r>
        <w:t xml:space="preserve">4. </w:t>
      </w:r>
      <w:r>
        <w:t>比较多初值结果；</w:t>
      </w:r>
    </w:p>
    <w:p w:rsidR="00060B0B" w:rsidRDefault="009A599C">
      <w:pPr>
        <w:ind w:left="397" w:hanging="255"/>
      </w:pPr>
      <w:r>
        <w:lastRenderedPageBreak/>
        <w:t xml:space="preserve">5. </w:t>
      </w:r>
      <w:r>
        <w:t>输出最优参数、重建误差和置信区间。</w:t>
      </w:r>
    </w:p>
    <w:p w:rsidR="00060B0B" w:rsidRDefault="009A599C">
      <w:pPr>
        <w:ind w:firstLine="476"/>
      </w:pPr>
      <w:r>
        <w:t>直接反演用于判断：</w:t>
      </w:r>
    </w:p>
    <w:p w:rsidR="00060B0B" w:rsidRDefault="009A599C">
      <w:pPr>
        <w:ind w:left="397" w:hanging="198"/>
      </w:pPr>
      <w:r>
        <w:t xml:space="preserve">• </w:t>
      </w:r>
      <w:r>
        <w:t>显式公式是否具有火源识别能力；</w:t>
      </w:r>
    </w:p>
    <w:p w:rsidR="00060B0B" w:rsidRDefault="009A599C">
      <w:pPr>
        <w:ind w:left="397" w:hanging="198"/>
      </w:pPr>
      <w:r>
        <w:t xml:space="preserve">• </w:t>
      </w:r>
      <w:r>
        <w:t>火源功率和位置是否存在明显耦合；</w:t>
      </w:r>
    </w:p>
    <w:p w:rsidR="00060B0B" w:rsidRDefault="009A599C">
      <w:pPr>
        <w:ind w:left="397" w:hanging="198"/>
      </w:pPr>
      <w:r>
        <w:t xml:space="preserve">• </w:t>
      </w:r>
      <w:r>
        <w:t>传感器布局是否充分；</w:t>
      </w:r>
    </w:p>
    <w:p w:rsidR="00060B0B" w:rsidRDefault="009A599C">
      <w:pPr>
        <w:ind w:left="397" w:hanging="198"/>
      </w:pPr>
      <w:r>
        <w:t xml:space="preserve">• </w:t>
      </w:r>
      <w:r>
        <w:t>神经网络相对于直接优化的附加价值。</w:t>
      </w:r>
    </w:p>
    <w:p w:rsidR="00060B0B" w:rsidRDefault="009A599C">
      <w:pPr>
        <w:pStyle w:val="1"/>
      </w:pPr>
      <w:r>
        <w:rPr>
          <w:rFonts w:ascii="Times New Roman" w:eastAsia="Noto Serif CJK SC" w:hAnsi="Times New Roman"/>
        </w:rPr>
        <w:t>二十五、参数可辨识性与传感器优化</w:t>
      </w:r>
    </w:p>
    <w:p w:rsidR="00060B0B" w:rsidRDefault="009A599C">
      <w:pPr>
        <w:pStyle w:val="21"/>
      </w:pPr>
      <w:r>
        <w:rPr>
          <w:rFonts w:ascii="Times New Roman" w:eastAsia="Noto Serif CJK SC" w:hAnsi="Times New Roman"/>
        </w:rPr>
        <w:t xml:space="preserve">25.1 </w:t>
      </w:r>
      <w:r>
        <w:rPr>
          <w:rFonts w:ascii="Times New Roman" w:eastAsia="Noto Serif CJK SC" w:hAnsi="Times New Roman"/>
        </w:rPr>
        <w:t>灵敏度矩阵</w:t>
      </w:r>
    </w:p>
    <w:p w:rsidR="00060B0B" w:rsidRDefault="009A599C">
      <w:pPr>
        <w:ind w:firstLine="476"/>
      </w:pPr>
      <w:r>
        <w:t>计算：</w:t>
      </w:r>
    </w:p>
    <w:p w:rsidR="00060B0B" w:rsidRDefault="009A599C">
      <w:pPr>
        <w:keepLines/>
        <w:spacing w:before="40" w:after="40"/>
        <w:jc w:val="center"/>
      </w:pPr>
      <w:r>
        <w:t>∂T_i/∂(log Q)</w:t>
      </w:r>
    </w:p>
    <w:p w:rsidR="00060B0B" w:rsidRDefault="009A599C">
      <w:pPr>
        <w:ind w:firstLine="476"/>
      </w:pPr>
      <w:r>
        <w:t>和：</w:t>
      </w:r>
    </w:p>
    <w:p w:rsidR="00060B0B" w:rsidRDefault="009A599C">
      <w:pPr>
        <w:keepLines/>
        <w:spacing w:before="40" w:after="40"/>
        <w:jc w:val="center"/>
      </w:pPr>
      <w:r>
        <w:t>∂T_i/∂(x_f/H)</w:t>
      </w:r>
    </w:p>
    <w:p w:rsidR="00060B0B" w:rsidRDefault="009A599C">
      <w:pPr>
        <w:ind w:firstLine="476"/>
      </w:pPr>
      <w:r>
        <w:t>构造灵敏度矩阵：</w:t>
      </w:r>
    </w:p>
    <w:p w:rsidR="00060B0B" w:rsidRDefault="009A599C">
      <w:pPr>
        <w:keepLines/>
        <w:spacing w:before="40" w:after="40"/>
        <w:jc w:val="center"/>
      </w:pPr>
      <w:r>
        <w:t>灵敏度矩阵</w:t>
      </w:r>
      <w:r>
        <w:t xml:space="preserve"> J </w:t>
      </w:r>
      <w:r>
        <w:t>的第</w:t>
      </w:r>
      <w:r>
        <w:t xml:space="preserve"> i </w:t>
      </w:r>
      <w:r>
        <w:t>行为：</w:t>
      </w:r>
      <w:r>
        <w:t>[∂T_i/∂(log Q)</w:t>
      </w:r>
      <w:r>
        <w:t>，</w:t>
      </w:r>
      <w:r>
        <w:t>∂T_i/∂(x_f/H)]</w:t>
      </w:r>
      <w:r>
        <w:t>，</w:t>
      </w:r>
      <w:r>
        <w:t>i = 1</w:t>
      </w:r>
      <w:r>
        <w:t>，</w:t>
      </w:r>
      <w:r>
        <w:t>2</w:t>
      </w:r>
      <w:r>
        <w:t>，</w:t>
      </w:r>
      <w:r>
        <w:t>…</w:t>
      </w:r>
      <w:r>
        <w:t>，</w:t>
      </w:r>
      <w:r>
        <w:t>N</w:t>
      </w:r>
      <w:r>
        <w:t>。</w:t>
      </w:r>
    </w:p>
    <w:p w:rsidR="00060B0B" w:rsidRDefault="009A599C">
      <w:pPr>
        <w:pStyle w:val="21"/>
      </w:pPr>
      <w:r>
        <w:rPr>
          <w:rFonts w:ascii="Times New Roman" w:eastAsia="Noto Serif CJK SC" w:hAnsi="Times New Roman"/>
        </w:rPr>
        <w:t>25.2 Fisher</w:t>
      </w:r>
      <w:r>
        <w:rPr>
          <w:rFonts w:ascii="Times New Roman" w:eastAsia="Noto Serif CJK SC" w:hAnsi="Times New Roman"/>
        </w:rPr>
        <w:t>信息矩阵</w:t>
      </w:r>
    </w:p>
    <w:p w:rsidR="00060B0B" w:rsidRDefault="009A599C">
      <w:pPr>
        <w:ind w:firstLine="476"/>
      </w:pPr>
      <w:r>
        <w:t>定义：</w:t>
      </w:r>
    </w:p>
    <w:p w:rsidR="00060B0B" w:rsidRDefault="009A599C">
      <w:pPr>
        <w:keepLines/>
        <w:spacing w:before="40" w:after="40"/>
        <w:jc w:val="center"/>
      </w:pPr>
      <w:r>
        <w:t>I = J^T Σ^(-1) J</w:t>
      </w:r>
    </w:p>
    <w:p w:rsidR="00060B0B" w:rsidRDefault="009A599C">
      <w:pPr>
        <w:ind w:firstLine="476"/>
      </w:pPr>
      <w:r>
        <w:t>其中</w:t>
      </w:r>
      <w:r>
        <w:t xml:space="preserve"> (Σ) </w:t>
      </w:r>
      <w:r>
        <w:t>为温度观测噪声协方差矩阵。</w:t>
      </w:r>
    </w:p>
    <w:p w:rsidR="00060B0B" w:rsidRDefault="009A599C">
      <w:pPr>
        <w:ind w:firstLine="476"/>
      </w:pPr>
      <w:r>
        <w:t>噪声协方差应考虑相邻顶棚传感器之间的空间相关性，不能默认所有传感器噪声相互独立。</w:t>
      </w:r>
    </w:p>
    <w:p w:rsidR="00060B0B" w:rsidRDefault="009A599C">
      <w:pPr>
        <w:ind w:firstLine="476"/>
      </w:pPr>
      <w:r>
        <w:t>评价：</w:t>
      </w:r>
    </w:p>
    <w:p w:rsidR="00060B0B" w:rsidRDefault="009A599C">
      <w:pPr>
        <w:keepLines/>
        <w:spacing w:before="40" w:after="40"/>
        <w:jc w:val="center"/>
      </w:pPr>
      <w:r>
        <w:t>det(I)</w:t>
      </w:r>
    </w:p>
    <w:p w:rsidR="00060B0B" w:rsidRDefault="009A599C">
      <w:pPr>
        <w:keepLines/>
        <w:spacing w:before="40" w:after="40"/>
        <w:jc w:val="center"/>
      </w:pPr>
      <w:r>
        <w:t>cond(I)</w:t>
      </w:r>
    </w:p>
    <w:p w:rsidR="00060B0B" w:rsidRDefault="009A599C">
      <w:pPr>
        <w:keepLines/>
        <w:spacing w:before="40" w:after="40"/>
        <w:jc w:val="center"/>
      </w:pPr>
      <w:r>
        <w:t>tr(I^(-1))</w:t>
      </w:r>
    </w:p>
    <w:p w:rsidR="00060B0B" w:rsidRDefault="009A599C">
      <w:pPr>
        <w:ind w:firstLine="476"/>
      </w:pPr>
      <w:r>
        <w:t>分别反映总体信息量、参数耦合程度和局部参数不确定性。</w:t>
      </w:r>
    </w:p>
    <w:p w:rsidR="00060B0B" w:rsidRDefault="009A599C">
      <w:pPr>
        <w:pStyle w:val="21"/>
      </w:pPr>
      <w:r>
        <w:rPr>
          <w:rFonts w:ascii="Times New Roman" w:eastAsia="Noto Serif CJK SC" w:hAnsi="Times New Roman"/>
        </w:rPr>
        <w:t xml:space="preserve">25.3 </w:t>
      </w:r>
      <w:r>
        <w:rPr>
          <w:rFonts w:ascii="Times New Roman" w:eastAsia="Noto Serif CJK SC" w:hAnsi="Times New Roman"/>
        </w:rPr>
        <w:t>传感器布局</w:t>
      </w:r>
    </w:p>
    <w:p w:rsidR="00060B0B" w:rsidRDefault="009A599C">
      <w:pPr>
        <w:ind w:firstLine="476"/>
      </w:pPr>
      <w:r>
        <w:t>重点比较：</w:t>
      </w:r>
    </w:p>
    <w:p w:rsidR="00060B0B" w:rsidRDefault="009A599C">
      <w:pPr>
        <w:ind w:left="397" w:hanging="198"/>
      </w:pPr>
      <w:r>
        <w:lastRenderedPageBreak/>
        <w:t>• 4</w:t>
      </w:r>
      <w:r>
        <w:t>个传感器；</w:t>
      </w:r>
    </w:p>
    <w:p w:rsidR="00060B0B" w:rsidRDefault="009A599C">
      <w:pPr>
        <w:ind w:left="397" w:hanging="198"/>
      </w:pPr>
      <w:r>
        <w:t>• 8</w:t>
      </w:r>
      <w:r>
        <w:t>个传感</w:t>
      </w:r>
      <w:r>
        <w:t>器；</w:t>
      </w:r>
    </w:p>
    <w:p w:rsidR="00060B0B" w:rsidRDefault="009A599C">
      <w:pPr>
        <w:ind w:left="397" w:hanging="198"/>
      </w:pPr>
      <w:r>
        <w:t>• 12</w:t>
      </w:r>
      <w:r>
        <w:t>个传感器；</w:t>
      </w:r>
    </w:p>
    <w:p w:rsidR="00060B0B" w:rsidRDefault="009A599C">
      <w:pPr>
        <w:ind w:left="397" w:hanging="198"/>
      </w:pPr>
      <w:r>
        <w:t>• 16</w:t>
      </w:r>
      <w:r>
        <w:t>个传感器。</w:t>
      </w:r>
    </w:p>
    <w:p w:rsidR="00060B0B" w:rsidRDefault="009A599C">
      <w:pPr>
        <w:ind w:firstLine="476"/>
      </w:pPr>
      <w:r>
        <w:t>代表布局包括：</w:t>
      </w:r>
    </w:p>
    <w:p w:rsidR="00060B0B" w:rsidRDefault="009A599C">
      <w:pPr>
        <w:ind w:left="397" w:hanging="255"/>
      </w:pPr>
      <w:r>
        <w:t xml:space="preserve">1. </w:t>
      </w:r>
      <w:r>
        <w:t>均匀布置；</w:t>
      </w:r>
    </w:p>
    <w:p w:rsidR="00060B0B" w:rsidRDefault="009A599C">
      <w:pPr>
        <w:ind w:left="397" w:hanging="255"/>
      </w:pPr>
      <w:r>
        <w:t>2. Fisher</w:t>
      </w:r>
      <w:r>
        <w:t>信息优化布置；</w:t>
      </w:r>
    </w:p>
    <w:p w:rsidR="00060B0B" w:rsidRDefault="009A599C">
      <w:pPr>
        <w:ind w:left="397" w:hanging="255"/>
      </w:pPr>
      <w:r>
        <w:t xml:space="preserve">3. </w:t>
      </w:r>
      <w:r>
        <w:t>单侧不利布置；</w:t>
      </w:r>
    </w:p>
    <w:p w:rsidR="00060B0B" w:rsidRDefault="009A599C">
      <w:pPr>
        <w:ind w:left="397" w:hanging="255"/>
      </w:pPr>
      <w:r>
        <w:t xml:space="preserve">4. </w:t>
      </w:r>
      <w:r>
        <w:t>火源可能区域两侧布置；</w:t>
      </w:r>
    </w:p>
    <w:p w:rsidR="00060B0B" w:rsidRDefault="009A599C">
      <w:pPr>
        <w:ind w:left="397" w:hanging="255"/>
      </w:pPr>
      <w:r>
        <w:t xml:space="preserve">5. </w:t>
      </w:r>
      <w:r>
        <w:t>强风条件下偏下游布置。</w:t>
      </w:r>
    </w:p>
    <w:p w:rsidR="00060B0B" w:rsidRDefault="009A599C">
      <w:pPr>
        <w:ind w:firstLine="476"/>
      </w:pPr>
      <w:r>
        <w:t>传感器优化不针对单一标称工况，而在多个火源功率、位置和风速场景下计算平均信息量和最差场景信息量，选择具有整体稳健性的布局。</w:t>
      </w:r>
    </w:p>
    <w:p w:rsidR="00060B0B" w:rsidRDefault="009A599C">
      <w:pPr>
        <w:ind w:firstLine="476"/>
      </w:pPr>
      <w:r>
        <w:t>除局部</w:t>
      </w:r>
      <w:r>
        <w:t>Fisher</w:t>
      </w:r>
      <w:r>
        <w:t>分析外，还应绘制火源功率</w:t>
      </w:r>
      <w:r>
        <w:t>—</w:t>
      </w:r>
      <w:r>
        <w:t>位置二维目标函数或剖面似然图，用于判断是否存在多个局部最优解。</w:t>
      </w:r>
    </w:p>
    <w:p w:rsidR="00060B0B" w:rsidRDefault="009A599C">
      <w:pPr>
        <w:pStyle w:val="1"/>
      </w:pPr>
      <w:r>
        <w:rPr>
          <w:rFonts w:ascii="Times New Roman" w:eastAsia="Noto Serif CJK SC" w:hAnsi="Times New Roman"/>
        </w:rPr>
        <w:t>二十六、可微物理解码反演网络</w:t>
      </w:r>
    </w:p>
    <w:p w:rsidR="00060B0B" w:rsidRDefault="009A599C">
      <w:pPr>
        <w:pStyle w:val="21"/>
      </w:pPr>
      <w:r>
        <w:rPr>
          <w:rFonts w:ascii="Times New Roman" w:eastAsia="Noto Serif CJK SC" w:hAnsi="Times New Roman"/>
        </w:rPr>
        <w:t xml:space="preserve">26.1 </w:t>
      </w:r>
      <w:r>
        <w:rPr>
          <w:rFonts w:ascii="Times New Roman" w:eastAsia="Noto Serif CJK SC" w:hAnsi="Times New Roman"/>
        </w:rPr>
        <w:t>网络定位</w:t>
      </w:r>
    </w:p>
    <w:p w:rsidR="00060B0B" w:rsidRDefault="009A599C">
      <w:pPr>
        <w:ind w:firstLine="476"/>
      </w:pPr>
      <w:r>
        <w:t>神经网络不是论文成立的必要条件，而是在显式公式和直接反演完成后的增强模块。</w:t>
      </w:r>
    </w:p>
    <w:p w:rsidR="00060B0B" w:rsidRDefault="009A599C">
      <w:pPr>
        <w:ind w:firstLine="476"/>
      </w:pPr>
      <w:r>
        <w:t>其价值主要体现在：</w:t>
      </w:r>
    </w:p>
    <w:p w:rsidR="00060B0B" w:rsidRDefault="009A599C">
      <w:pPr>
        <w:ind w:left="397" w:hanging="198"/>
      </w:pPr>
      <w:r>
        <w:t xml:space="preserve">• </w:t>
      </w:r>
      <w:r>
        <w:t>大量重复查询下的快速推理；</w:t>
      </w:r>
    </w:p>
    <w:p w:rsidR="00060B0B" w:rsidRDefault="009A599C">
      <w:pPr>
        <w:ind w:left="397" w:hanging="198"/>
      </w:pPr>
      <w:r>
        <w:t xml:space="preserve">• </w:t>
      </w:r>
      <w:r>
        <w:t>传感器随机缺测；</w:t>
      </w:r>
    </w:p>
    <w:p w:rsidR="00060B0B" w:rsidRDefault="009A599C">
      <w:pPr>
        <w:ind w:left="397" w:hanging="198"/>
      </w:pPr>
      <w:r>
        <w:t xml:space="preserve">• </w:t>
      </w:r>
      <w:r>
        <w:t>不同数量和不同布局传感器的统一输入；</w:t>
      </w:r>
    </w:p>
    <w:p w:rsidR="00060B0B" w:rsidRDefault="009A599C">
      <w:pPr>
        <w:ind w:left="397" w:hanging="198"/>
      </w:pPr>
      <w:r>
        <w:t xml:space="preserve">• </w:t>
      </w:r>
      <w:r>
        <w:t>为直接优化提供高质量初值；</w:t>
      </w:r>
    </w:p>
    <w:p w:rsidR="00060B0B" w:rsidRDefault="009A599C">
      <w:pPr>
        <w:ind w:left="397" w:hanging="198"/>
      </w:pPr>
      <w:r>
        <w:t xml:space="preserve">• </w:t>
      </w:r>
      <w:r>
        <w:t>提高噪声和偏置条件下的稳定性。</w:t>
      </w:r>
    </w:p>
    <w:p w:rsidR="00060B0B" w:rsidRDefault="009A599C">
      <w:pPr>
        <w:pStyle w:val="21"/>
      </w:pPr>
      <w:r>
        <w:rPr>
          <w:rFonts w:ascii="Times New Roman" w:eastAsia="Noto Serif CJK SC" w:hAnsi="Times New Roman"/>
        </w:rPr>
        <w:t xml:space="preserve">26.2 </w:t>
      </w:r>
      <w:r>
        <w:rPr>
          <w:rFonts w:ascii="Times New Roman" w:eastAsia="Noto Serif CJK SC" w:hAnsi="Times New Roman"/>
        </w:rPr>
        <w:t>网络输入</w:t>
      </w:r>
    </w:p>
    <w:p w:rsidR="00060B0B" w:rsidRDefault="009A599C">
      <w:pPr>
        <w:ind w:firstLine="476"/>
      </w:pPr>
      <w:r>
        <w:t>每个传感器输入为：</w:t>
      </w:r>
    </w:p>
    <w:p w:rsidR="00060B0B" w:rsidRDefault="009A599C">
      <w:pPr>
        <w:ind w:firstLine="476"/>
      </w:pPr>
      <w:r>
        <w:t>{ΔT_i_bar</w:t>
      </w:r>
      <w:r>
        <w:t>，</w:t>
      </w:r>
      <w:r>
        <w:t>x_i/H</w:t>
      </w:r>
      <w:r>
        <w:t>，</w:t>
      </w:r>
      <w:r>
        <w:t>m_i}</w:t>
      </w:r>
    </w:p>
    <w:p w:rsidR="00060B0B" w:rsidRDefault="009A599C">
      <w:pPr>
        <w:ind w:firstLine="476"/>
      </w:pPr>
      <w:r>
        <w:t>同时输入已知条件：</w:t>
      </w:r>
    </w:p>
    <w:p w:rsidR="00060B0B" w:rsidRDefault="009A599C">
      <w:pPr>
        <w:ind w:firstLine="476"/>
      </w:pPr>
      <w:r>
        <w:lastRenderedPageBreak/>
        <w:t>U</w:t>
      </w:r>
      <w:r>
        <w:t>、</w:t>
      </w:r>
      <w:r>
        <w:t>D_f/H</w:t>
      </w:r>
      <w:r>
        <w:t>、</w:t>
      </w:r>
      <w:r>
        <w:t>H</w:t>
      </w:r>
      <w:r>
        <w:t>、</w:t>
      </w:r>
      <w:r>
        <w:t>W</w:t>
      </w:r>
      <w:r>
        <w:t>、</w:t>
      </w:r>
      <w:r>
        <w:t>T_0</w:t>
      </w:r>
    </w:p>
    <w:p w:rsidR="00060B0B" w:rsidRDefault="009A599C">
      <w:pPr>
        <w:ind w:firstLine="476"/>
      </w:pPr>
      <w:r>
        <w:t>其中</w:t>
      </w:r>
      <w:r>
        <w:t xml:space="preserve"> (m_i) </w:t>
      </w:r>
      <w:r>
        <w:t>为传感器有效掩码。</w:t>
      </w:r>
    </w:p>
    <w:p w:rsidR="00060B0B" w:rsidRDefault="009A599C">
      <w:pPr>
        <w:pStyle w:val="21"/>
      </w:pPr>
      <w:r>
        <w:rPr>
          <w:rFonts w:ascii="Times New Roman" w:eastAsia="Noto Serif CJK SC" w:hAnsi="Times New Roman"/>
        </w:rPr>
        <w:t xml:space="preserve">26.3 </w:t>
      </w:r>
      <w:r>
        <w:rPr>
          <w:rFonts w:ascii="Times New Roman" w:eastAsia="Noto Serif CJK SC" w:hAnsi="Times New Roman"/>
        </w:rPr>
        <w:t>网络结构</w:t>
      </w:r>
    </w:p>
    <w:p w:rsidR="00060B0B" w:rsidRDefault="009A599C">
      <w:pPr>
        <w:ind w:firstLine="476"/>
      </w:pPr>
      <w:r>
        <w:t>采用位置感知的轻量集合编码器。</w:t>
      </w:r>
    </w:p>
    <w:p w:rsidR="00060B0B" w:rsidRDefault="009A599C">
      <w:pPr>
        <w:ind w:firstLine="476"/>
      </w:pPr>
      <w:r>
        <w:t>每个传感器通过共享编码器：</w:t>
      </w:r>
    </w:p>
    <w:p w:rsidR="00060B0B" w:rsidRDefault="009A599C">
      <w:pPr>
        <w:keepLines/>
        <w:spacing w:before="40" w:after="40"/>
        <w:jc w:val="center"/>
      </w:pPr>
      <w:r>
        <w:t>h_i = φ(ΔT_i_bar</w:t>
      </w:r>
      <w:r>
        <w:t>，</w:t>
      </w:r>
      <w:r>
        <w:t>x_i/H</w:t>
      </w:r>
      <w:r>
        <w:t>，</w:t>
      </w:r>
      <w:r>
        <w:t>m_i</w:t>
      </w:r>
      <w:r>
        <w:t>，</w:t>
      </w:r>
      <w:r>
        <w:t>U</w:t>
      </w:r>
      <w:r>
        <w:t>，</w:t>
      </w:r>
      <w:r>
        <w:t>D_f/H)</w:t>
      </w:r>
    </w:p>
    <w:p w:rsidR="00060B0B" w:rsidRDefault="009A599C">
      <w:pPr>
        <w:ind w:firstLine="476"/>
      </w:pPr>
      <w:r>
        <w:t>聚合层采用掩码均值、最大值和有效传感器数量的组合：</w:t>
      </w:r>
    </w:p>
    <w:p w:rsidR="00060B0B" w:rsidRDefault="009A599C">
      <w:pPr>
        <w:keepLines/>
        <w:spacing w:before="40" w:after="40"/>
        <w:jc w:val="center"/>
      </w:pPr>
      <w:r>
        <w:t>h = [h_mean</w:t>
      </w:r>
      <w:r>
        <w:t>，</w:t>
      </w:r>
      <w:r>
        <w:t>h_max</w:t>
      </w:r>
      <w:r>
        <w:t>，</w:t>
      </w:r>
      <w:r>
        <w:t>N_valid/N_max]</w:t>
      </w:r>
    </w:p>
    <w:p w:rsidR="00060B0B" w:rsidRDefault="009A599C">
      <w:pPr>
        <w:ind w:firstLine="476"/>
      </w:pPr>
      <w:r>
        <w:t>最终输出：</w:t>
      </w:r>
    </w:p>
    <w:p w:rsidR="00060B0B" w:rsidRDefault="009A599C">
      <w:pPr>
        <w:keepLines/>
        <w:spacing w:before="40" w:after="40"/>
        <w:jc w:val="center"/>
      </w:pPr>
      <w:r>
        <w:t>Q_hat</w:t>
      </w:r>
      <w:r>
        <w:t>，</w:t>
      </w:r>
      <w:r>
        <w:t>x_f_hat</w:t>
      </w:r>
    </w:p>
    <w:p w:rsidR="00060B0B" w:rsidRDefault="009A599C">
      <w:pPr>
        <w:ind w:firstLine="476"/>
      </w:pPr>
      <w:r>
        <w:t>该结构能够适应传感器数量变化、顺序变化和随机失效。</w:t>
      </w:r>
    </w:p>
    <w:p w:rsidR="00060B0B" w:rsidRDefault="009A599C">
      <w:pPr>
        <w:pStyle w:val="21"/>
      </w:pPr>
      <w:r>
        <w:rPr>
          <w:rFonts w:ascii="Times New Roman" w:eastAsia="Noto Serif CJK SC" w:hAnsi="Times New Roman"/>
        </w:rPr>
        <w:t xml:space="preserve">26.4 </w:t>
      </w:r>
      <w:r>
        <w:rPr>
          <w:rFonts w:ascii="Times New Roman" w:eastAsia="Noto Serif CJK SC" w:hAnsi="Times New Roman"/>
        </w:rPr>
        <w:t>输出约束</w:t>
      </w:r>
    </w:p>
    <w:p w:rsidR="00060B0B" w:rsidRDefault="009A599C">
      <w:pPr>
        <w:ind w:firstLine="476"/>
      </w:pPr>
      <w:r>
        <w:t>火源功率采用：</w:t>
      </w:r>
    </w:p>
    <w:p w:rsidR="00060B0B" w:rsidRDefault="009A599C">
      <w:pPr>
        <w:keepLines/>
        <w:spacing w:before="40" w:after="40"/>
        <w:jc w:val="center"/>
      </w:pPr>
      <w:r>
        <w:t>Q_hat = Q_ref exp(z_Q)</w:t>
      </w:r>
    </w:p>
    <w:p w:rsidR="00060B0B" w:rsidRDefault="009A599C">
      <w:pPr>
        <w:ind w:firstLine="476"/>
      </w:pPr>
      <w:r>
        <w:t>保证</w:t>
      </w:r>
      <w:r>
        <w:t xml:space="preserve"> (Q_hat&gt;0)</w:t>
      </w:r>
      <w:r>
        <w:t>。</w:t>
      </w:r>
    </w:p>
    <w:p w:rsidR="00060B0B" w:rsidRDefault="009A599C">
      <w:pPr>
        <w:ind w:firstLine="476"/>
      </w:pPr>
      <w:r>
        <w:t>火源位置采用：</w:t>
      </w:r>
    </w:p>
    <w:p w:rsidR="00060B0B" w:rsidRDefault="009A599C">
      <w:pPr>
        <w:keepLines/>
        <w:spacing w:before="40" w:after="40"/>
        <w:jc w:val="center"/>
      </w:pPr>
      <w:r>
        <w:t>x_f_hat = x_min + (x_max - x_min)σ(z_x)</w:t>
      </w:r>
    </w:p>
    <w:p w:rsidR="00060B0B" w:rsidRDefault="009A599C">
      <w:pPr>
        <w:ind w:firstLine="476"/>
      </w:pPr>
      <w:r>
        <w:t>保证预测位置位于允许区间内。</w:t>
      </w:r>
    </w:p>
    <w:p w:rsidR="00060B0B" w:rsidRDefault="009A599C">
      <w:pPr>
        <w:pStyle w:val="21"/>
      </w:pPr>
      <w:r>
        <w:rPr>
          <w:rFonts w:ascii="Times New Roman" w:eastAsia="Noto Serif CJK SC" w:hAnsi="Times New Roman"/>
        </w:rPr>
        <w:t xml:space="preserve">26.5 </w:t>
      </w:r>
      <w:r>
        <w:rPr>
          <w:rFonts w:ascii="Times New Roman" w:eastAsia="Noto Serif CJK SC" w:hAnsi="Times New Roman"/>
        </w:rPr>
        <w:t>可微物理解码器</w:t>
      </w:r>
    </w:p>
    <w:p w:rsidR="00060B0B" w:rsidRDefault="009A599C">
      <w:pPr>
        <w:ind w:firstLine="476"/>
      </w:pPr>
      <w:r>
        <w:t>网络输出</w:t>
      </w:r>
      <w:r>
        <w:t xml:space="preserve"> (Q_hat) </w:t>
      </w:r>
      <w:r>
        <w:t>和</w:t>
      </w:r>
      <w:r>
        <w:t xml:space="preserve"> (x_f_hat) </w:t>
      </w:r>
      <w:r>
        <w:t>后，通过闭合公式计算：</w:t>
      </w:r>
    </w:p>
    <w:p w:rsidR="00060B0B" w:rsidRDefault="009A599C">
      <w:pPr>
        <w:keepLines/>
        <w:spacing w:before="40" w:after="40"/>
        <w:jc w:val="center"/>
      </w:pPr>
      <w:r>
        <w:t>Π_S_hat</w:t>
      </w:r>
      <w:r>
        <w:t>、</w:t>
      </w:r>
      <w:r>
        <w:t>Pe_e_hat</w:t>
      </w:r>
      <w:r>
        <w:t>、</w:t>
      </w:r>
      <w:r>
        <w:t>Da_e_hat</w:t>
      </w:r>
      <w:r>
        <w:t>、</w:t>
      </w:r>
      <w:r>
        <w:t>δ_p_hat</w:t>
      </w:r>
    </w:p>
    <w:p w:rsidR="00060B0B" w:rsidRDefault="009A599C">
      <w:pPr>
        <w:ind w:firstLine="476"/>
      </w:pPr>
      <w:r>
        <w:t>并得到：</w:t>
      </w:r>
    </w:p>
    <w:p w:rsidR="00060B0B" w:rsidRDefault="009A599C">
      <w:pPr>
        <w:keepLines/>
        <w:spacing w:before="40" w:after="40"/>
        <w:jc w:val="center"/>
      </w:pPr>
      <w:r>
        <w:t>x_p_hat = x_f_hat + δ_p_hat</w:t>
      </w:r>
    </w:p>
    <w:p w:rsidR="00060B0B" w:rsidRDefault="009A599C">
      <w:pPr>
        <w:ind w:firstLine="476"/>
      </w:pPr>
      <w:r>
        <w:t>再由解析温度公式计算各传感器位置的重建温度：</w:t>
      </w:r>
    </w:p>
    <w:p w:rsidR="00060B0B" w:rsidRDefault="009A599C">
      <w:pPr>
        <w:keepLines/>
        <w:spacing w:before="40" w:after="40"/>
        <w:jc w:val="center"/>
      </w:pPr>
      <w:r>
        <w:t>T_i_hat^physics = F_physics(Q_hat</w:t>
      </w:r>
      <w:r>
        <w:t>，</w:t>
      </w:r>
      <w:r>
        <w:t>x_f_hat</w:t>
      </w:r>
      <w:r>
        <w:t>，</w:t>
      </w:r>
      <w:r>
        <w:t>U</w:t>
      </w:r>
      <w:r>
        <w:t>，</w:t>
      </w:r>
      <w:r>
        <w:t>D_f</w:t>
      </w:r>
      <w:r>
        <w:t>，</w:t>
      </w:r>
      <w:r>
        <w:t>H</w:t>
      </w:r>
      <w:r>
        <w:t>，</w:t>
      </w:r>
      <w:r>
        <w:t>x_i)</w:t>
      </w:r>
    </w:p>
    <w:p w:rsidR="00060B0B" w:rsidRDefault="009A599C">
      <w:pPr>
        <w:ind w:firstLine="476"/>
      </w:pPr>
      <w:r>
        <w:t>整体过程为：</w:t>
      </w:r>
    </w:p>
    <w:p w:rsidR="00060B0B" w:rsidRDefault="009A599C">
      <w:pPr>
        <w:keepLines/>
        <w:spacing w:before="40" w:after="40"/>
        <w:jc w:val="center"/>
      </w:pPr>
      <w:r>
        <w:t>T_obs → Q_hat</w:t>
      </w:r>
      <w:r>
        <w:t>、</w:t>
      </w:r>
      <w:r>
        <w:t>x_f_hat → T_hat_physics</w:t>
      </w:r>
    </w:p>
    <w:p w:rsidR="00060B0B" w:rsidRDefault="009A599C">
      <w:pPr>
        <w:pStyle w:val="21"/>
      </w:pPr>
      <w:r>
        <w:rPr>
          <w:rFonts w:ascii="Times New Roman" w:eastAsia="Noto Serif CJK SC" w:hAnsi="Times New Roman"/>
        </w:rPr>
        <w:lastRenderedPageBreak/>
        <w:t>2</w:t>
      </w:r>
      <w:r>
        <w:rPr>
          <w:rFonts w:ascii="Times New Roman" w:eastAsia="Noto Serif CJK SC" w:hAnsi="Times New Roman"/>
        </w:rPr>
        <w:t xml:space="preserve">6.6 </w:t>
      </w:r>
      <w:r>
        <w:rPr>
          <w:rFonts w:ascii="Times New Roman" w:eastAsia="Noto Serif CJK SC" w:hAnsi="Times New Roman"/>
        </w:rPr>
        <w:t>联合损失</w:t>
      </w:r>
    </w:p>
    <w:p w:rsidR="00060B0B" w:rsidRDefault="009A599C">
      <w:pPr>
        <w:ind w:firstLine="476"/>
      </w:pPr>
      <w:r>
        <w:t>主体损失为：</w:t>
      </w:r>
    </w:p>
    <w:p w:rsidR="00060B0B" w:rsidRDefault="009A599C">
      <w:pPr>
        <w:keepLines/>
        <w:spacing w:before="40" w:after="40"/>
        <w:jc w:val="center"/>
      </w:pPr>
      <w:r>
        <w:t>L = λ_s L_source + λ_T L_reconstruction + λ_c L_cens</w:t>
      </w:r>
    </w:p>
    <w:p w:rsidR="00060B0B" w:rsidRDefault="009A599C">
      <w:pPr>
        <w:ind w:firstLine="476"/>
      </w:pPr>
      <w:r>
        <w:t>参数监督损失：</w:t>
      </w:r>
    </w:p>
    <w:p w:rsidR="00060B0B" w:rsidRDefault="009A599C">
      <w:pPr>
        <w:keepLines/>
        <w:spacing w:before="40" w:after="40"/>
        <w:jc w:val="center"/>
      </w:pPr>
      <w:r>
        <w:t>L_source = w_Q(log Q_hat - log Q)² + w_x[(x_f_hat - x_f)/H]²</w:t>
      </w:r>
    </w:p>
    <w:p w:rsidR="00060B0B" w:rsidRDefault="009A599C">
      <w:pPr>
        <w:ind w:firstLine="476"/>
      </w:pPr>
      <w:r>
        <w:t>温度重建损失：</w:t>
      </w:r>
    </w:p>
    <w:p w:rsidR="00060B0B" w:rsidRDefault="009A599C">
      <w:pPr>
        <w:keepLines/>
        <w:spacing w:before="40" w:after="40"/>
        <w:jc w:val="center"/>
      </w:pPr>
      <w:r>
        <w:t>L_reconstruction = {Σ_i m_i(T_i_hat^physics - T_i^obs)²/σ_i²}/(Σ_i m_i + ε)</w:t>
      </w:r>
    </w:p>
    <w:p w:rsidR="00060B0B" w:rsidRDefault="009A599C">
      <w:pPr>
        <w:ind w:firstLine="476"/>
      </w:pPr>
      <w:r>
        <w:t>强风低温升测点使用删失似然，不拟合检测阈值以下的随机波动。</w:t>
      </w:r>
    </w:p>
    <w:p w:rsidR="00060B0B" w:rsidRDefault="009A599C">
      <w:pPr>
        <w:pStyle w:val="21"/>
      </w:pPr>
      <w:r>
        <w:rPr>
          <w:rFonts w:ascii="Times New Roman" w:eastAsia="Noto Serif CJK SC" w:hAnsi="Times New Roman"/>
        </w:rPr>
        <w:t>26.7</w:t>
      </w:r>
      <w:r>
        <w:rPr>
          <w:rFonts w:ascii="Times New Roman" w:eastAsia="Noto Serif CJK SC" w:hAnsi="Times New Roman"/>
        </w:rPr>
        <w:t xml:space="preserve"> </w:t>
      </w:r>
      <w:r>
        <w:rPr>
          <w:rFonts w:ascii="Times New Roman" w:eastAsia="Noto Serif CJK SC" w:hAnsi="Times New Roman"/>
        </w:rPr>
        <w:t>训练方式</w:t>
      </w:r>
    </w:p>
    <w:p w:rsidR="00060B0B" w:rsidRDefault="009A599C">
      <w:pPr>
        <w:ind w:firstLine="476"/>
      </w:pPr>
      <w:r>
        <w:t>采用以下训练流程：</w:t>
      </w:r>
    </w:p>
    <w:p w:rsidR="00060B0B" w:rsidRDefault="009A599C">
      <w:pPr>
        <w:ind w:left="397" w:hanging="255"/>
      </w:pPr>
      <w:r>
        <w:t xml:space="preserve">1. </w:t>
      </w:r>
      <w:r>
        <w:t>利用解析公式在研究参数域内生成合成观测，用于网络预训练；</w:t>
      </w:r>
    </w:p>
    <w:p w:rsidR="00060B0B" w:rsidRDefault="009A599C">
      <w:pPr>
        <w:ind w:left="397" w:hanging="255"/>
      </w:pPr>
      <w:r>
        <w:t xml:space="preserve">2. </w:t>
      </w:r>
      <w:r>
        <w:t>合成观测加入温度噪声、位置误差、传感器缺测和模型残差扰动；</w:t>
      </w:r>
    </w:p>
    <w:p w:rsidR="00060B0B" w:rsidRDefault="009A599C">
      <w:pPr>
        <w:ind w:left="397" w:hanging="255"/>
      </w:pPr>
      <w:r>
        <w:t xml:space="preserve">3. </w:t>
      </w:r>
      <w:r>
        <w:t>利用</w:t>
      </w:r>
      <w:r>
        <w:t>50</w:t>
      </w:r>
      <w:r>
        <w:t>组</w:t>
      </w:r>
      <w:r>
        <w:t>FDS</w:t>
      </w:r>
      <w:r>
        <w:t>开发工况进行微调和交叉验证；</w:t>
      </w:r>
    </w:p>
    <w:p w:rsidR="00060B0B" w:rsidRDefault="009A599C">
      <w:pPr>
        <w:ind w:left="397" w:hanging="255"/>
      </w:pPr>
      <w:r>
        <w:t xml:space="preserve">4. </w:t>
      </w:r>
      <w:r>
        <w:t>使用</w:t>
      </w:r>
      <w:r>
        <w:t>12</w:t>
      </w:r>
      <w:r>
        <w:t>组独立测试工况进行最终评价；</w:t>
      </w:r>
    </w:p>
    <w:p w:rsidR="00060B0B" w:rsidRDefault="009A599C">
      <w:pPr>
        <w:ind w:left="397" w:hanging="255"/>
      </w:pPr>
      <w:r>
        <w:t xml:space="preserve">5. </w:t>
      </w:r>
      <w:r>
        <w:t>使用外部试验开展端到端验证。</w:t>
      </w:r>
    </w:p>
    <w:p w:rsidR="00060B0B" w:rsidRDefault="009A599C">
      <w:pPr>
        <w:ind w:firstLine="476"/>
      </w:pPr>
      <w:r>
        <w:t>解析公式合成样本仅用于训练，不作为独立物理证据。</w:t>
      </w:r>
    </w:p>
    <w:p w:rsidR="00060B0B" w:rsidRDefault="009A599C">
      <w:pPr>
        <w:pStyle w:val="1"/>
      </w:pPr>
      <w:r>
        <w:rPr>
          <w:rFonts w:ascii="Times New Roman" w:eastAsia="Noto Serif CJK SC" w:hAnsi="Times New Roman"/>
        </w:rPr>
        <w:t>二十七、反演模型对照</w:t>
      </w:r>
    </w:p>
    <w:p w:rsidR="00060B0B" w:rsidRDefault="009A599C">
      <w:pPr>
        <w:ind w:firstLine="476"/>
      </w:pPr>
      <w:r>
        <w:t>反向模型比较：</w:t>
      </w:r>
    </w:p>
    <w:p w:rsidR="00060B0B" w:rsidRDefault="009A599C">
      <w:pPr>
        <w:ind w:left="397" w:hanging="255"/>
      </w:pPr>
      <w:r>
        <w:t xml:space="preserve">1. </w:t>
      </w:r>
      <w:r>
        <w:t>显式公式直接优化反演；</w:t>
      </w:r>
    </w:p>
    <w:p w:rsidR="00060B0B" w:rsidRDefault="009A599C">
      <w:pPr>
        <w:ind w:left="397" w:hanging="255"/>
      </w:pPr>
      <w:r>
        <w:t xml:space="preserve">2. </w:t>
      </w:r>
      <w:r>
        <w:t>普通全连接网络；</w:t>
      </w:r>
    </w:p>
    <w:p w:rsidR="00060B0B" w:rsidRDefault="009A599C">
      <w:pPr>
        <w:ind w:left="397" w:hanging="255"/>
      </w:pPr>
      <w:r>
        <w:t xml:space="preserve">3. </w:t>
      </w:r>
      <w:r>
        <w:t>纯数据位置感知集合网络；</w:t>
      </w:r>
    </w:p>
    <w:p w:rsidR="00060B0B" w:rsidRDefault="009A599C">
      <w:pPr>
        <w:ind w:left="397" w:hanging="255"/>
      </w:pPr>
      <w:r>
        <w:t xml:space="preserve">4. </w:t>
      </w:r>
      <w:r>
        <w:t>参数监督加物理解码网络。</w:t>
      </w:r>
    </w:p>
    <w:p w:rsidR="00060B0B" w:rsidRDefault="009A599C">
      <w:pPr>
        <w:ind w:firstLine="476"/>
      </w:pPr>
      <w:r>
        <w:t>评价指标包括：</w:t>
      </w:r>
    </w:p>
    <w:p w:rsidR="00060B0B" w:rsidRDefault="009A599C">
      <w:pPr>
        <w:ind w:left="397" w:hanging="198"/>
      </w:pPr>
      <w:r>
        <w:t xml:space="preserve">• </w:t>
      </w:r>
      <w:r>
        <w:t>火源功率相对误差；</w:t>
      </w:r>
    </w:p>
    <w:p w:rsidR="00060B0B" w:rsidRDefault="009A599C">
      <w:pPr>
        <w:ind w:left="397" w:hanging="198"/>
      </w:pPr>
      <w:r>
        <w:t xml:space="preserve">• </w:t>
      </w:r>
      <w:r>
        <w:t>火源位置绝对误差；</w:t>
      </w:r>
    </w:p>
    <w:p w:rsidR="00060B0B" w:rsidRDefault="009A599C">
      <w:pPr>
        <w:ind w:left="397" w:hanging="198"/>
      </w:pPr>
      <w:r>
        <w:t xml:space="preserve">• </w:t>
      </w:r>
      <w:r>
        <w:t>火源位置误差与隧道高度之比；</w:t>
      </w:r>
    </w:p>
    <w:p w:rsidR="00060B0B" w:rsidRDefault="009A599C">
      <w:pPr>
        <w:ind w:left="397" w:hanging="198"/>
      </w:pPr>
      <w:r>
        <w:t xml:space="preserve">• </w:t>
      </w:r>
      <w:r>
        <w:t>温度重建误差；</w:t>
      </w:r>
    </w:p>
    <w:p w:rsidR="00060B0B" w:rsidRDefault="009A599C">
      <w:pPr>
        <w:ind w:left="397" w:hanging="198"/>
      </w:pPr>
      <w:r>
        <w:t xml:space="preserve">• </w:t>
      </w:r>
      <w:r>
        <w:t>单次反演时间；</w:t>
      </w:r>
    </w:p>
    <w:p w:rsidR="00060B0B" w:rsidRDefault="009A599C">
      <w:pPr>
        <w:ind w:left="397" w:hanging="198"/>
      </w:pPr>
      <w:r>
        <w:lastRenderedPageBreak/>
        <w:t xml:space="preserve">• </w:t>
      </w:r>
      <w:r>
        <w:t>噪声条件下性能；</w:t>
      </w:r>
    </w:p>
    <w:p w:rsidR="00060B0B" w:rsidRDefault="009A599C">
      <w:pPr>
        <w:ind w:left="397" w:hanging="198"/>
      </w:pPr>
      <w:r>
        <w:t xml:space="preserve">• </w:t>
      </w:r>
      <w:r>
        <w:t>传感器缺测条件下性能；</w:t>
      </w:r>
    </w:p>
    <w:p w:rsidR="00060B0B" w:rsidRDefault="009A599C">
      <w:pPr>
        <w:ind w:left="397" w:hanging="198"/>
      </w:pPr>
      <w:r>
        <w:t xml:space="preserve">• </w:t>
      </w:r>
      <w:r>
        <w:t>不同布局下性能；</w:t>
      </w:r>
    </w:p>
    <w:p w:rsidR="00060B0B" w:rsidRDefault="009A599C">
      <w:pPr>
        <w:ind w:left="397" w:hanging="198"/>
      </w:pPr>
      <w:r>
        <w:t xml:space="preserve">• </w:t>
      </w:r>
      <w:r>
        <w:t>临界风速附近性能；</w:t>
      </w:r>
    </w:p>
    <w:p w:rsidR="00060B0B" w:rsidRDefault="009A599C">
      <w:pPr>
        <w:ind w:left="397" w:hanging="198"/>
      </w:pPr>
      <w:r>
        <w:t xml:space="preserve">• </w:t>
      </w:r>
      <w:r>
        <w:t>区间泛化性能。</w:t>
      </w:r>
    </w:p>
    <w:p w:rsidR="00060B0B" w:rsidRDefault="009A599C">
      <w:pPr>
        <w:ind w:firstLine="476"/>
      </w:pPr>
      <w:r>
        <w:t>若直接优化已经满足精度和计算效率要求，而神经网络未在缺测、噪声或批量推理方面表现出明显优势，则将神经网络定位为辅助扩展，不夸大其必要性。</w:t>
      </w:r>
    </w:p>
    <w:p w:rsidR="00060B0B" w:rsidRDefault="009A599C">
      <w:pPr>
        <w:pStyle w:val="1"/>
      </w:pPr>
      <w:r>
        <w:rPr>
          <w:rFonts w:ascii="Times New Roman" w:eastAsia="Noto Serif CJK SC" w:hAnsi="Times New Roman"/>
        </w:rPr>
        <w:t>二十八、不确定性和异常提示</w:t>
      </w:r>
    </w:p>
    <w:p w:rsidR="00060B0B" w:rsidRDefault="009A599C">
      <w:pPr>
        <w:pStyle w:val="21"/>
      </w:pPr>
      <w:r>
        <w:rPr>
          <w:rFonts w:ascii="Times New Roman" w:eastAsia="Noto Serif CJK SC" w:hAnsi="Times New Roman"/>
        </w:rPr>
        <w:t xml:space="preserve">28.1 </w:t>
      </w:r>
      <w:r>
        <w:rPr>
          <w:rFonts w:ascii="Times New Roman" w:eastAsia="Noto Serif CJK SC" w:hAnsi="Times New Roman"/>
        </w:rPr>
        <w:t>正向公式不确定性</w:t>
      </w:r>
    </w:p>
    <w:p w:rsidR="00060B0B" w:rsidRDefault="009A599C">
      <w:pPr>
        <w:ind w:firstLine="476"/>
      </w:pPr>
      <w:r>
        <w:t>通过工况</w:t>
      </w:r>
      <w:r>
        <w:t>Bootstrap</w:t>
      </w:r>
      <w:r>
        <w:t>和参数提取</w:t>
      </w:r>
      <w:r>
        <w:t>Bootstrap</w:t>
      </w:r>
      <w:r>
        <w:t>评价：</w:t>
      </w:r>
    </w:p>
    <w:p w:rsidR="00060B0B" w:rsidRDefault="009A599C">
      <w:pPr>
        <w:ind w:left="397" w:hanging="198"/>
      </w:pPr>
      <w:r>
        <w:t>•</w:t>
      </w:r>
      <w:r>
        <w:t xml:space="preserve"> </w:t>
      </w:r>
      <w:r>
        <w:t>公式系数稳定性；</w:t>
      </w:r>
    </w:p>
    <w:p w:rsidR="00060B0B" w:rsidRDefault="009A599C">
      <w:pPr>
        <w:ind w:left="397" w:hanging="198"/>
      </w:pPr>
      <w:r>
        <w:t xml:space="preserve">• </w:t>
      </w:r>
      <w:r>
        <w:t>公式结构稳定性；</w:t>
      </w:r>
    </w:p>
    <w:p w:rsidR="00060B0B" w:rsidRDefault="009A599C">
      <w:pPr>
        <w:ind w:left="397" w:hanging="198"/>
      </w:pPr>
      <w:r>
        <w:t xml:space="preserve">• </w:t>
      </w:r>
      <w:r>
        <w:t>参数预测区间；</w:t>
      </w:r>
    </w:p>
    <w:p w:rsidR="00060B0B" w:rsidRDefault="009A599C">
      <w:pPr>
        <w:ind w:left="397" w:hanging="198"/>
      </w:pPr>
      <w:r>
        <w:t xml:space="preserve">• </w:t>
      </w:r>
      <w:r>
        <w:t>临界风速附近不确定性。</w:t>
      </w:r>
    </w:p>
    <w:p w:rsidR="00060B0B" w:rsidRDefault="009A599C">
      <w:pPr>
        <w:pStyle w:val="21"/>
      </w:pPr>
      <w:r>
        <w:rPr>
          <w:rFonts w:ascii="Times New Roman" w:eastAsia="Noto Serif CJK SC" w:hAnsi="Times New Roman"/>
        </w:rPr>
        <w:t xml:space="preserve">28.2 </w:t>
      </w:r>
      <w:r>
        <w:rPr>
          <w:rFonts w:ascii="Times New Roman" w:eastAsia="Noto Serif CJK SC" w:hAnsi="Times New Roman"/>
        </w:rPr>
        <w:t>直接反演不确定性</w:t>
      </w:r>
    </w:p>
    <w:p w:rsidR="00060B0B" w:rsidRDefault="009A599C">
      <w:pPr>
        <w:ind w:firstLine="476"/>
      </w:pPr>
      <w:r>
        <w:t>利用：</w:t>
      </w:r>
    </w:p>
    <w:p w:rsidR="00060B0B" w:rsidRDefault="009A599C">
      <w:pPr>
        <w:ind w:left="397" w:hanging="198"/>
      </w:pPr>
      <w:r>
        <w:t xml:space="preserve">• </w:t>
      </w:r>
      <w:r>
        <w:t>目标函数剖面；</w:t>
      </w:r>
    </w:p>
    <w:p w:rsidR="00060B0B" w:rsidRDefault="009A599C">
      <w:pPr>
        <w:ind w:left="397" w:hanging="198"/>
      </w:pPr>
      <w:r>
        <w:t xml:space="preserve">• </w:t>
      </w:r>
      <w:r>
        <w:t>局部</w:t>
      </w:r>
      <w:r>
        <w:t>Hessian</w:t>
      </w:r>
      <w:r>
        <w:t>矩阵；</w:t>
      </w:r>
    </w:p>
    <w:p w:rsidR="00060B0B" w:rsidRDefault="009A599C">
      <w:pPr>
        <w:ind w:left="397" w:hanging="198"/>
      </w:pPr>
      <w:r>
        <w:t xml:space="preserve">• </w:t>
      </w:r>
      <w:r>
        <w:t>观测噪声扰动；</w:t>
      </w:r>
    </w:p>
    <w:p w:rsidR="00060B0B" w:rsidRDefault="009A599C">
      <w:pPr>
        <w:ind w:left="397" w:hanging="198"/>
      </w:pPr>
      <w:r>
        <w:t xml:space="preserve">• </w:t>
      </w:r>
      <w:r>
        <w:t>参数</w:t>
      </w:r>
      <w:r>
        <w:t>Bootstrap</w:t>
      </w:r>
      <w:r>
        <w:t>；</w:t>
      </w:r>
    </w:p>
    <w:p w:rsidR="00060B0B" w:rsidRDefault="009A599C">
      <w:pPr>
        <w:ind w:firstLine="476"/>
      </w:pPr>
      <w:r>
        <w:t>估计火源功率和位置的置信区间。</w:t>
      </w:r>
    </w:p>
    <w:p w:rsidR="00060B0B" w:rsidRDefault="009A599C">
      <w:pPr>
        <w:pStyle w:val="21"/>
      </w:pPr>
      <w:r>
        <w:rPr>
          <w:rFonts w:ascii="Times New Roman" w:eastAsia="Noto Serif CJK SC" w:hAnsi="Times New Roman"/>
        </w:rPr>
        <w:t xml:space="preserve">28.3 </w:t>
      </w:r>
      <w:r>
        <w:rPr>
          <w:rFonts w:ascii="Times New Roman" w:eastAsia="Noto Serif CJK SC" w:hAnsi="Times New Roman"/>
        </w:rPr>
        <w:t>网络不确定性</w:t>
      </w:r>
    </w:p>
    <w:p w:rsidR="00060B0B" w:rsidRDefault="009A599C">
      <w:pPr>
        <w:ind w:firstLine="476"/>
      </w:pPr>
      <w:r>
        <w:t>条件允许时，训练</w:t>
      </w:r>
      <w:r>
        <w:t>3</w:t>
      </w:r>
      <w:r>
        <w:t>个不同初始化或</w:t>
      </w:r>
      <w:r>
        <w:t>Bootstrap</w:t>
      </w:r>
      <w:r>
        <w:t>组合的轻量模型，评价：</w:t>
      </w:r>
    </w:p>
    <w:p w:rsidR="00060B0B" w:rsidRDefault="009A599C">
      <w:pPr>
        <w:ind w:left="397" w:hanging="198"/>
      </w:pPr>
      <w:r>
        <w:t xml:space="preserve">• </w:t>
      </w:r>
      <w:r>
        <w:t>传感器减少时模型分歧；</w:t>
      </w:r>
    </w:p>
    <w:p w:rsidR="00060B0B" w:rsidRDefault="009A599C">
      <w:pPr>
        <w:ind w:left="397" w:hanging="198"/>
      </w:pPr>
      <w:r>
        <w:t xml:space="preserve">• </w:t>
      </w:r>
      <w:r>
        <w:t>噪声增大时模型分歧；</w:t>
      </w:r>
    </w:p>
    <w:p w:rsidR="00060B0B" w:rsidRDefault="009A599C">
      <w:pPr>
        <w:ind w:left="397" w:hanging="198"/>
      </w:pPr>
      <w:r>
        <w:t xml:space="preserve">• </w:t>
      </w:r>
      <w:r>
        <w:t>临界风速附近模型分歧；</w:t>
      </w:r>
    </w:p>
    <w:p w:rsidR="00060B0B" w:rsidRDefault="009A599C">
      <w:pPr>
        <w:ind w:left="397" w:hanging="198"/>
      </w:pPr>
      <w:r>
        <w:t xml:space="preserve">• </w:t>
      </w:r>
      <w:r>
        <w:t>超出训练范围时模型分歧。</w:t>
      </w:r>
    </w:p>
    <w:p w:rsidR="00060B0B" w:rsidRDefault="009A599C">
      <w:pPr>
        <w:pStyle w:val="21"/>
      </w:pPr>
      <w:r>
        <w:rPr>
          <w:rFonts w:ascii="Times New Roman" w:eastAsia="Noto Serif CJK SC" w:hAnsi="Times New Roman"/>
        </w:rPr>
        <w:lastRenderedPageBreak/>
        <w:t xml:space="preserve">28.4 </w:t>
      </w:r>
      <w:r>
        <w:rPr>
          <w:rFonts w:ascii="Times New Roman" w:eastAsia="Noto Serif CJK SC" w:hAnsi="Times New Roman"/>
        </w:rPr>
        <w:t>重建残差</w:t>
      </w:r>
    </w:p>
    <w:p w:rsidR="00060B0B" w:rsidRDefault="009A599C">
      <w:pPr>
        <w:ind w:firstLine="476"/>
      </w:pPr>
      <w:r>
        <w:t>定义：</w:t>
      </w:r>
    </w:p>
    <w:p w:rsidR="00060B0B" w:rsidRDefault="009A599C">
      <w:pPr>
        <w:keepLines/>
        <w:spacing w:before="40" w:after="40"/>
        <w:jc w:val="center"/>
      </w:pPr>
      <w:r>
        <w:t>r_i = T_</w:t>
      </w:r>
      <w:r>
        <w:t>i^obs - F_physics(Q_hat</w:t>
      </w:r>
      <w:r>
        <w:t>，</w:t>
      </w:r>
      <w:r>
        <w:t>x_f_hat</w:t>
      </w:r>
      <w:r>
        <w:t>，</w:t>
      </w:r>
      <w:r>
        <w:t>U</w:t>
      </w:r>
      <w:r>
        <w:t>，</w:t>
      </w:r>
      <w:r>
        <w:t>D_f</w:t>
      </w:r>
      <w:r>
        <w:t>，</w:t>
      </w:r>
      <w:r>
        <w:t>x_i)</w:t>
      </w:r>
    </w:p>
    <w:p w:rsidR="00060B0B" w:rsidRDefault="009A599C">
      <w:pPr>
        <w:ind w:firstLine="476"/>
      </w:pPr>
      <w:r>
        <w:t>根据开发工况残差分布确定异常阈值。</w:t>
      </w:r>
    </w:p>
    <w:p w:rsidR="00060B0B" w:rsidRDefault="009A599C">
      <w:pPr>
        <w:ind w:firstLine="476"/>
      </w:pPr>
      <w:r>
        <w:t>当重建残差显著超出正常范围时，提示可能存在：</w:t>
      </w:r>
    </w:p>
    <w:p w:rsidR="00060B0B" w:rsidRDefault="009A599C">
      <w:pPr>
        <w:ind w:left="397" w:hanging="198"/>
      </w:pPr>
      <w:r>
        <w:t xml:space="preserve">• </w:t>
      </w:r>
      <w:r>
        <w:t>多火源；</w:t>
      </w:r>
    </w:p>
    <w:p w:rsidR="00060B0B" w:rsidRDefault="009A599C">
      <w:pPr>
        <w:ind w:left="397" w:hanging="198"/>
      </w:pPr>
      <w:r>
        <w:t xml:space="preserve">• </w:t>
      </w:r>
      <w:r>
        <w:t>火源尺寸或功率超出研究范围；</w:t>
      </w:r>
    </w:p>
    <w:p w:rsidR="00060B0B" w:rsidRDefault="009A599C">
      <w:pPr>
        <w:ind w:left="397" w:hanging="198"/>
      </w:pPr>
      <w:r>
        <w:t xml:space="preserve">• </w:t>
      </w:r>
      <w:r>
        <w:t>风速超出研究范围；</w:t>
      </w:r>
    </w:p>
    <w:p w:rsidR="00060B0B" w:rsidRDefault="009A599C">
      <w:pPr>
        <w:ind w:left="397" w:hanging="198"/>
      </w:pPr>
      <w:r>
        <w:t xml:space="preserve">• </w:t>
      </w:r>
      <w:r>
        <w:t>车辆阻塞；</w:t>
      </w:r>
    </w:p>
    <w:p w:rsidR="00060B0B" w:rsidRDefault="009A599C">
      <w:pPr>
        <w:ind w:left="397" w:hanging="198"/>
      </w:pPr>
      <w:r>
        <w:t xml:space="preserve">• </w:t>
      </w:r>
      <w:r>
        <w:t>机械排烟；</w:t>
      </w:r>
    </w:p>
    <w:p w:rsidR="00060B0B" w:rsidRDefault="009A599C">
      <w:pPr>
        <w:ind w:left="397" w:hanging="198"/>
      </w:pPr>
      <w:r>
        <w:t xml:space="preserve">• </w:t>
      </w:r>
      <w:r>
        <w:t>传感器故障；</w:t>
      </w:r>
    </w:p>
    <w:p w:rsidR="00060B0B" w:rsidRDefault="009A599C">
      <w:pPr>
        <w:ind w:left="397" w:hanging="198"/>
      </w:pPr>
      <w:r>
        <w:t xml:space="preserve">• </w:t>
      </w:r>
      <w:r>
        <w:t>火灾尚未达到准稳态；</w:t>
      </w:r>
    </w:p>
    <w:p w:rsidR="00060B0B" w:rsidRDefault="009A599C">
      <w:pPr>
        <w:ind w:left="397" w:hanging="198"/>
      </w:pPr>
      <w:r>
        <w:t xml:space="preserve">• </w:t>
      </w:r>
      <w:r>
        <w:t>正向公式失效。</w:t>
      </w:r>
    </w:p>
    <w:p w:rsidR="00060B0B" w:rsidRDefault="009A599C">
      <w:pPr>
        <w:ind w:firstLine="476"/>
      </w:pPr>
      <w:r>
        <w:t>残差仅用于异常提示，不在缺少专门异常数据的情况下声称能够识别具体异常类型。</w:t>
      </w:r>
    </w:p>
    <w:p w:rsidR="00060B0B" w:rsidRDefault="009A599C">
      <w:pPr>
        <w:pStyle w:val="1"/>
      </w:pPr>
      <w:r>
        <w:rPr>
          <w:rFonts w:ascii="Times New Roman" w:eastAsia="Noto Serif CJK SC" w:hAnsi="Times New Roman"/>
        </w:rPr>
        <w:t>二十九、可选有限瞬态扩展</w:t>
      </w:r>
    </w:p>
    <w:p w:rsidR="00060B0B" w:rsidRDefault="009A599C">
      <w:pPr>
        <w:ind w:firstLine="476"/>
      </w:pPr>
      <w:r>
        <w:t>瞬态研究不属于主体任务，只在准稳态解析模型、直接反演和物理解码网络完成后开展。</w:t>
      </w:r>
    </w:p>
    <w:p w:rsidR="00060B0B" w:rsidRDefault="009A599C">
      <w:pPr>
        <w:ind w:firstLine="476"/>
      </w:pPr>
      <w:r>
        <w:t>可设置</w:t>
      </w:r>
      <w:r>
        <w:t>6</w:t>
      </w:r>
      <w:r>
        <w:t>组</w:t>
      </w:r>
      <w:r>
        <w:t xml:space="preserve"> t² </w:t>
      </w:r>
      <w:r>
        <w:t>增长火灾：</w:t>
      </w:r>
    </w:p>
    <w:p w:rsidR="00060B0B" w:rsidRDefault="009A599C">
      <w:pPr>
        <w:ind w:left="397" w:hanging="198"/>
      </w:pPr>
      <w:r>
        <w:t xml:space="preserve">• </w:t>
      </w:r>
      <w:r>
        <w:t>慢速、中速和快速三种增长速率；</w:t>
      </w:r>
    </w:p>
    <w:p w:rsidR="00060B0B" w:rsidRDefault="009A599C">
      <w:pPr>
        <w:ind w:left="397" w:hanging="198"/>
      </w:pPr>
      <w:r>
        <w:t xml:space="preserve">• </w:t>
      </w:r>
      <w:r>
        <w:t>两个代表峰值功率。</w:t>
      </w:r>
    </w:p>
    <w:p w:rsidR="00060B0B" w:rsidRDefault="009A599C">
      <w:pPr>
        <w:ind w:firstLine="476"/>
      </w:pPr>
      <w:r>
        <w:t>火源功率表示为：</w:t>
      </w:r>
    </w:p>
    <w:p w:rsidR="00060B0B" w:rsidRDefault="009A599C">
      <w:pPr>
        <w:keepLines/>
        <w:spacing w:before="40" w:after="40"/>
        <w:jc w:val="center"/>
      </w:pPr>
      <w:r>
        <w:t>Q(t) = min(α_g t²</w:t>
      </w:r>
      <w:r>
        <w:t>，</w:t>
      </w:r>
      <w:r>
        <w:t>Q_max)</w:t>
      </w:r>
    </w:p>
    <w:p w:rsidR="00060B0B" w:rsidRDefault="009A599C">
      <w:pPr>
        <w:ind w:firstLine="476"/>
      </w:pPr>
      <w:r>
        <w:t>瞬态扩展主要用于：</w:t>
      </w:r>
    </w:p>
    <w:p w:rsidR="00060B0B" w:rsidRDefault="009A599C">
      <w:pPr>
        <w:ind w:left="397" w:hanging="255"/>
      </w:pPr>
      <w:r>
        <w:t xml:space="preserve">1. </w:t>
      </w:r>
      <w:r>
        <w:t>分析火源功率变化与顶棚温度响应的时间延迟；</w:t>
      </w:r>
    </w:p>
    <w:p w:rsidR="00060B0B" w:rsidRDefault="009A599C">
      <w:pPr>
        <w:ind w:left="397" w:hanging="255"/>
      </w:pPr>
      <w:r>
        <w:t xml:space="preserve">2. </w:t>
      </w:r>
      <w:r>
        <w:t>检验准稳态公式在增长阶段的误差；</w:t>
      </w:r>
    </w:p>
    <w:p w:rsidR="00060B0B" w:rsidRDefault="009A599C">
      <w:pPr>
        <w:ind w:left="397" w:hanging="255"/>
      </w:pPr>
      <w:r>
        <w:t xml:space="preserve">3. </w:t>
      </w:r>
      <w:r>
        <w:t>确定何时可以启动准稳态反演；</w:t>
      </w:r>
    </w:p>
    <w:p w:rsidR="00060B0B" w:rsidRDefault="009A599C">
      <w:pPr>
        <w:ind w:left="397" w:hanging="255"/>
      </w:pPr>
      <w:r>
        <w:t xml:space="preserve">4. </w:t>
      </w:r>
      <w:r>
        <w:t>给出模型适用边界。</w:t>
      </w:r>
    </w:p>
    <w:p w:rsidR="00060B0B" w:rsidRDefault="009A599C">
      <w:pPr>
        <w:ind w:firstLine="476"/>
      </w:pPr>
      <w:r>
        <w:lastRenderedPageBreak/>
        <w:t>若快速增长阶段明显不满足准稳态假设，则将其作为适用范围结论，不再建立完整瞬态反演模型。</w:t>
      </w:r>
    </w:p>
    <w:p w:rsidR="00060B0B" w:rsidRDefault="009A599C">
      <w:pPr>
        <w:pStyle w:val="1"/>
      </w:pPr>
      <w:r>
        <w:rPr>
          <w:rFonts w:ascii="Times New Roman" w:eastAsia="Noto Serif CJK SC" w:hAnsi="Times New Roman"/>
        </w:rPr>
        <w:t>三十、预设评价</w:t>
      </w:r>
      <w:r>
        <w:rPr>
          <w:rFonts w:ascii="Times New Roman" w:eastAsia="Noto Serif CJK SC" w:hAnsi="Times New Roman"/>
        </w:rPr>
        <w:t>指标与验收条件</w:t>
      </w:r>
    </w:p>
    <w:p w:rsidR="00060B0B" w:rsidRDefault="009A599C">
      <w:pPr>
        <w:ind w:firstLine="476"/>
      </w:pPr>
      <w:r>
        <w:t>为避免得到结果后再调整标准，应在独立测试前确定主要评价指标。</w:t>
      </w:r>
    </w:p>
    <w:p w:rsidR="00060B0B" w:rsidRDefault="009A599C">
      <w:pPr>
        <w:ind w:firstLine="476"/>
      </w:pPr>
      <w:r>
        <w:t>建议目标为：</w:t>
      </w:r>
    </w:p>
    <w:p w:rsidR="00060B0B" w:rsidRDefault="009A599C">
      <w:pPr>
        <w:pStyle w:val="21"/>
      </w:pPr>
      <w:r>
        <w:rPr>
          <w:rFonts w:ascii="Times New Roman" w:eastAsia="Noto Serif CJK SC" w:hAnsi="Times New Roman"/>
        </w:rPr>
        <w:t xml:space="preserve">30.1 </w:t>
      </w:r>
      <w:r>
        <w:rPr>
          <w:rFonts w:ascii="Times New Roman" w:eastAsia="Noto Serif CJK SC" w:hAnsi="Times New Roman"/>
        </w:rPr>
        <w:t>正向模型</w:t>
      </w:r>
    </w:p>
    <w:p w:rsidR="00060B0B" w:rsidRDefault="009A599C">
      <w:pPr>
        <w:ind w:left="397" w:hanging="198"/>
      </w:pPr>
      <w:r>
        <w:t xml:space="preserve">• </w:t>
      </w:r>
      <w:r>
        <w:t>独立测试集全曲线</w:t>
      </w:r>
      <w:r>
        <w:t>NRMSE</w:t>
      </w:r>
      <w:r>
        <w:t>中位值原则上不高于</w:t>
      </w:r>
      <w:r>
        <w:t>15%</w:t>
      </w:r>
      <w:r>
        <w:t>；</w:t>
      </w:r>
    </w:p>
    <w:p w:rsidR="00060B0B" w:rsidRDefault="009A599C">
      <w:pPr>
        <w:ind w:left="397" w:hanging="198"/>
      </w:pPr>
      <w:r>
        <w:t xml:space="preserve">• </w:t>
      </w:r>
      <w:r>
        <w:t>最大温升中位相对误差原则上不高于</w:t>
      </w:r>
      <w:r>
        <w:t>15%</w:t>
      </w:r>
      <w:r>
        <w:t>；</w:t>
      </w:r>
    </w:p>
    <w:p w:rsidR="00060B0B" w:rsidRDefault="009A599C">
      <w:pPr>
        <w:ind w:left="397" w:hanging="198"/>
      </w:pPr>
      <w:r>
        <w:t xml:space="preserve">• </w:t>
      </w:r>
      <w:r>
        <w:t>峰值位置中位误差原则上不高于</w:t>
      </w:r>
      <w:r>
        <w:t xml:space="preserve"> (0.5H)</w:t>
      </w:r>
      <w:r>
        <w:t>；</w:t>
      </w:r>
    </w:p>
    <w:p w:rsidR="00060B0B" w:rsidRDefault="009A599C">
      <w:pPr>
        <w:ind w:left="397" w:hanging="198"/>
      </w:pPr>
      <w:r>
        <w:t xml:space="preserve">• </w:t>
      </w:r>
      <w:r>
        <w:t>无风条件下满足近似对称；</w:t>
      </w:r>
    </w:p>
    <w:p w:rsidR="00060B0B" w:rsidRDefault="009A599C">
      <w:pPr>
        <w:ind w:left="397" w:hanging="198"/>
      </w:pPr>
      <w:r>
        <w:t xml:space="preserve">• </w:t>
      </w:r>
      <w:r>
        <w:t>远场温度趋近环境温度；</w:t>
      </w:r>
    </w:p>
    <w:p w:rsidR="00060B0B" w:rsidRDefault="009A599C">
      <w:pPr>
        <w:ind w:left="397" w:hanging="198"/>
      </w:pPr>
      <w:r>
        <w:t xml:space="preserve">• </w:t>
      </w:r>
      <w:r>
        <w:t>强风上游预测不超过合理检测阈值。</w:t>
      </w:r>
    </w:p>
    <w:p w:rsidR="00060B0B" w:rsidRDefault="009A599C">
      <w:pPr>
        <w:pStyle w:val="21"/>
      </w:pPr>
      <w:r>
        <w:rPr>
          <w:rFonts w:ascii="Times New Roman" w:eastAsia="Noto Serif CJK SC" w:hAnsi="Times New Roman"/>
        </w:rPr>
        <w:t xml:space="preserve">30.2 </w:t>
      </w:r>
      <w:r>
        <w:rPr>
          <w:rFonts w:ascii="Times New Roman" w:eastAsia="Noto Serif CJK SC" w:hAnsi="Times New Roman"/>
        </w:rPr>
        <w:t>直接反演</w:t>
      </w:r>
    </w:p>
    <w:p w:rsidR="00060B0B" w:rsidRDefault="009A599C">
      <w:pPr>
        <w:ind w:left="397" w:hanging="198"/>
      </w:pPr>
      <w:r>
        <w:t xml:space="preserve">• </w:t>
      </w:r>
      <w:r>
        <w:t>无明显异常条件下，火源功率中位相对误差原则上不高于</w:t>
      </w:r>
      <w:r>
        <w:t>20%</w:t>
      </w:r>
      <w:r>
        <w:t>；</w:t>
      </w:r>
    </w:p>
    <w:p w:rsidR="00060B0B" w:rsidRDefault="009A599C">
      <w:pPr>
        <w:ind w:left="397" w:hanging="198"/>
      </w:pPr>
      <w:r>
        <w:t xml:space="preserve">• </w:t>
      </w:r>
      <w:r>
        <w:t>火源位置中位误差原则上不高于</w:t>
      </w:r>
      <w:r>
        <w:t xml:space="preserve"> (0.5H)</w:t>
      </w:r>
      <w:r>
        <w:t>；</w:t>
      </w:r>
    </w:p>
    <w:p w:rsidR="00060B0B" w:rsidRDefault="009A599C">
      <w:pPr>
        <w:ind w:left="397" w:hanging="198"/>
      </w:pPr>
      <w:r>
        <w:t xml:space="preserve">• </w:t>
      </w:r>
      <w:r>
        <w:t>参数置信区间随传感器减少和噪声增大而合理变宽；</w:t>
      </w:r>
    </w:p>
    <w:p w:rsidR="00060B0B" w:rsidRDefault="009A599C">
      <w:pPr>
        <w:ind w:left="397" w:hanging="198"/>
      </w:pPr>
      <w:r>
        <w:t xml:space="preserve">• </w:t>
      </w:r>
      <w:r>
        <w:t>不出现大量由局部最优导致的错误解。</w:t>
      </w:r>
    </w:p>
    <w:p w:rsidR="00060B0B" w:rsidRDefault="009A599C">
      <w:pPr>
        <w:pStyle w:val="21"/>
      </w:pPr>
      <w:r>
        <w:rPr>
          <w:rFonts w:ascii="Times New Roman" w:eastAsia="Noto Serif CJK SC" w:hAnsi="Times New Roman"/>
        </w:rPr>
        <w:t xml:space="preserve">30.3 </w:t>
      </w:r>
      <w:r>
        <w:rPr>
          <w:rFonts w:ascii="Times New Roman" w:eastAsia="Noto Serif CJK SC" w:hAnsi="Times New Roman"/>
        </w:rPr>
        <w:t>物理解码网络</w:t>
      </w:r>
    </w:p>
    <w:p w:rsidR="00060B0B" w:rsidRDefault="009A599C">
      <w:pPr>
        <w:ind w:firstLine="476"/>
      </w:pPr>
      <w:r>
        <w:t>物理解码网络至少在以下一个方面具有明确优势：</w:t>
      </w:r>
    </w:p>
    <w:p w:rsidR="00060B0B" w:rsidRDefault="009A599C">
      <w:pPr>
        <w:ind w:left="397" w:hanging="255"/>
      </w:pPr>
      <w:r>
        <w:t xml:space="preserve">1. </w:t>
      </w:r>
      <w:r>
        <w:t>缺测或噪声条件下反演误差明显降低；</w:t>
      </w:r>
    </w:p>
    <w:p w:rsidR="00060B0B" w:rsidRDefault="009A599C">
      <w:pPr>
        <w:ind w:left="397" w:hanging="255"/>
      </w:pPr>
      <w:r>
        <w:t xml:space="preserve">2. </w:t>
      </w:r>
      <w:r>
        <w:t>不规则传感器布局下稳定性提高；</w:t>
      </w:r>
    </w:p>
    <w:p w:rsidR="00060B0B" w:rsidRDefault="009A599C">
      <w:pPr>
        <w:ind w:left="397" w:hanging="255"/>
      </w:pPr>
      <w:r>
        <w:t xml:space="preserve">3. </w:t>
      </w:r>
      <w:r>
        <w:t>大规模批量推理效率明显提高；</w:t>
      </w:r>
    </w:p>
    <w:p w:rsidR="00060B0B" w:rsidRDefault="009A599C">
      <w:pPr>
        <w:ind w:left="397" w:hanging="255"/>
      </w:pPr>
      <w:r>
        <w:t xml:space="preserve">4. </w:t>
      </w:r>
      <w:r>
        <w:t>能为直接优化提供稳定初值。</w:t>
      </w:r>
    </w:p>
    <w:p w:rsidR="00060B0B" w:rsidRDefault="009A599C">
      <w:pPr>
        <w:ind w:firstLine="476"/>
      </w:pPr>
      <w:r>
        <w:t>若未取得上述优势，则不将神经网络作为主要创新结论。</w:t>
      </w:r>
    </w:p>
    <w:p w:rsidR="00060B0B" w:rsidRDefault="009A599C">
      <w:pPr>
        <w:pStyle w:val="1"/>
      </w:pPr>
      <w:r>
        <w:rPr>
          <w:rFonts w:ascii="Times New Roman" w:eastAsia="Noto Serif CJK SC" w:hAnsi="Times New Roman"/>
        </w:rPr>
        <w:lastRenderedPageBreak/>
        <w:t>三十一、研究实施步骤</w:t>
      </w:r>
    </w:p>
    <w:p w:rsidR="00060B0B" w:rsidRDefault="009A599C">
      <w:pPr>
        <w:pStyle w:val="21"/>
      </w:pPr>
      <w:r>
        <w:rPr>
          <w:rFonts w:ascii="Times New Roman" w:eastAsia="Noto Serif CJK SC" w:hAnsi="Times New Roman"/>
        </w:rPr>
        <w:t>第一阶段：模型建立与外部验证</w:t>
      </w:r>
    </w:p>
    <w:p w:rsidR="00060B0B" w:rsidRDefault="009A599C">
      <w:pPr>
        <w:ind w:firstLine="476"/>
      </w:pPr>
      <w:r>
        <w:t>完成：</w:t>
      </w:r>
    </w:p>
    <w:p w:rsidR="00060B0B" w:rsidRDefault="009A599C">
      <w:pPr>
        <w:ind w:left="397" w:hanging="198"/>
      </w:pPr>
      <w:r>
        <w:t xml:space="preserve">• </w:t>
      </w:r>
      <w:r>
        <w:t>文献调研；</w:t>
      </w:r>
    </w:p>
    <w:p w:rsidR="00060B0B" w:rsidRDefault="009A599C">
      <w:pPr>
        <w:ind w:left="397" w:hanging="198"/>
      </w:pPr>
      <w:r>
        <w:t>• FDS</w:t>
      </w:r>
      <w:r>
        <w:t>基准模型；</w:t>
      </w:r>
    </w:p>
    <w:p w:rsidR="00060B0B" w:rsidRDefault="009A599C">
      <w:pPr>
        <w:ind w:left="397" w:hanging="198"/>
      </w:pPr>
      <w:r>
        <w:t xml:space="preserve">• </w:t>
      </w:r>
      <w:r>
        <w:t>网格敏感性；</w:t>
      </w:r>
    </w:p>
    <w:p w:rsidR="00060B0B" w:rsidRDefault="009A599C">
      <w:pPr>
        <w:ind w:left="397" w:hanging="198"/>
      </w:pPr>
      <w:r>
        <w:t xml:space="preserve">• </w:t>
      </w:r>
      <w:r>
        <w:t>隧道长度和洞口边界分析；</w:t>
      </w:r>
    </w:p>
    <w:p w:rsidR="00060B0B" w:rsidRDefault="009A599C">
      <w:pPr>
        <w:ind w:left="397" w:hanging="198"/>
      </w:pPr>
      <w:r>
        <w:t xml:space="preserve">• </w:t>
      </w:r>
      <w:r>
        <w:t>公开试验复现；</w:t>
      </w:r>
    </w:p>
    <w:p w:rsidR="00060B0B" w:rsidRDefault="009A599C">
      <w:pPr>
        <w:ind w:left="397" w:hanging="198"/>
      </w:pPr>
      <w:r>
        <w:t xml:space="preserve">• </w:t>
      </w:r>
      <w:r>
        <w:t>计算资源预算。</w:t>
      </w:r>
    </w:p>
    <w:p w:rsidR="00060B0B" w:rsidRDefault="009A599C">
      <w:pPr>
        <w:pStyle w:val="21"/>
      </w:pPr>
      <w:r>
        <w:rPr>
          <w:rFonts w:ascii="Times New Roman" w:eastAsia="Noto Serif CJK SC" w:hAnsi="Times New Roman"/>
        </w:rPr>
        <w:t>第二阶段：先导结构判伪</w:t>
      </w:r>
    </w:p>
    <w:p w:rsidR="00060B0B" w:rsidRDefault="009A599C">
      <w:pPr>
        <w:ind w:firstLine="476"/>
      </w:pPr>
      <w:r>
        <w:t>完成</w:t>
      </w:r>
      <w:r>
        <w:t>12</w:t>
      </w:r>
      <w:r>
        <w:t>组先导工况，判断：</w:t>
      </w:r>
    </w:p>
    <w:p w:rsidR="00060B0B" w:rsidRDefault="009A599C">
      <w:pPr>
        <w:ind w:left="397" w:hanging="198"/>
      </w:pPr>
      <w:r>
        <w:t xml:space="preserve">• </w:t>
      </w:r>
      <w:r>
        <w:t>分段指数结构是否成立；</w:t>
      </w:r>
    </w:p>
    <w:p w:rsidR="00060B0B" w:rsidRDefault="009A599C">
      <w:pPr>
        <w:ind w:left="397" w:hanging="198"/>
      </w:pPr>
      <w:r>
        <w:t xml:space="preserve">• </w:t>
      </w:r>
      <w:r>
        <w:t>近场排除范围；</w:t>
      </w:r>
    </w:p>
    <w:p w:rsidR="00060B0B" w:rsidRDefault="009A599C">
      <w:pPr>
        <w:ind w:left="397" w:hanging="198"/>
      </w:pPr>
      <w:r>
        <w:t xml:space="preserve">• </w:t>
      </w:r>
      <w:r>
        <w:t>点源模型或有限源模型；</w:t>
      </w:r>
    </w:p>
    <w:p w:rsidR="00060B0B" w:rsidRDefault="009A599C">
      <w:pPr>
        <w:ind w:left="397" w:hanging="198"/>
      </w:pPr>
      <w:r>
        <w:t xml:space="preserve">• </w:t>
      </w:r>
      <w:r>
        <w:t>强风删失规则；</w:t>
      </w:r>
    </w:p>
    <w:p w:rsidR="00060B0B" w:rsidRDefault="009A599C">
      <w:pPr>
        <w:ind w:left="397" w:hanging="198"/>
      </w:pPr>
      <w:r>
        <w:t xml:space="preserve">• </w:t>
      </w:r>
      <w:r>
        <w:t>峰值位置提取稳定性。</w:t>
      </w:r>
    </w:p>
    <w:p w:rsidR="00060B0B" w:rsidRDefault="009A599C">
      <w:pPr>
        <w:pStyle w:val="21"/>
      </w:pPr>
      <w:r>
        <w:rPr>
          <w:rFonts w:ascii="Times New Roman" w:eastAsia="Noto Serif CJK SC" w:hAnsi="Times New Roman"/>
        </w:rPr>
        <w:t>第三阶段：准稳态数据库</w:t>
      </w:r>
    </w:p>
    <w:p w:rsidR="00060B0B" w:rsidRDefault="009A599C">
      <w:pPr>
        <w:ind w:firstLine="476"/>
      </w:pPr>
      <w:r>
        <w:t>完成：</w:t>
      </w:r>
    </w:p>
    <w:p w:rsidR="00060B0B" w:rsidRDefault="009A599C">
      <w:pPr>
        <w:ind w:left="397" w:hanging="198"/>
      </w:pPr>
      <w:r>
        <w:t>• 50</w:t>
      </w:r>
      <w:r>
        <w:t>组开发工况；</w:t>
      </w:r>
    </w:p>
    <w:p w:rsidR="00060B0B" w:rsidRDefault="009A599C">
      <w:pPr>
        <w:ind w:left="397" w:hanging="198"/>
      </w:pPr>
      <w:r>
        <w:t>• 12</w:t>
      </w:r>
      <w:r>
        <w:t>组独立测试工况；</w:t>
      </w:r>
    </w:p>
    <w:p w:rsidR="00060B0B" w:rsidRDefault="009A599C">
      <w:pPr>
        <w:ind w:left="397" w:hanging="198"/>
      </w:pPr>
      <w:r>
        <w:t>• 6</w:t>
      </w:r>
      <w:r>
        <w:t>组偏移火源工况；</w:t>
      </w:r>
    </w:p>
    <w:p w:rsidR="00060B0B" w:rsidRDefault="009A599C">
      <w:pPr>
        <w:ind w:left="397" w:hanging="198"/>
      </w:pPr>
      <w:r>
        <w:t>• 2</w:t>
      </w:r>
      <w:r>
        <w:t>～</w:t>
      </w:r>
      <w:r>
        <w:t>4</w:t>
      </w:r>
      <w:r>
        <w:t>组随机种子重复工况。</w:t>
      </w:r>
    </w:p>
    <w:p w:rsidR="00060B0B" w:rsidRDefault="009A599C">
      <w:pPr>
        <w:pStyle w:val="21"/>
      </w:pPr>
      <w:r>
        <w:rPr>
          <w:rFonts w:ascii="Times New Roman" w:eastAsia="Noto Serif CJK SC" w:hAnsi="Times New Roman"/>
        </w:rPr>
        <w:t>第四阶段：解析模型与闭合公式</w:t>
      </w:r>
    </w:p>
    <w:p w:rsidR="00060B0B" w:rsidRDefault="009A599C">
      <w:pPr>
        <w:ind w:firstLine="476"/>
      </w:pPr>
      <w:r>
        <w:t>完成：</w:t>
      </w:r>
    </w:p>
    <w:p w:rsidR="00060B0B" w:rsidRDefault="009A599C">
      <w:pPr>
        <w:ind w:left="397" w:hanging="198"/>
      </w:pPr>
      <w:r>
        <w:t xml:space="preserve">• </w:t>
      </w:r>
      <w:r>
        <w:t>温度曲线处理；</w:t>
      </w:r>
    </w:p>
    <w:p w:rsidR="00060B0B" w:rsidRDefault="009A599C">
      <w:pPr>
        <w:ind w:left="397" w:hanging="198"/>
      </w:pPr>
      <w:r>
        <w:t xml:space="preserve">• </w:t>
      </w:r>
      <w:r>
        <w:t>峰值和衰减参数提取；</w:t>
      </w:r>
    </w:p>
    <w:p w:rsidR="00060B0B" w:rsidRDefault="009A599C">
      <w:pPr>
        <w:ind w:left="397" w:hanging="198"/>
      </w:pPr>
      <w:r>
        <w:t xml:space="preserve">• </w:t>
      </w:r>
      <w:r>
        <w:t>参数不确定性分析；</w:t>
      </w:r>
    </w:p>
    <w:p w:rsidR="00060B0B" w:rsidRDefault="009A599C">
      <w:pPr>
        <w:ind w:left="397" w:hanging="198"/>
      </w:pPr>
      <w:r>
        <w:t xml:space="preserve">• </w:t>
      </w:r>
      <w:r>
        <w:t>简单回归与符号回归比较；</w:t>
      </w:r>
    </w:p>
    <w:p w:rsidR="00060B0B" w:rsidRDefault="009A599C">
      <w:pPr>
        <w:ind w:left="397" w:hanging="198"/>
      </w:pPr>
      <w:r>
        <w:lastRenderedPageBreak/>
        <w:t xml:space="preserve">• </w:t>
      </w:r>
      <w:r>
        <w:t>完整温度全局优化；</w:t>
      </w:r>
    </w:p>
    <w:p w:rsidR="00060B0B" w:rsidRDefault="009A599C">
      <w:pPr>
        <w:ind w:left="397" w:hanging="198"/>
      </w:pPr>
      <w:r>
        <w:t xml:space="preserve">• </w:t>
      </w:r>
      <w:r>
        <w:t>正向独立测试。</w:t>
      </w:r>
    </w:p>
    <w:p w:rsidR="00060B0B" w:rsidRDefault="009A599C">
      <w:pPr>
        <w:pStyle w:val="21"/>
      </w:pPr>
      <w:r>
        <w:rPr>
          <w:rFonts w:ascii="Times New Roman" w:eastAsia="Noto Serif CJK SC" w:hAnsi="Times New Roman"/>
        </w:rPr>
        <w:t>第五阶段：可辨识性与直接反演</w:t>
      </w:r>
    </w:p>
    <w:p w:rsidR="00060B0B" w:rsidRDefault="009A599C">
      <w:pPr>
        <w:ind w:firstLine="476"/>
      </w:pPr>
      <w:r>
        <w:t>完成：</w:t>
      </w:r>
    </w:p>
    <w:p w:rsidR="00060B0B" w:rsidRDefault="009A599C">
      <w:pPr>
        <w:ind w:left="397" w:hanging="198"/>
      </w:pPr>
      <w:r>
        <w:t xml:space="preserve">• </w:t>
      </w:r>
      <w:r>
        <w:t>参数灵敏度；</w:t>
      </w:r>
    </w:p>
    <w:p w:rsidR="00060B0B" w:rsidRDefault="009A599C">
      <w:pPr>
        <w:ind w:left="397" w:hanging="198"/>
      </w:pPr>
      <w:r>
        <w:t>• Fisher</w:t>
      </w:r>
      <w:r>
        <w:t>信息；</w:t>
      </w:r>
    </w:p>
    <w:p w:rsidR="00060B0B" w:rsidRDefault="009A599C">
      <w:pPr>
        <w:ind w:left="397" w:hanging="198"/>
      </w:pPr>
      <w:r>
        <w:t xml:space="preserve">• </w:t>
      </w:r>
      <w:r>
        <w:t>传感器布局优化；</w:t>
      </w:r>
    </w:p>
    <w:p w:rsidR="00060B0B" w:rsidRDefault="009A599C">
      <w:pPr>
        <w:ind w:left="397" w:hanging="198"/>
      </w:pPr>
      <w:r>
        <w:t xml:space="preserve">• </w:t>
      </w:r>
      <w:r>
        <w:t>二维目标函数分析；</w:t>
      </w:r>
    </w:p>
    <w:p w:rsidR="00060B0B" w:rsidRDefault="009A599C">
      <w:pPr>
        <w:ind w:left="397" w:hanging="198"/>
      </w:pPr>
      <w:r>
        <w:t xml:space="preserve">• </w:t>
      </w:r>
      <w:r>
        <w:t>火源直接反演；</w:t>
      </w:r>
    </w:p>
    <w:p w:rsidR="00060B0B" w:rsidRDefault="009A599C">
      <w:pPr>
        <w:ind w:left="397" w:hanging="198"/>
      </w:pPr>
      <w:r>
        <w:t xml:space="preserve">• </w:t>
      </w:r>
      <w:r>
        <w:t>参数置信区间。</w:t>
      </w:r>
    </w:p>
    <w:p w:rsidR="00060B0B" w:rsidRDefault="009A599C">
      <w:pPr>
        <w:pStyle w:val="21"/>
      </w:pPr>
      <w:r>
        <w:rPr>
          <w:rFonts w:ascii="Times New Roman" w:eastAsia="Noto Serif CJK SC" w:hAnsi="Times New Roman"/>
        </w:rPr>
        <w:t>第六阶段：可微物理解码网络</w:t>
      </w:r>
    </w:p>
    <w:p w:rsidR="00060B0B" w:rsidRDefault="009A599C">
      <w:pPr>
        <w:ind w:firstLine="476"/>
      </w:pPr>
      <w:r>
        <w:t>完成：</w:t>
      </w:r>
    </w:p>
    <w:p w:rsidR="00060B0B" w:rsidRDefault="009A599C">
      <w:pPr>
        <w:ind w:left="397" w:hanging="198"/>
      </w:pPr>
      <w:r>
        <w:t xml:space="preserve">• </w:t>
      </w:r>
      <w:r>
        <w:t>解析公式合成样本；</w:t>
      </w:r>
    </w:p>
    <w:p w:rsidR="00060B0B" w:rsidRDefault="009A599C">
      <w:pPr>
        <w:ind w:left="397" w:hanging="198"/>
      </w:pPr>
      <w:r>
        <w:t xml:space="preserve">• </w:t>
      </w:r>
      <w:r>
        <w:t>集合编码器；</w:t>
      </w:r>
    </w:p>
    <w:p w:rsidR="00060B0B" w:rsidRDefault="009A599C">
      <w:pPr>
        <w:ind w:left="397" w:hanging="198"/>
      </w:pPr>
      <w:r>
        <w:t xml:space="preserve">• </w:t>
      </w:r>
      <w:r>
        <w:t>物理解码器；</w:t>
      </w:r>
    </w:p>
    <w:p w:rsidR="00060B0B" w:rsidRDefault="009A599C">
      <w:pPr>
        <w:ind w:left="397" w:hanging="198"/>
      </w:pPr>
      <w:r>
        <w:t xml:space="preserve">• </w:t>
      </w:r>
      <w:r>
        <w:t>参数监督和温度重建联合训练；</w:t>
      </w:r>
    </w:p>
    <w:p w:rsidR="00060B0B" w:rsidRDefault="009A599C">
      <w:pPr>
        <w:ind w:left="397" w:hanging="198"/>
      </w:pPr>
      <w:r>
        <w:t xml:space="preserve">• </w:t>
      </w:r>
      <w:r>
        <w:t>与直接优化和纯数据网络对比。</w:t>
      </w:r>
    </w:p>
    <w:p w:rsidR="00060B0B" w:rsidRDefault="009A599C">
      <w:pPr>
        <w:pStyle w:val="21"/>
      </w:pPr>
      <w:r>
        <w:rPr>
          <w:rFonts w:ascii="Times New Roman" w:eastAsia="Noto Serif CJK SC" w:hAnsi="Times New Roman"/>
        </w:rPr>
        <w:t>第七阶段：鲁棒性与论文总结</w:t>
      </w:r>
    </w:p>
    <w:p w:rsidR="00060B0B" w:rsidRDefault="009A599C">
      <w:pPr>
        <w:ind w:firstLine="476"/>
      </w:pPr>
      <w:r>
        <w:t>完成：</w:t>
      </w:r>
    </w:p>
    <w:p w:rsidR="00060B0B" w:rsidRDefault="009A599C">
      <w:pPr>
        <w:ind w:left="397" w:hanging="198"/>
      </w:pPr>
      <w:r>
        <w:t xml:space="preserve">• </w:t>
      </w:r>
      <w:r>
        <w:t>温度噪声；</w:t>
      </w:r>
    </w:p>
    <w:p w:rsidR="00060B0B" w:rsidRDefault="009A599C">
      <w:pPr>
        <w:ind w:left="397" w:hanging="198"/>
      </w:pPr>
      <w:r>
        <w:t xml:space="preserve">• </w:t>
      </w:r>
      <w:r>
        <w:t>传感器缺测；</w:t>
      </w:r>
    </w:p>
    <w:p w:rsidR="00060B0B" w:rsidRDefault="009A599C">
      <w:pPr>
        <w:ind w:left="397" w:hanging="198"/>
      </w:pPr>
      <w:r>
        <w:t xml:space="preserve">• </w:t>
      </w:r>
      <w:r>
        <w:t>温度偏置和漂移；</w:t>
      </w:r>
    </w:p>
    <w:p w:rsidR="00060B0B" w:rsidRDefault="009A599C">
      <w:pPr>
        <w:ind w:left="397" w:hanging="198"/>
      </w:pPr>
      <w:r>
        <w:t xml:space="preserve">• </w:t>
      </w:r>
      <w:r>
        <w:t>测点位置误差；</w:t>
      </w:r>
    </w:p>
    <w:p w:rsidR="00060B0B" w:rsidRDefault="009A599C">
      <w:pPr>
        <w:ind w:left="397" w:hanging="198"/>
      </w:pPr>
      <w:r>
        <w:t xml:space="preserve">• </w:t>
      </w:r>
      <w:r>
        <w:t>区间泛化；</w:t>
      </w:r>
    </w:p>
    <w:p w:rsidR="00060B0B" w:rsidRDefault="009A599C">
      <w:pPr>
        <w:ind w:left="397" w:hanging="198"/>
      </w:pPr>
      <w:r>
        <w:t xml:space="preserve">• </w:t>
      </w:r>
      <w:r>
        <w:t>外部试验端到端反演；</w:t>
      </w:r>
    </w:p>
    <w:p w:rsidR="00060B0B" w:rsidRDefault="009A599C">
      <w:pPr>
        <w:ind w:left="397" w:hanging="198"/>
      </w:pPr>
      <w:r>
        <w:t xml:space="preserve">• </w:t>
      </w:r>
      <w:r>
        <w:t>异常残差分析；</w:t>
      </w:r>
    </w:p>
    <w:p w:rsidR="00060B0B" w:rsidRDefault="009A599C">
      <w:pPr>
        <w:ind w:left="397" w:hanging="198"/>
      </w:pPr>
      <w:r>
        <w:t xml:space="preserve">• </w:t>
      </w:r>
      <w:r>
        <w:t>可选瞬态适用性研究。</w:t>
      </w:r>
    </w:p>
    <w:p w:rsidR="00060B0B" w:rsidRDefault="009A599C">
      <w:pPr>
        <w:pStyle w:val="1"/>
      </w:pPr>
      <w:r>
        <w:rPr>
          <w:rFonts w:ascii="Times New Roman" w:eastAsia="Noto Serif CJK SC" w:hAnsi="Times New Roman"/>
        </w:rPr>
        <w:lastRenderedPageBreak/>
        <w:t>三十二、主要风险与备选方案</w:t>
      </w:r>
    </w:p>
    <w:p w:rsidR="00060B0B" w:rsidRDefault="009A599C">
      <w:pPr>
        <w:pStyle w:val="21"/>
      </w:pPr>
      <w:r>
        <w:rPr>
          <w:rFonts w:ascii="Times New Roman" w:eastAsia="Noto Serif CJK SC" w:hAnsi="Times New Roman"/>
        </w:rPr>
        <w:t>风险一：分段指数结构不成立</w:t>
      </w:r>
    </w:p>
    <w:p w:rsidR="00060B0B" w:rsidRDefault="009A599C">
      <w:pPr>
        <w:ind w:firstLine="476"/>
      </w:pPr>
      <w:r>
        <w:t>处理方式：</w:t>
      </w:r>
    </w:p>
    <w:p w:rsidR="00060B0B" w:rsidRDefault="009A599C">
      <w:pPr>
        <w:ind w:left="397" w:hanging="198"/>
      </w:pPr>
      <w:r>
        <w:t xml:space="preserve">• </w:t>
      </w:r>
      <w:r>
        <w:t>调整近场排除范围；</w:t>
      </w:r>
    </w:p>
    <w:p w:rsidR="00060B0B" w:rsidRDefault="009A599C">
      <w:pPr>
        <w:ind w:left="397" w:hanging="198"/>
      </w:pPr>
      <w:r>
        <w:t xml:space="preserve">• </w:t>
      </w:r>
      <w:r>
        <w:t>检查是否存在壁面或洞口影响；</w:t>
      </w:r>
    </w:p>
    <w:p w:rsidR="00060B0B" w:rsidRDefault="009A599C">
      <w:pPr>
        <w:ind w:left="397" w:hanging="198"/>
      </w:pPr>
      <w:r>
        <w:t xml:space="preserve">• </w:t>
      </w:r>
      <w:r>
        <w:t>采用单一平滑有限源模型；</w:t>
      </w:r>
    </w:p>
    <w:p w:rsidR="00060B0B" w:rsidRDefault="009A599C">
      <w:pPr>
        <w:ind w:left="397" w:hanging="198"/>
      </w:pPr>
      <w:r>
        <w:t xml:space="preserve">• </w:t>
      </w:r>
      <w:r>
        <w:t>不同时发展多种复杂源项。</w:t>
      </w:r>
    </w:p>
    <w:p w:rsidR="00060B0B" w:rsidRDefault="009A599C">
      <w:pPr>
        <w:pStyle w:val="21"/>
      </w:pPr>
      <w:r>
        <w:rPr>
          <w:rFonts w:ascii="Times New Roman" w:eastAsia="Noto Serif CJK SC" w:hAnsi="Times New Roman"/>
        </w:rPr>
        <w:t>风险二：峰值位置不稳定</w:t>
      </w:r>
    </w:p>
    <w:p w:rsidR="00060B0B" w:rsidRDefault="009A599C">
      <w:pPr>
        <w:ind w:firstLine="476"/>
      </w:pPr>
      <w:r>
        <w:t>处理方式：</w:t>
      </w:r>
    </w:p>
    <w:p w:rsidR="00060B0B" w:rsidRDefault="009A599C">
      <w:pPr>
        <w:ind w:left="397" w:hanging="198"/>
      </w:pPr>
      <w:r>
        <w:t xml:space="preserve">• </w:t>
      </w:r>
      <w:r>
        <w:t>增加峰值附近虚拟测点；</w:t>
      </w:r>
    </w:p>
    <w:p w:rsidR="00060B0B" w:rsidRDefault="009A599C">
      <w:pPr>
        <w:ind w:left="397" w:hanging="198"/>
      </w:pPr>
      <w:r>
        <w:t xml:space="preserve">• </w:t>
      </w:r>
      <w:r>
        <w:t>使用连续曲线拟合；</w:t>
      </w:r>
    </w:p>
    <w:p w:rsidR="00060B0B" w:rsidRDefault="009A599C">
      <w:pPr>
        <w:ind w:left="397" w:hanging="198"/>
      </w:pPr>
      <w:r>
        <w:t xml:space="preserve">• </w:t>
      </w:r>
      <w:r>
        <w:t>输出峰值区间而非单点；</w:t>
      </w:r>
    </w:p>
    <w:p w:rsidR="00060B0B" w:rsidRDefault="009A599C">
      <w:pPr>
        <w:ind w:left="397" w:hanging="198"/>
      </w:pPr>
      <w:r>
        <w:t xml:space="preserve">• </w:t>
      </w:r>
      <w:r>
        <w:t>将峰值偏移简化为低阶风速修正。</w:t>
      </w:r>
    </w:p>
    <w:p w:rsidR="00060B0B" w:rsidRDefault="009A599C">
      <w:pPr>
        <w:pStyle w:val="21"/>
      </w:pPr>
      <w:r>
        <w:rPr>
          <w:rFonts w:ascii="Times New Roman" w:eastAsia="Noto Serif CJK SC" w:hAnsi="Times New Roman"/>
        </w:rPr>
        <w:t>风险三：火源尺寸与功率无法独立识别</w:t>
      </w:r>
    </w:p>
    <w:p w:rsidR="00060B0B" w:rsidRDefault="009A599C">
      <w:pPr>
        <w:ind w:firstLine="476"/>
      </w:pPr>
      <w:r>
        <w:t>处理方式：</w:t>
      </w:r>
    </w:p>
    <w:p w:rsidR="00060B0B" w:rsidRDefault="009A599C">
      <w:pPr>
        <w:ind w:left="397" w:hanging="198"/>
      </w:pPr>
      <w:r>
        <w:t xml:space="preserve">• </w:t>
      </w:r>
      <w:r>
        <w:t>增加匹配对照工况；</w:t>
      </w:r>
    </w:p>
    <w:p w:rsidR="00060B0B" w:rsidRDefault="009A599C">
      <w:pPr>
        <w:ind w:left="397" w:hanging="198"/>
      </w:pPr>
      <w:r>
        <w:t xml:space="preserve">• </w:t>
      </w:r>
      <w:r>
        <w:t>固定主体火源尺寸；</w:t>
      </w:r>
    </w:p>
    <w:p w:rsidR="00060B0B" w:rsidRDefault="009A599C">
      <w:pPr>
        <w:ind w:left="397" w:hanging="198"/>
      </w:pPr>
      <w:r>
        <w:t xml:space="preserve">• </w:t>
      </w:r>
      <w:r>
        <w:t>将尺寸效应降为适用范围说明。</w:t>
      </w:r>
    </w:p>
    <w:p w:rsidR="00060B0B" w:rsidRDefault="009A599C">
      <w:pPr>
        <w:pStyle w:val="21"/>
      </w:pPr>
      <w:r>
        <w:rPr>
          <w:rFonts w:ascii="Times New Roman" w:eastAsia="Noto Serif CJK SC" w:hAnsi="Times New Roman"/>
        </w:rPr>
        <w:t>风险四：符号回归结果不稳定</w:t>
      </w:r>
    </w:p>
    <w:p w:rsidR="00060B0B" w:rsidRDefault="009A599C">
      <w:pPr>
        <w:ind w:firstLine="476"/>
      </w:pPr>
      <w:r>
        <w:t>处理方式：</w:t>
      </w:r>
    </w:p>
    <w:p w:rsidR="00060B0B" w:rsidRDefault="009A599C">
      <w:pPr>
        <w:ind w:left="397" w:hanging="198"/>
      </w:pPr>
      <w:r>
        <w:t xml:space="preserve">• </w:t>
      </w:r>
      <w:r>
        <w:t>优先采用幂律或低阶非线性公式；</w:t>
      </w:r>
    </w:p>
    <w:p w:rsidR="00060B0B" w:rsidRDefault="009A599C">
      <w:pPr>
        <w:ind w:left="397" w:hanging="198"/>
      </w:pPr>
      <w:r>
        <w:t xml:space="preserve">• </w:t>
      </w:r>
      <w:r>
        <w:t>降低候选运算符复杂度；</w:t>
      </w:r>
    </w:p>
    <w:p w:rsidR="00060B0B" w:rsidRDefault="009A599C">
      <w:pPr>
        <w:ind w:left="397" w:hanging="198"/>
      </w:pPr>
      <w:r>
        <w:t xml:space="preserve">• </w:t>
      </w:r>
      <w:r>
        <w:t>使用工况</w:t>
      </w:r>
      <w:r>
        <w:t>Bootstrap</w:t>
      </w:r>
      <w:r>
        <w:t>；</w:t>
      </w:r>
    </w:p>
    <w:p w:rsidR="00060B0B" w:rsidRDefault="009A599C">
      <w:pPr>
        <w:ind w:left="397" w:hanging="198"/>
      </w:pPr>
      <w:r>
        <w:t xml:space="preserve">• </w:t>
      </w:r>
      <w:r>
        <w:t>不将符号回归作为论文成立的必要条件。</w:t>
      </w:r>
    </w:p>
    <w:p w:rsidR="00060B0B" w:rsidRDefault="009A599C">
      <w:pPr>
        <w:pStyle w:val="21"/>
      </w:pPr>
      <w:r>
        <w:rPr>
          <w:rFonts w:ascii="Times New Roman" w:eastAsia="Noto Serif CJK SC" w:hAnsi="Times New Roman"/>
        </w:rPr>
        <w:t>风险五：神经网络优势不明显</w:t>
      </w:r>
    </w:p>
    <w:p w:rsidR="00060B0B" w:rsidRDefault="009A599C">
      <w:pPr>
        <w:ind w:firstLine="476"/>
      </w:pPr>
      <w:r>
        <w:t>处理方式：</w:t>
      </w:r>
    </w:p>
    <w:p w:rsidR="00060B0B" w:rsidRDefault="009A599C">
      <w:pPr>
        <w:ind w:left="397" w:hanging="198"/>
      </w:pPr>
      <w:r>
        <w:t xml:space="preserve">• </w:t>
      </w:r>
      <w:r>
        <w:t>将直接反演作为最终主体成果；</w:t>
      </w:r>
    </w:p>
    <w:p w:rsidR="00060B0B" w:rsidRDefault="009A599C">
      <w:pPr>
        <w:ind w:left="397" w:hanging="198"/>
      </w:pPr>
      <w:r>
        <w:lastRenderedPageBreak/>
        <w:t xml:space="preserve">• </w:t>
      </w:r>
      <w:r>
        <w:t>网络只用于初值预测或批量推理；</w:t>
      </w:r>
    </w:p>
    <w:p w:rsidR="00060B0B" w:rsidRDefault="009A599C">
      <w:pPr>
        <w:ind w:left="397" w:hanging="198"/>
      </w:pPr>
      <w:r>
        <w:t xml:space="preserve">• </w:t>
      </w:r>
      <w:r>
        <w:t>不增加复杂网络和残差网络。</w:t>
      </w:r>
    </w:p>
    <w:p w:rsidR="00060B0B" w:rsidRDefault="009A599C">
      <w:pPr>
        <w:pStyle w:val="21"/>
      </w:pPr>
      <w:r>
        <w:rPr>
          <w:rFonts w:ascii="Times New Roman" w:eastAsia="Noto Serif CJK SC" w:hAnsi="Times New Roman"/>
        </w:rPr>
        <w:t>风险六：计算量超出资源能力</w:t>
      </w:r>
    </w:p>
    <w:p w:rsidR="00060B0B" w:rsidRDefault="009A599C">
      <w:pPr>
        <w:ind w:firstLine="476"/>
      </w:pPr>
      <w:r>
        <w:t>处理方式：</w:t>
      </w:r>
    </w:p>
    <w:p w:rsidR="00060B0B" w:rsidRDefault="009A599C">
      <w:pPr>
        <w:ind w:left="397" w:hanging="198"/>
      </w:pPr>
      <w:r>
        <w:t xml:space="preserve">• </w:t>
      </w:r>
      <w:r>
        <w:t>优先保证验证、先导、开发和独立测试；</w:t>
      </w:r>
    </w:p>
    <w:p w:rsidR="00060B0B" w:rsidRDefault="009A599C">
      <w:pPr>
        <w:ind w:left="397" w:hanging="198"/>
      </w:pPr>
      <w:r>
        <w:t xml:space="preserve">• </w:t>
      </w:r>
      <w:r>
        <w:t>减少可选瞬态工况；</w:t>
      </w:r>
    </w:p>
    <w:p w:rsidR="00060B0B" w:rsidRDefault="009A599C">
      <w:pPr>
        <w:ind w:left="397" w:hanging="198"/>
      </w:pPr>
      <w:r>
        <w:t xml:space="preserve">• </w:t>
      </w:r>
      <w:r>
        <w:t>控制三维输出频率；</w:t>
      </w:r>
    </w:p>
    <w:p w:rsidR="00060B0B" w:rsidRDefault="009A599C">
      <w:pPr>
        <w:ind w:left="397" w:hanging="198"/>
      </w:pPr>
      <w:r>
        <w:t xml:space="preserve">• </w:t>
      </w:r>
      <w:r>
        <w:t>对非关键参数采用后处理增强而非新增</w:t>
      </w:r>
      <w:r>
        <w:t>FDS</w:t>
      </w:r>
      <w:r>
        <w:t>工况。</w:t>
      </w:r>
    </w:p>
    <w:p w:rsidR="00060B0B" w:rsidRDefault="009A599C">
      <w:pPr>
        <w:pStyle w:val="1"/>
      </w:pPr>
      <w:r>
        <w:rPr>
          <w:rFonts w:ascii="Times New Roman" w:eastAsia="Noto Serif CJK SC" w:hAnsi="Times New Roman"/>
        </w:rPr>
        <w:t>三十三、预期创新点</w:t>
      </w:r>
    </w:p>
    <w:p w:rsidR="00060B0B" w:rsidRDefault="009A599C">
      <w:pPr>
        <w:pStyle w:val="21"/>
      </w:pPr>
      <w:r>
        <w:rPr>
          <w:rFonts w:ascii="Times New Roman" w:eastAsia="Noto Serif CJK SC" w:hAnsi="Times New Roman"/>
        </w:rPr>
        <w:t>创新点一：顶棚中心线温度有效输运解析模型</w:t>
      </w:r>
    </w:p>
    <w:p w:rsidR="00060B0B" w:rsidRDefault="009A599C">
      <w:pPr>
        <w:ind w:firstLine="476"/>
      </w:pPr>
      <w:r>
        <w:t>建立与</w:t>
      </w:r>
      <w:r>
        <w:t>FDS</w:t>
      </w:r>
      <w:r>
        <w:t>观测变量一致的顶棚中心线有效输运模型，形成能够统一描述上下游非对称衰减、无风对称极限和远场温度衰减的解析温度核。</w:t>
      </w:r>
    </w:p>
    <w:p w:rsidR="00060B0B" w:rsidRDefault="009A599C">
      <w:pPr>
        <w:pStyle w:val="21"/>
      </w:pPr>
      <w:r>
        <w:rPr>
          <w:rFonts w:ascii="Times New Roman" w:eastAsia="Noto Serif CJK SC" w:hAnsi="Times New Roman"/>
        </w:rPr>
        <w:t>创新点二：峰值偏移与强风删失处理</w:t>
      </w:r>
    </w:p>
    <w:p w:rsidR="00060B0B" w:rsidRDefault="009A599C">
      <w:pPr>
        <w:ind w:firstLine="476"/>
      </w:pPr>
      <w:r>
        <w:t>显式区分实际火源位置和温度峰值位置，建立峰值偏移关系；针对强风无明显回流条件，引入删失观测处理，避免将低于检测限的波动错误识别为真实上游衰减。</w:t>
      </w:r>
    </w:p>
    <w:p w:rsidR="00060B0B" w:rsidRDefault="009A599C">
      <w:pPr>
        <w:pStyle w:val="21"/>
      </w:pPr>
      <w:r>
        <w:rPr>
          <w:rFonts w:ascii="Times New Roman" w:eastAsia="Noto Serif CJK SC" w:hAnsi="Times New Roman"/>
        </w:rPr>
        <w:t>创新点三：解析公式驱动的火源反演统一框架</w:t>
      </w:r>
    </w:p>
    <w:p w:rsidR="00060B0B" w:rsidRDefault="009A599C">
      <w:pPr>
        <w:ind w:firstLine="476"/>
      </w:pPr>
      <w:r>
        <w:t>基于同一显式温度公式完成：</w:t>
      </w:r>
    </w:p>
    <w:p w:rsidR="00060B0B" w:rsidRDefault="009A599C">
      <w:pPr>
        <w:ind w:left="397" w:hanging="198"/>
      </w:pPr>
      <w:r>
        <w:t xml:space="preserve">• </w:t>
      </w:r>
      <w:r>
        <w:t>火源直接优化反演；</w:t>
      </w:r>
    </w:p>
    <w:p w:rsidR="00060B0B" w:rsidRDefault="009A599C">
      <w:pPr>
        <w:ind w:left="397" w:hanging="198"/>
      </w:pPr>
      <w:r>
        <w:t xml:space="preserve">• </w:t>
      </w:r>
      <w:r>
        <w:t>参数可辨识性分析；</w:t>
      </w:r>
    </w:p>
    <w:p w:rsidR="00060B0B" w:rsidRDefault="009A599C">
      <w:pPr>
        <w:ind w:left="397" w:hanging="198"/>
      </w:pPr>
      <w:r>
        <w:t xml:space="preserve">• </w:t>
      </w:r>
      <w:r>
        <w:t>传感器布局优化；</w:t>
      </w:r>
    </w:p>
    <w:p w:rsidR="00060B0B" w:rsidRDefault="009A599C">
      <w:pPr>
        <w:ind w:left="397" w:hanging="198"/>
      </w:pPr>
      <w:r>
        <w:t xml:space="preserve">• </w:t>
      </w:r>
      <w:r>
        <w:t>参</w:t>
      </w:r>
      <w:r>
        <w:t>数不确定性估计；</w:t>
      </w:r>
    </w:p>
    <w:p w:rsidR="00060B0B" w:rsidRDefault="009A599C">
      <w:pPr>
        <w:ind w:left="397" w:hanging="198"/>
      </w:pPr>
      <w:r>
        <w:t xml:space="preserve">• </w:t>
      </w:r>
      <w:r>
        <w:t>温度重建异常提示。</w:t>
      </w:r>
    </w:p>
    <w:p w:rsidR="00060B0B" w:rsidRDefault="009A599C">
      <w:pPr>
        <w:pStyle w:val="21"/>
      </w:pPr>
      <w:r>
        <w:rPr>
          <w:rFonts w:ascii="Times New Roman" w:eastAsia="Noto Serif CJK SC" w:hAnsi="Times New Roman"/>
        </w:rPr>
        <w:t>创新点四：可微物理解码火源反演方法</w:t>
      </w:r>
    </w:p>
    <w:p w:rsidR="00060B0B" w:rsidRDefault="009A599C">
      <w:pPr>
        <w:ind w:firstLine="476"/>
      </w:pPr>
      <w:r>
        <w:t>将解析温度公式构造为可微解码器，使网络预测的火源功率和位置必须能够重新生成温度观测，从而提高模型可解释性并约束不合理预测。</w:t>
      </w:r>
    </w:p>
    <w:p w:rsidR="00060B0B" w:rsidRDefault="009A599C">
      <w:pPr>
        <w:pStyle w:val="1"/>
      </w:pPr>
      <w:r>
        <w:rPr>
          <w:rFonts w:ascii="Times New Roman" w:eastAsia="Noto Serif CJK SC" w:hAnsi="Times New Roman"/>
        </w:rPr>
        <w:lastRenderedPageBreak/>
        <w:t>三十四、预期成果</w:t>
      </w:r>
    </w:p>
    <w:p w:rsidR="00060B0B" w:rsidRDefault="009A599C">
      <w:pPr>
        <w:ind w:firstLine="476"/>
      </w:pPr>
      <w:r>
        <w:t>本研究预期形成：</w:t>
      </w:r>
    </w:p>
    <w:p w:rsidR="00060B0B" w:rsidRDefault="009A599C">
      <w:pPr>
        <w:ind w:left="397" w:hanging="255"/>
      </w:pPr>
      <w:r>
        <w:t xml:space="preserve">1. </w:t>
      </w:r>
      <w:r>
        <w:t>一套经过网格、边界和外部试验验证的</w:t>
      </w:r>
      <w:r>
        <w:t>FDS</w:t>
      </w:r>
      <w:r>
        <w:t>隧道火灾模型；</w:t>
      </w:r>
    </w:p>
    <w:p w:rsidR="00060B0B" w:rsidRDefault="009A599C">
      <w:pPr>
        <w:ind w:left="397" w:hanging="255"/>
      </w:pPr>
      <w:r>
        <w:t xml:space="preserve">2. </w:t>
      </w:r>
      <w:r>
        <w:t>一个包含</w:t>
      </w:r>
      <w:r>
        <w:t>68</w:t>
      </w:r>
      <w:r>
        <w:t>组有效准稳态物理工况的数据库；</w:t>
      </w:r>
    </w:p>
    <w:p w:rsidR="00060B0B" w:rsidRDefault="009A599C">
      <w:pPr>
        <w:ind w:left="397" w:hanging="255"/>
      </w:pPr>
      <w:r>
        <w:t xml:space="preserve">3. </w:t>
      </w:r>
      <w:r>
        <w:t>一个顶棚中心线温度有效输运模型；</w:t>
      </w:r>
    </w:p>
    <w:p w:rsidR="00060B0B" w:rsidRDefault="009A599C">
      <w:pPr>
        <w:ind w:left="397" w:hanging="255"/>
      </w:pPr>
      <w:r>
        <w:t xml:space="preserve">4. </w:t>
      </w:r>
      <w:r>
        <w:t>一个描述上下游非对称衰减的解析温度公式；</w:t>
      </w:r>
    </w:p>
    <w:p w:rsidR="00060B0B" w:rsidRDefault="009A599C">
      <w:pPr>
        <w:ind w:left="397" w:hanging="255"/>
      </w:pPr>
      <w:r>
        <w:t xml:space="preserve">5. </w:t>
      </w:r>
      <w:r>
        <w:t>一套峰值位置提取和强风删失处理方法；</w:t>
      </w:r>
    </w:p>
    <w:p w:rsidR="00060B0B" w:rsidRDefault="009A599C">
      <w:pPr>
        <w:ind w:left="397" w:hanging="255"/>
      </w:pPr>
      <w:r>
        <w:t xml:space="preserve">6. </w:t>
      </w:r>
      <w:r>
        <w:t>有效热源、输运、损失和峰</w:t>
      </w:r>
      <w:r>
        <w:t>值偏移参数的显式闭合公式；</w:t>
      </w:r>
    </w:p>
    <w:p w:rsidR="00060B0B" w:rsidRDefault="009A599C">
      <w:pPr>
        <w:ind w:left="397" w:hanging="255"/>
      </w:pPr>
      <w:r>
        <w:t xml:space="preserve">7. </w:t>
      </w:r>
      <w:r>
        <w:t>一套火源功率和位置直接反演方法；</w:t>
      </w:r>
    </w:p>
    <w:p w:rsidR="00060B0B" w:rsidRDefault="009A599C">
      <w:pPr>
        <w:ind w:left="397" w:hanging="255"/>
      </w:pPr>
      <w:r>
        <w:t xml:space="preserve">8. </w:t>
      </w:r>
      <w:r>
        <w:t>一套基于</w:t>
      </w:r>
      <w:r>
        <w:t>Fisher</w:t>
      </w:r>
      <w:r>
        <w:t>信息的传感器布局优化方法；</w:t>
      </w:r>
    </w:p>
    <w:p w:rsidR="00060B0B" w:rsidRDefault="009A599C">
      <w:pPr>
        <w:ind w:left="397" w:hanging="255"/>
      </w:pPr>
      <w:r>
        <w:t xml:space="preserve">9. </w:t>
      </w:r>
      <w:r>
        <w:t>一个轻量可微物理解码火源反演模型；</w:t>
      </w:r>
    </w:p>
    <w:p w:rsidR="00060B0B" w:rsidRDefault="009A599C">
      <w:pPr>
        <w:ind w:left="397" w:hanging="255"/>
      </w:pPr>
      <w:r>
        <w:t xml:space="preserve">10. </w:t>
      </w:r>
      <w:r>
        <w:t>一套火源反演不确定性和温度重建异常提示方法；</w:t>
      </w:r>
    </w:p>
    <w:p w:rsidR="00060B0B" w:rsidRDefault="009A599C">
      <w:pPr>
        <w:ind w:left="397" w:hanging="255"/>
      </w:pPr>
      <w:r>
        <w:t xml:space="preserve">11. </w:t>
      </w:r>
      <w:r>
        <w:t>一套模型适用范围和工程使用条件；</w:t>
      </w:r>
    </w:p>
    <w:p w:rsidR="00060B0B" w:rsidRDefault="009A599C">
      <w:pPr>
        <w:ind w:left="397" w:hanging="255"/>
      </w:pPr>
      <w:r>
        <w:t xml:space="preserve">12. </w:t>
      </w:r>
      <w:r>
        <w:t>条件允许时形成有限瞬态适用性分析。</w:t>
      </w:r>
    </w:p>
    <w:p w:rsidR="00060B0B" w:rsidRDefault="009A599C">
      <w:pPr>
        <w:pStyle w:val="1"/>
      </w:pPr>
      <w:r>
        <w:rPr>
          <w:rFonts w:ascii="Times New Roman" w:eastAsia="Noto Serif CJK SC" w:hAnsi="Times New Roman"/>
        </w:rPr>
        <w:t>三十五、研究主线总结</w:t>
      </w:r>
    </w:p>
    <w:p w:rsidR="00060B0B" w:rsidRDefault="009A599C">
      <w:pPr>
        <w:ind w:firstLine="476"/>
      </w:pPr>
      <w:r>
        <w:t>本研究的最低完整闭环为：</w:t>
      </w:r>
    </w:p>
    <w:p w:rsidR="00060B0B" w:rsidRDefault="009A599C">
      <w:pPr>
        <w:keepLines/>
        <w:spacing w:before="40" w:after="40"/>
        <w:jc w:val="center"/>
      </w:pPr>
      <w:r>
        <w:t>FDS</w:t>
      </w:r>
      <w:r>
        <w:t>验证</w:t>
      </w:r>
      <w:r>
        <w:t xml:space="preserve"> → </w:t>
      </w:r>
      <w:r>
        <w:t>解析温度模型</w:t>
      </w:r>
      <w:r>
        <w:t xml:space="preserve"> → </w:t>
      </w:r>
      <w:r>
        <w:t>参数闭合</w:t>
      </w:r>
      <w:r>
        <w:t xml:space="preserve"> → </w:t>
      </w:r>
      <w:r>
        <w:t>可辨识性分析</w:t>
      </w:r>
      <w:r>
        <w:t xml:space="preserve"> → </w:t>
      </w:r>
      <w:r>
        <w:t>火源直接反演</w:t>
      </w:r>
    </w:p>
    <w:p w:rsidR="00060B0B" w:rsidRDefault="009A599C">
      <w:pPr>
        <w:ind w:firstLine="476"/>
      </w:pPr>
      <w:r>
        <w:t>增强闭环为：</w:t>
      </w:r>
    </w:p>
    <w:p w:rsidR="00060B0B" w:rsidRDefault="009A599C">
      <w:pPr>
        <w:keepLines/>
        <w:spacing w:before="40" w:after="40"/>
        <w:jc w:val="center"/>
      </w:pPr>
      <w:r>
        <w:t>稀疏温度观测</w:t>
      </w:r>
      <w:r>
        <w:t xml:space="preserve"> → </w:t>
      </w:r>
      <w:r>
        <w:t>集合编码器</w:t>
      </w:r>
      <w:r>
        <w:t xml:space="preserve"> → Q_hat</w:t>
      </w:r>
      <w:r>
        <w:t>、</w:t>
      </w:r>
      <w:r>
        <w:t xml:space="preserve">x_f_hat → </w:t>
      </w:r>
      <w:r>
        <w:t>解析物理解码</w:t>
      </w:r>
      <w:r>
        <w:t xml:space="preserve"> → </w:t>
      </w:r>
      <w:r>
        <w:t>温度重建与可信度评价</w:t>
      </w:r>
    </w:p>
    <w:p w:rsidR="00060B0B" w:rsidRDefault="009A599C">
      <w:pPr>
        <w:ind w:firstLine="476"/>
      </w:pPr>
      <w:r>
        <w:t>论文应以解析模型和直接反演为主体，以物理解码网络作为提高噪声、缺测和不规则布局适应性的增强方法。</w:t>
      </w:r>
    </w:p>
    <w:p w:rsidR="00060B0B" w:rsidRDefault="009A599C">
      <w:pPr>
        <w:ind w:firstLine="476"/>
      </w:pPr>
      <w:r>
        <w:t>该安排能够在控制工作量的同时，保证研究具有完整的物理建模、数值验证、参数识别和反问题求解闭环，并避免形成单纯依赖</w:t>
      </w:r>
      <w:r>
        <w:t>FDS</w:t>
      </w:r>
      <w:r>
        <w:t>数据和黑箱神经网络的研究路线。</w:t>
      </w:r>
    </w:p>
    <w:sectPr w:rsidR="00060B0B" w:rsidSect="00034616">
      <w:footerReference w:type="default" r:id="rId8"/>
      <w:pgSz w:w="11906" w:h="16838"/>
      <w:pgMar w:top="1304" w:right="1361"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599C" w:rsidRDefault="009A599C">
      <w:pPr>
        <w:spacing w:line="240" w:lineRule="auto"/>
      </w:pPr>
      <w:r>
        <w:separator/>
      </w:r>
    </w:p>
  </w:endnote>
  <w:endnote w:type="continuationSeparator" w:id="0">
    <w:p w:rsidR="009A599C" w:rsidRDefault="009A59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0B0B" w:rsidRDefault="009A599C">
    <w:pPr>
      <w:pStyle w:val="a7"/>
      <w:jc w:val="center"/>
    </w:pPr>
    <w:r>
      <w:rPr>
        <w:sz w:val="18"/>
      </w:rPr>
      <w:t>第</w:t>
    </w:r>
    <w:r>
      <w:rPr>
        <w:sz w:val="18"/>
      </w:rPr>
      <w:t xml:space="preserve"> </w:t>
    </w:r>
    <w:r>
      <w:rPr>
        <w:sz w:val="18"/>
      </w:rPr>
      <w:fldChar w:fldCharType="begin"/>
    </w:r>
    <w:r>
      <w:rPr>
        <w:sz w:val="18"/>
      </w:rPr>
      <w:instrText>PAGE</w:instrText>
    </w:r>
    <w:r w:rsidR="00433687">
      <w:rPr>
        <w:sz w:val="18"/>
      </w:rPr>
      <w:fldChar w:fldCharType="separate"/>
    </w:r>
    <w:r w:rsidR="00433687">
      <w:rPr>
        <w:noProof/>
        <w:sz w:val="18"/>
      </w:rPr>
      <w:t>1</w: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599C" w:rsidRDefault="009A599C">
      <w:pPr>
        <w:spacing w:line="240" w:lineRule="auto"/>
      </w:pPr>
      <w:r>
        <w:separator/>
      </w:r>
    </w:p>
  </w:footnote>
  <w:footnote w:type="continuationSeparator" w:id="0">
    <w:p w:rsidR="009A599C" w:rsidRDefault="009A59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0B"/>
    <w:rsid w:val="0015074B"/>
    <w:rsid w:val="0029639D"/>
    <w:rsid w:val="00326F90"/>
    <w:rsid w:val="00433687"/>
    <w:rsid w:val="009A59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5E18B"/>
  <w14:defaultImageDpi w14:val="300"/>
  <w15:docId w15:val="{C8F04D5E-F634-4E32-88AC-6BDBBE4E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pPr>
    <w:rPr>
      <w:rFonts w:ascii="Times New Roman" w:eastAsia="Noto Serif CJK SC"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60" w:line="288"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45F57-1807-413E-8E64-5136D7F50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基于顶棚温度有效输运模型与可微物理解码的隧道火源反演研究实施方案</dc:title>
  <dc:subject>Word可直接使用的纯文字整理版</dc:subject>
  <dc:creator>OpenAI</dc:creator>
  <cp:keywords/>
  <dc:description>generated by python-docx</dc:description>
  <cp:lastModifiedBy>Xiao Cheng</cp:lastModifiedBy>
  <cp:revision>2</cp:revision>
  <dcterms:created xsi:type="dcterms:W3CDTF">2013-12-23T23:15:00Z</dcterms:created>
  <dcterms:modified xsi:type="dcterms:W3CDTF">2026-07-26T14:03:00Z</dcterms:modified>
  <cp:category/>
</cp:coreProperties>
</file>