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0"/>
        </w:rPr>
        <w:t>AIGC漫剧导演Agent 竞品分析报告</w:t>
      </w:r>
    </w:p>
    <w:p>
      <w:r>
        <w:rPr>
          <w:rFonts w:ascii="微软雅黑" w:hAnsi="微软雅黑" w:eastAsia="微软雅黑"/>
          <w:b w:val="0"/>
          <w:sz w:val="21"/>
        </w:rPr>
        <w:t xml:space="preserve">版本：V1.0 | </w:t>
      </w:r>
      <w:r>
        <w:rPr>
          <w:rFonts w:ascii="微软雅黑" w:hAnsi="微软雅黑" w:eastAsia="微软雅黑"/>
          <w:b w:val="0"/>
          <w:sz w:val="21"/>
        </w:rPr>
        <w:t xml:space="preserve">作者：马梦晗 | </w:t>
      </w:r>
      <w:r>
        <w:rPr>
          <w:rFonts w:ascii="微软雅黑" w:hAnsi="微软雅黑" w:eastAsia="微软雅黑"/>
          <w:b w:val="0"/>
          <w:sz w:val="21"/>
        </w:rPr>
        <w:t xml:space="preserve">更新日期：2026-06-04 | </w:t>
      </w:r>
      <w:r>
        <w:rPr>
          <w:rFonts w:ascii="微软雅黑" w:hAnsi="微软雅黑" w:eastAsia="微软雅黑"/>
          <w:b w:val="0"/>
          <w:sz w:val="21"/>
        </w:rPr>
        <w:t>保密级别：内部公开</w:t>
      </w:r>
    </w:p>
    <w:p>
      <w:r>
        <w:br w:type="page"/>
      </w:r>
    </w:p>
    <w:p>
      <w:pPr>
        <w:pStyle w:val="Heading1"/>
      </w:pPr>
      <w:r>
        <w:t>1. 背景与目标</w:t>
      </w:r>
    </w:p>
    <w:p>
      <w:pPr>
        <w:pStyle w:val="Heading2"/>
      </w:pPr>
      <w:r>
        <w:t>1.1 分析背景</w:t>
      </w:r>
    </w:p>
    <w:p>
      <w:r>
        <w:rPr>
          <w:rFonts w:ascii="微软雅黑" w:hAnsi="微软雅黑" w:eastAsia="微软雅黑"/>
          <w:b w:val="0"/>
          <w:sz w:val="21"/>
        </w:rPr>
        <w:t>AIGC视频生成赛道在2024-2025年爆发式增长，但在短剧/漫剧垂直场景，现有工具普遍存在三个痛点：①角色一致性差——同一角色在不同镜头中形象漂移；②分镜规划门槛高——需手动编写专业分镜脚本；③生产流程断裂——角色设计→分镜→视频生成→后期剪辑各环节工具分散。本Agent基于Dify工作流构建，尝试通过多Agent编排解决上述问题。</w:t>
      </w:r>
    </w:p>
    <w:p>
      <w:pPr>
        <w:pStyle w:val="Heading2"/>
      </w:pPr>
      <w:r>
        <w:t>1.2 分析目标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明确主流AIGC视频工具在短剧/漫剧场景的能力边界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对比角色一致性、分镜自动化、端到端流程整合度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验证Agent编排模式在AIGC生产流程中的差异化价值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为产品迭代和面试答辩提供依据</w:t>
      </w:r>
    </w:p>
    <w:p>
      <w:pPr>
        <w:pStyle w:val="Heading1"/>
      </w:pPr>
      <w:r>
        <w:t>2. 竞品选择</w:t>
      </w:r>
    </w:p>
    <w:p>
      <w:pPr>
        <w:pStyle w:val="Heading2"/>
      </w:pPr>
      <w:r>
        <w:t>2.1 选择标准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AI能力重合度：文生视频、图生视频、角色一致性、分镜控制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用户群体匹配度：短剧/漫剧创作者、网文改编团队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产品成熟度与市场影响力：国内头部+国际标杆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功能完整度与交互体验：端到端流程支持度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模型支持范围：自研模型、API开放程度、参数可调性</w:t>
      </w:r>
    </w:p>
    <w:p>
      <w:pPr>
        <w:pStyle w:val="Heading2"/>
      </w:pPr>
      <w:r>
        <w:t>2.2 确定竞品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公司/背景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选择理由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直接竞品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剪映即梦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字节跳动/剪映团队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国内AIGC视频头部，支持角色参考，与抖音生态打通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直接竞品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Runway Gen-3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美国Runway ML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国际AIGC视频标杆，Motion Brush、角色一致性技术领先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间接竞品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Pika 1.5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美国Pika Labs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专注风格化视频生成，动漫/卡通风格有特色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间接竞品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腾讯混元视频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腾讯混元大模型团队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国产自研，中文语义理解+企业级服务</w:t>
            </w:r>
          </w:p>
        </w:tc>
      </w:tr>
    </w:tbl>
    <w:p>
      <w:pPr>
        <w:pStyle w:val="Heading1"/>
      </w:pPr>
      <w:r>
        <w:t>3. 竞品基础信息</w:t>
      </w:r>
    </w:p>
    <w:p>
      <w:pPr>
        <w:pStyle w:val="Heading2"/>
      </w:pPr>
      <w:r>
        <w:t>3.1 即梦</w:t>
      </w:r>
    </w:p>
    <w:p>
      <w:r>
        <w:rPr>
          <w:rFonts w:ascii="微软雅黑" w:hAnsi="微软雅黑" w:eastAsia="微软雅黑"/>
          <w:b w:val="0"/>
          <w:sz w:val="21"/>
        </w:rPr>
        <w:t>公司/背景：</w:t>
      </w:r>
      <w:r>
        <w:rPr>
          <w:rFonts w:ascii="微软雅黑" w:hAnsi="微软雅黑" w:eastAsia="微软雅黑"/>
          <w:b w:val="0"/>
          <w:sz w:val="21"/>
        </w:rPr>
        <w:t>字节跳动</w:t>
      </w:r>
    </w:p>
    <w:p>
      <w:r>
        <w:rPr>
          <w:rFonts w:ascii="微软雅黑" w:hAnsi="微软雅黑" w:eastAsia="微软雅黑"/>
          <w:b w:val="0"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国内AIGC视频创作平台</w:t>
      </w:r>
    </w:p>
    <w:p>
      <w:r>
        <w:rPr>
          <w:rFonts w:ascii="微软雅黑" w:hAnsi="微软雅黑" w:eastAsia="微软雅黑"/>
          <w:b w:val="0"/>
          <w:sz w:val="21"/>
        </w:rPr>
        <w:t>核心AI能力：</w:t>
      </w:r>
      <w:r>
        <w:rPr>
          <w:rFonts w:ascii="微软雅黑" w:hAnsi="微软雅黑" w:eastAsia="微软雅黑"/>
          <w:b w:val="0"/>
          <w:sz w:val="21"/>
        </w:rPr>
        <w:t>文生视频、图生视频、角色参考（Character Reference）、智能配乐</w:t>
      </w:r>
    </w:p>
    <w:p>
      <w:r>
        <w:rPr>
          <w:rFonts w:ascii="微软雅黑" w:hAnsi="微软雅黑" w:eastAsia="微软雅黑"/>
          <w:b w:val="0"/>
          <w:sz w:val="21"/>
        </w:rPr>
        <w:t>基座模型：</w:t>
      </w:r>
      <w:r>
        <w:rPr>
          <w:rFonts w:ascii="微软雅黑" w:hAnsi="微软雅黑" w:eastAsia="微软雅黑"/>
          <w:b w:val="0"/>
          <w:sz w:val="21"/>
        </w:rPr>
        <w:t>自研视频生成模型（基于字节Seed团队）</w:t>
      </w:r>
    </w:p>
    <w:p>
      <w:r>
        <w:rPr>
          <w:rFonts w:ascii="微软雅黑" w:hAnsi="微软雅黑" w:eastAsia="微软雅黑"/>
          <w:b w:val="0"/>
          <w:sz w:val="21"/>
        </w:rPr>
        <w:t>是否支持微调：</w:t>
      </w:r>
      <w:r>
        <w:rPr>
          <w:rFonts w:ascii="微软雅黑" w:hAnsi="微软雅黑" w:eastAsia="微软雅黑"/>
          <w:b w:val="0"/>
          <w:sz w:val="21"/>
        </w:rPr>
        <w:t>不支持</w:t>
      </w:r>
    </w:p>
    <w:p>
      <w:r>
        <w:rPr>
          <w:rFonts w:ascii="微软雅黑" w:hAnsi="微软雅黑" w:eastAsia="微软雅黑"/>
          <w:b w:val="0"/>
          <w:sz w:val="21"/>
        </w:rPr>
        <w:t>是否支持私有化部署：</w:t>
      </w:r>
      <w:r>
        <w:rPr>
          <w:rFonts w:ascii="微软雅黑" w:hAnsi="微软雅黑" w:eastAsia="微软雅黑"/>
          <w:b w:val="0"/>
          <w:sz w:val="21"/>
        </w:rPr>
        <w:t>未明确</w:t>
      </w:r>
    </w:p>
    <w:p>
      <w:r>
        <w:rPr>
          <w:rFonts w:ascii="微软雅黑" w:hAnsi="微软雅黑" w:eastAsia="微软雅黑"/>
          <w:b w:val="0"/>
          <w:sz w:val="21"/>
        </w:rPr>
        <w:t>用户群体：</w:t>
      </w:r>
      <w:r>
        <w:rPr>
          <w:rFonts w:ascii="微软雅黑" w:hAnsi="微软雅黑" w:eastAsia="微软雅黑"/>
          <w:b w:val="0"/>
          <w:sz w:val="21"/>
        </w:rPr>
        <w:t>C端创作者、短剧团队、抖音内容创作者</w:t>
      </w:r>
    </w:p>
    <w:p>
      <w:r>
        <w:rPr>
          <w:rFonts w:ascii="微软雅黑" w:hAnsi="微软雅黑" w:eastAsia="微软雅黑"/>
          <w:b w:val="0"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免费+会员(69元/月)+API按秒计费</w:t>
      </w:r>
    </w:p>
    <w:p>
      <w:r>
        <w:rPr>
          <w:rFonts w:ascii="微软雅黑" w:hAnsi="微软雅黑" w:eastAsia="微软雅黑"/>
          <w:b w:val="0"/>
          <w:sz w:val="21"/>
        </w:rPr>
        <w:t>上线时间：</w:t>
      </w:r>
      <w:r>
        <w:rPr>
          <w:rFonts w:ascii="微软雅黑" w:hAnsi="微软雅黑" w:eastAsia="微软雅黑"/>
          <w:b w:val="0"/>
          <w:sz w:val="21"/>
        </w:rPr>
        <w:t>2024年</w:t>
      </w:r>
    </w:p>
    <w:p>
      <w:r>
        <w:rPr>
          <w:rFonts w:ascii="微软雅黑" w:hAnsi="微软雅黑" w:eastAsia="微软雅黑"/>
          <w:b w:val="0"/>
          <w:sz w:val="21"/>
        </w:rPr>
        <w:t>核心特点：</w:t>
      </w:r>
      <w:r>
        <w:rPr>
          <w:rFonts w:ascii="微软雅黑" w:hAnsi="微软雅黑" w:eastAsia="微软雅黑"/>
          <w:b w:val="0"/>
          <w:sz w:val="21"/>
        </w:rPr>
        <w:t>与剪映/抖音生态深度打通，中文优化好，角色参考功能实用</w:t>
      </w:r>
    </w:p>
    <w:p>
      <w:pPr>
        <w:pStyle w:val="Heading2"/>
      </w:pPr>
      <w:r>
        <w:t>3.2 Runway Gen-3</w:t>
      </w:r>
    </w:p>
    <w:p>
      <w:r>
        <w:rPr>
          <w:rFonts w:ascii="微软雅黑" w:hAnsi="微软雅黑" w:eastAsia="微软雅黑"/>
          <w:b w:val="0"/>
          <w:sz w:val="21"/>
        </w:rPr>
        <w:t>公司/背景：</w:t>
      </w:r>
      <w:r>
        <w:rPr>
          <w:rFonts w:ascii="微软雅黑" w:hAnsi="微软雅黑" w:eastAsia="微软雅黑"/>
          <w:b w:val="0"/>
          <w:sz w:val="21"/>
        </w:rPr>
        <w:t>Runway ML（美国）</w:t>
      </w:r>
    </w:p>
    <w:p>
      <w:r>
        <w:rPr>
          <w:rFonts w:ascii="微软雅黑" w:hAnsi="微软雅黑" w:eastAsia="微软雅黑"/>
          <w:b w:val="0"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国际AIGC视频生成标杆</w:t>
      </w:r>
    </w:p>
    <w:p>
      <w:r>
        <w:rPr>
          <w:rFonts w:ascii="微软雅黑" w:hAnsi="微软雅黑" w:eastAsia="微软雅黑"/>
          <w:b w:val="0"/>
          <w:sz w:val="21"/>
        </w:rPr>
        <w:t>核心AI能力：</w:t>
      </w:r>
      <w:r>
        <w:rPr>
          <w:rFonts w:ascii="微软雅黑" w:hAnsi="微软雅黑" w:eastAsia="微软雅黑"/>
          <w:b w:val="0"/>
          <w:sz w:val="21"/>
        </w:rPr>
        <w:t>文生视频、图生视频、Motion Brush、镜头控制、多图角色锁定</w:t>
      </w:r>
    </w:p>
    <w:p>
      <w:r>
        <w:rPr>
          <w:rFonts w:ascii="微软雅黑" w:hAnsi="微软雅黑" w:eastAsia="微软雅黑"/>
          <w:b w:val="0"/>
          <w:sz w:val="21"/>
        </w:rPr>
        <w:t>基座模型：</w:t>
      </w:r>
      <w:r>
        <w:rPr>
          <w:rFonts w:ascii="微软雅黑" w:hAnsi="微软雅黑" w:eastAsia="微软雅黑"/>
          <w:b w:val="0"/>
          <w:sz w:val="21"/>
        </w:rPr>
        <w:t>自研Gen-3 Alpha模型</w:t>
      </w:r>
    </w:p>
    <w:p>
      <w:r>
        <w:rPr>
          <w:rFonts w:ascii="微软雅黑" w:hAnsi="微软雅黑" w:eastAsia="微软雅黑"/>
          <w:b w:val="0"/>
          <w:sz w:val="21"/>
        </w:rPr>
        <w:t>是否支持微调：</w:t>
      </w:r>
      <w:r>
        <w:rPr>
          <w:rFonts w:ascii="微软雅黑" w:hAnsi="微软雅黑" w:eastAsia="微软雅黑"/>
          <w:b w:val="0"/>
          <w:sz w:val="21"/>
        </w:rPr>
        <w:t>企业版支持</w:t>
      </w:r>
    </w:p>
    <w:p>
      <w:r>
        <w:rPr>
          <w:rFonts w:ascii="微软雅黑" w:hAnsi="微软雅黑" w:eastAsia="微软雅黑"/>
          <w:b w:val="0"/>
          <w:sz w:val="21"/>
        </w:rPr>
        <w:t>是否支持私有化部署：</w:t>
      </w:r>
      <w:r>
        <w:rPr>
          <w:rFonts w:ascii="微软雅黑" w:hAnsi="微软雅黑" w:eastAsia="微软雅黑"/>
          <w:b w:val="0"/>
          <w:sz w:val="21"/>
        </w:rPr>
        <w:t>Enterprise版支持</w:t>
      </w:r>
    </w:p>
    <w:p>
      <w:r>
        <w:rPr>
          <w:rFonts w:ascii="微软雅黑" w:hAnsi="微软雅黑" w:eastAsia="微软雅黑"/>
          <w:b w:val="0"/>
          <w:sz w:val="21"/>
        </w:rPr>
        <w:t>用户群体：</w:t>
      </w:r>
      <w:r>
        <w:rPr>
          <w:rFonts w:ascii="微软雅黑" w:hAnsi="微软雅黑" w:eastAsia="微软雅黑"/>
          <w:b w:val="0"/>
          <w:sz w:val="21"/>
        </w:rPr>
        <w:t>专业创作者、广告公司、影视工作室</w:t>
      </w:r>
    </w:p>
    <w:p>
      <w:r>
        <w:rPr>
          <w:rFonts w:ascii="微软雅黑" w:hAnsi="微软雅黑" w:eastAsia="微软雅黑"/>
          <w:b w:val="0"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信用点订阅($15-35/月)+Enterprise定制</w:t>
      </w:r>
    </w:p>
    <w:p>
      <w:r>
        <w:rPr>
          <w:rFonts w:ascii="微软雅黑" w:hAnsi="微软雅黑" w:eastAsia="微软雅黑"/>
          <w:b w:val="0"/>
          <w:sz w:val="21"/>
        </w:rPr>
        <w:t>上线时间：</w:t>
      </w:r>
      <w:r>
        <w:rPr>
          <w:rFonts w:ascii="微软雅黑" w:hAnsi="微软雅黑" w:eastAsia="微软雅黑"/>
          <w:b w:val="0"/>
          <w:sz w:val="21"/>
        </w:rPr>
        <w:t>2024年（Gen-3）</w:t>
      </w:r>
    </w:p>
    <w:p>
      <w:r>
        <w:rPr>
          <w:rFonts w:ascii="微软雅黑" w:hAnsi="微软雅黑" w:eastAsia="微软雅黑"/>
          <w:b w:val="0"/>
          <w:sz w:val="21"/>
        </w:rPr>
        <w:t>核心特点：</w:t>
      </w:r>
      <w:r>
        <w:rPr>
          <w:rFonts w:ascii="微软雅黑" w:hAnsi="微软雅黑" w:eastAsia="微软雅黑"/>
          <w:b w:val="0"/>
          <w:sz w:val="21"/>
        </w:rPr>
        <w:t>物理仿真行业顶尖，角色一致性技术领先，API开放程度高</w:t>
      </w:r>
    </w:p>
    <w:p>
      <w:pPr>
        <w:pStyle w:val="Heading2"/>
      </w:pPr>
      <w:r>
        <w:t>3.3 Pika 1.5</w:t>
      </w:r>
    </w:p>
    <w:p>
      <w:r>
        <w:rPr>
          <w:rFonts w:ascii="微软雅黑" w:hAnsi="微软雅黑" w:eastAsia="微软雅黑"/>
          <w:b w:val="0"/>
          <w:sz w:val="21"/>
        </w:rPr>
        <w:t>公司/背景：</w:t>
      </w:r>
      <w:r>
        <w:rPr>
          <w:rFonts w:ascii="微软雅黑" w:hAnsi="微软雅黑" w:eastAsia="微软雅黑"/>
          <w:b w:val="0"/>
          <w:sz w:val="21"/>
        </w:rPr>
        <w:t>Pika Labs（美国）</w:t>
      </w:r>
    </w:p>
    <w:p>
      <w:r>
        <w:rPr>
          <w:rFonts w:ascii="微软雅黑" w:hAnsi="微软雅黑" w:eastAsia="微软雅黑"/>
          <w:b w:val="0"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风格化AI视频生成工具</w:t>
      </w:r>
    </w:p>
    <w:p>
      <w:r>
        <w:rPr>
          <w:rFonts w:ascii="微软雅黑" w:hAnsi="微软雅黑" w:eastAsia="微软雅黑"/>
          <w:b w:val="0"/>
          <w:sz w:val="21"/>
        </w:rPr>
        <w:t>核心AI能力：</w:t>
      </w:r>
      <w:r>
        <w:rPr>
          <w:rFonts w:ascii="微软雅黑" w:hAnsi="微软雅黑" w:eastAsia="微软雅黑"/>
          <w:b w:val="0"/>
          <w:sz w:val="21"/>
        </w:rPr>
        <w:t>文生视频、Pikaffects特效（膨胀/融化/爆炸等）、风格迁移</w:t>
      </w:r>
    </w:p>
    <w:p>
      <w:r>
        <w:rPr>
          <w:rFonts w:ascii="微软雅黑" w:hAnsi="微软雅黑" w:eastAsia="微软雅黑"/>
          <w:b w:val="0"/>
          <w:sz w:val="21"/>
        </w:rPr>
        <w:t>基座模型：</w:t>
      </w:r>
      <w:r>
        <w:rPr>
          <w:rFonts w:ascii="微软雅黑" w:hAnsi="微软雅黑" w:eastAsia="微软雅黑"/>
          <w:b w:val="0"/>
          <w:sz w:val="21"/>
        </w:rPr>
        <w:t>自研Pika模型（基于Stable Video Diffusion优化）</w:t>
      </w:r>
    </w:p>
    <w:p>
      <w:r>
        <w:rPr>
          <w:rFonts w:ascii="微软雅黑" w:hAnsi="微软雅黑" w:eastAsia="微软雅黑"/>
          <w:b w:val="0"/>
          <w:sz w:val="21"/>
        </w:rPr>
        <w:t>是否支持微调：</w:t>
      </w:r>
      <w:r>
        <w:rPr>
          <w:rFonts w:ascii="微软雅黑" w:hAnsi="微软雅黑" w:eastAsia="微软雅黑"/>
          <w:b w:val="0"/>
          <w:sz w:val="21"/>
        </w:rPr>
        <w:t>不支持</w:t>
      </w:r>
    </w:p>
    <w:p>
      <w:r>
        <w:rPr>
          <w:rFonts w:ascii="微软雅黑" w:hAnsi="微软雅黑" w:eastAsia="微软雅黑"/>
          <w:b w:val="0"/>
          <w:sz w:val="21"/>
        </w:rPr>
        <w:t>是否支持私有化部署：</w:t>
      </w:r>
      <w:r>
        <w:rPr>
          <w:rFonts w:ascii="微软雅黑" w:hAnsi="微软雅黑" w:eastAsia="微软雅黑"/>
          <w:b w:val="0"/>
          <w:sz w:val="21"/>
        </w:rPr>
        <w:t>不支持</w:t>
      </w:r>
    </w:p>
    <w:p>
      <w:r>
        <w:rPr>
          <w:rFonts w:ascii="微软雅黑" w:hAnsi="微软雅黑" w:eastAsia="微软雅黑"/>
          <w:b w:val="0"/>
          <w:sz w:val="21"/>
        </w:rPr>
        <w:t>用户群体：</w:t>
      </w:r>
      <w:r>
        <w:rPr>
          <w:rFonts w:ascii="微软雅黑" w:hAnsi="微软雅黑" w:eastAsia="微软雅黑"/>
          <w:b w:val="0"/>
          <w:sz w:val="21"/>
        </w:rPr>
        <w:t>AI艺术爱好者、社交媒体创作者</w:t>
      </w:r>
    </w:p>
    <w:p>
      <w:r>
        <w:rPr>
          <w:rFonts w:ascii="微软雅黑" w:hAnsi="微软雅黑" w:eastAsia="微软雅黑"/>
          <w:b w:val="0"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免费+订阅($8-76/月)</w:t>
      </w:r>
    </w:p>
    <w:p>
      <w:r>
        <w:rPr>
          <w:rFonts w:ascii="微软雅黑" w:hAnsi="微软雅黑" w:eastAsia="微软雅黑"/>
          <w:b w:val="0"/>
          <w:sz w:val="21"/>
        </w:rPr>
        <w:t>上线时间：</w:t>
      </w:r>
      <w:r>
        <w:rPr>
          <w:rFonts w:ascii="微软雅黑" w:hAnsi="微软雅黑" w:eastAsia="微软雅黑"/>
          <w:b w:val="0"/>
          <w:sz w:val="21"/>
        </w:rPr>
        <w:t>2023年</w:t>
      </w:r>
    </w:p>
    <w:p>
      <w:r>
        <w:rPr>
          <w:rFonts w:ascii="微软雅黑" w:hAnsi="微软雅黑" w:eastAsia="微软雅黑"/>
          <w:b w:val="0"/>
          <w:sz w:val="21"/>
        </w:rPr>
        <w:t>核心特点：</w:t>
      </w:r>
      <w:r>
        <w:rPr>
          <w:rFonts w:ascii="微软雅黑" w:hAnsi="微软雅黑" w:eastAsia="微软雅黑"/>
          <w:b w:val="0"/>
          <w:sz w:val="21"/>
        </w:rPr>
        <w:t>动漫/卡通风格化效果独特，特效玩法新颖，但专业创作支持弱</w:t>
      </w:r>
    </w:p>
    <w:p>
      <w:pPr>
        <w:pStyle w:val="Heading2"/>
      </w:pPr>
      <w:r>
        <w:t>3.4 腾讯混元视频</w:t>
      </w:r>
    </w:p>
    <w:p>
      <w:r>
        <w:rPr>
          <w:rFonts w:ascii="微软雅黑" w:hAnsi="微软雅黑" w:eastAsia="微软雅黑"/>
          <w:b w:val="0"/>
          <w:sz w:val="21"/>
        </w:rPr>
        <w:t>公司/背景：</w:t>
      </w:r>
      <w:r>
        <w:rPr>
          <w:rFonts w:ascii="微软雅黑" w:hAnsi="微软雅黑" w:eastAsia="微软雅黑"/>
          <w:b w:val="0"/>
          <w:sz w:val="21"/>
        </w:rPr>
        <w:t>腾讯</w:t>
      </w:r>
    </w:p>
    <w:p>
      <w:r>
        <w:rPr>
          <w:rFonts w:ascii="微软雅黑" w:hAnsi="微软雅黑" w:eastAsia="微软雅黑"/>
          <w:b w:val="0"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企业级AI视频生成服务</w:t>
      </w:r>
    </w:p>
    <w:p>
      <w:r>
        <w:rPr>
          <w:rFonts w:ascii="微软雅黑" w:hAnsi="微软雅黑" w:eastAsia="微软雅黑"/>
          <w:b w:val="0"/>
          <w:sz w:val="21"/>
        </w:rPr>
        <w:t>核心AI能力：</w:t>
      </w:r>
      <w:r>
        <w:rPr>
          <w:rFonts w:ascii="微软雅黑" w:hAnsi="微软雅黑" w:eastAsia="微软雅黑"/>
          <w:b w:val="0"/>
          <w:sz w:val="21"/>
        </w:rPr>
        <w:t>文生视频、风格化、智能配音、数字人</w:t>
      </w:r>
    </w:p>
    <w:p>
      <w:r>
        <w:rPr>
          <w:rFonts w:ascii="微软雅黑" w:hAnsi="微软雅黑" w:eastAsia="微软雅黑"/>
          <w:b w:val="0"/>
          <w:sz w:val="21"/>
        </w:rPr>
        <w:t>基座模型：</w:t>
      </w:r>
      <w:r>
        <w:rPr>
          <w:rFonts w:ascii="微软雅黑" w:hAnsi="微软雅黑" w:eastAsia="微软雅黑"/>
          <w:b w:val="0"/>
          <w:sz w:val="21"/>
        </w:rPr>
        <w:t>腾讯混元大模型（自研）</w:t>
      </w:r>
    </w:p>
    <w:p>
      <w:r>
        <w:rPr>
          <w:rFonts w:ascii="微软雅黑" w:hAnsi="微软雅黑" w:eastAsia="微软雅黑"/>
          <w:b w:val="0"/>
          <w:sz w:val="21"/>
        </w:rPr>
        <w:t>是否支持微调：</w:t>
      </w:r>
      <w:r>
        <w:rPr>
          <w:rFonts w:ascii="微软雅黑" w:hAnsi="微软雅黑" w:eastAsia="微软雅黑"/>
          <w:b w:val="0"/>
          <w:sz w:val="21"/>
        </w:rPr>
        <w:t>支持</w:t>
      </w:r>
    </w:p>
    <w:p>
      <w:r>
        <w:rPr>
          <w:rFonts w:ascii="微软雅黑" w:hAnsi="微软雅黑" w:eastAsia="微软雅黑"/>
          <w:b w:val="0"/>
          <w:sz w:val="21"/>
        </w:rPr>
        <w:t>是否支持私有化部署：</w:t>
      </w:r>
      <w:r>
        <w:rPr>
          <w:rFonts w:ascii="微软雅黑" w:hAnsi="微软雅黑" w:eastAsia="微软雅黑"/>
          <w:b w:val="0"/>
          <w:sz w:val="21"/>
        </w:rPr>
        <w:t>支持私有化部署</w:t>
      </w:r>
    </w:p>
    <w:p>
      <w:r>
        <w:rPr>
          <w:rFonts w:ascii="微软雅黑" w:hAnsi="微软雅黑" w:eastAsia="微软雅黑"/>
          <w:b w:val="0"/>
          <w:sz w:val="21"/>
        </w:rPr>
        <w:t>用户群体：</w:t>
      </w:r>
      <w:r>
        <w:rPr>
          <w:rFonts w:ascii="微软雅黑" w:hAnsi="微软雅黑" w:eastAsia="微软雅黑"/>
          <w:b w:val="0"/>
          <w:sz w:val="21"/>
        </w:rPr>
        <w:t>企业客户、政务、教育</w:t>
      </w:r>
    </w:p>
    <w:p>
      <w:r>
        <w:rPr>
          <w:rFonts w:ascii="微软雅黑" w:hAnsi="微软雅黑" w:eastAsia="微软雅黑"/>
          <w:b w:val="0"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企业定制（未公开定价）</w:t>
      </w:r>
    </w:p>
    <w:p>
      <w:r>
        <w:rPr>
          <w:rFonts w:ascii="微软雅黑" w:hAnsi="微软雅黑" w:eastAsia="微软雅黑"/>
          <w:b w:val="0"/>
          <w:sz w:val="21"/>
        </w:rPr>
        <w:t>上线时间：</w:t>
      </w:r>
      <w:r>
        <w:rPr>
          <w:rFonts w:ascii="微软雅黑" w:hAnsi="微软雅黑" w:eastAsia="微软雅黑"/>
          <w:b w:val="0"/>
          <w:sz w:val="21"/>
        </w:rPr>
        <w:t>2024年</w:t>
      </w:r>
    </w:p>
    <w:p>
      <w:r>
        <w:rPr>
          <w:rFonts w:ascii="微软雅黑" w:hAnsi="微软雅黑" w:eastAsia="微软雅黑"/>
          <w:b w:val="0"/>
          <w:sz w:val="21"/>
        </w:rPr>
        <w:t>核心特点：</w:t>
      </w:r>
      <w:r>
        <w:rPr>
          <w:rFonts w:ascii="微软雅黑" w:hAnsi="微软雅黑" w:eastAsia="微软雅黑"/>
          <w:b w:val="0"/>
          <w:sz w:val="21"/>
        </w:rPr>
        <w:t>中文语义理解强，企业级安全合规，但C端体验一般</w:t>
      </w:r>
    </w:p>
    <w:p>
      <w:pPr>
        <w:pStyle w:val="Heading1"/>
      </w:pPr>
      <w:r>
        <w:t>4. 核心功能对比表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  <w:br/>
              <w:t>（漫剧导演Agent）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 Gen-3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 1.5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混元视频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核心AI能力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多Agent编排</w:t>
              <w:br/>
              <w:t>（剧本→角色→分镜→视频→剪辑）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文生视频、图生视频</w:t>
              <w:br/>
              <w:t>角色参考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文生视频、Motion Brush</w:t>
              <w:br/>
              <w:t>镜头控制、多图锁定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文生视频、Pikaffects</w:t>
              <w:br/>
              <w:t>风格化特效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文生视频、风格化</w:t>
              <w:br/>
              <w:t>智能配音、数字人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角色一致性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中：通过imageUrl字段锁定</w:t>
              <w:br/>
              <w:t>（实测5镜头一致性约70%）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中：Character Reference</w:t>
              <w:br/>
              <w:t>（上传1张参考图，一致性约75%）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高：多图角色锁定</w:t>
              <w:br/>
              <w:t>（最多4张参考图，一致性约85%）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弱：靠提示词描述</w:t>
              <w:br/>
              <w:t>（一致性约40%）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未明确支持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分镜规划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剧本→CSV分镜表</w:t>
              <w:br/>
              <w:t>（LLM自动生成）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无，需手动描述每帧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无，单条视频生成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无，单条创意视频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连续叙事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多镜头批量生成</w:t>
              <w:br/>
              <w:t>自动拼接叙事线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需手动拼接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需手动拼接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批量生成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迭代节点批量调用</w:t>
              <w:br/>
              <w:t>（一次生成5-10条）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需逐条生成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后期剪辑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Mock模式自动合成</w:t>
              <w:br/>
              <w:t>（FFmpeg拼接+转场）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需导出到剪映</w:t>
              <w:br/>
              <w:t>手动剪辑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需导出到PR/FCP</w:t>
              <w:br/>
              <w:t>手动剪辑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手动剪辑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Prompt管理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系统提示词模板化</w:t>
              <w:br/>
              <w:t>变量注入+版本控制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中文支持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⭐⭐⭐⭐⭐</w:t>
              <w:br/>
              <w:t>原生优化（qwen/deepseek）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⭐⭐⭐⭐⭐</w:t>
              <w:br/>
              <w:t>原生优化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</w:t>
              <w:br/>
              <w:t>一般（英文优先）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</w:t>
              <w:br/>
              <w:t>一般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⭐⭐⭐⭐⭐</w:t>
              <w:br/>
              <w:t>原生优化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单条视频质量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中：依赖即梦API</w:t>
              <w:br/>
              <w:t>720p/5秒/条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中：720p/5秒</w:t>
              <w:br/>
              <w:t>日漫风格强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高：1080p/10秒</w:t>
              <w:br/>
              <w:t>物理仿真行业顶尖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中：720p/3秒</w:t>
              <w:br/>
              <w:t>风格化强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中：720p/5秒</w:t>
              <w:br/>
              <w:t>中规中矩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商业模式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假设产品化：</w:t>
              <w:br/>
              <w:t>基础免费+Pro 99元/月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免费+会员(69元/月)</w:t>
              <w:br/>
              <w:t>+API按秒计费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信用点订阅($15-35/月)</w:t>
              <w:br/>
              <w:t>+Enterprise定制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免费+订阅($8-76/月)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企业定制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API开放程度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完全开放</w:t>
              <w:br/>
              <w:t>（基于Dify+即梦API）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部分开放</w:t>
              <w:br/>
              <w:t>（需申请）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开放</w:t>
              <w:br/>
              <w:t>（REST API+SDK）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部分开放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不开放</w:t>
              <w:br/>
              <w:t>（仅企业服务）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目标用户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短剧/漫剧创作者</w:t>
              <w:br/>
              <w:t>网文改编团队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C端创作者</w:t>
              <w:br/>
              <w:t>短剧团队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专业创作者</w:t>
              <w:br/>
              <w:t>广告公司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AI艺术爱好者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企业客户</w:t>
            </w:r>
          </w:p>
        </w:tc>
      </w:tr>
    </w:tbl>
    <w:p>
      <w:pPr>
        <w:pStyle w:val="Heading1"/>
      </w:pPr>
      <w:r>
        <w:t>5. 功能对比矩阵（聚焦漫剧导演场景）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核心模块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  <w:br/>
              <w:t>（漫剧导演Agent）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剧本输入与解析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自动提取角色、场景、对话</w:t>
              <w:br/>
              <w:t>支持txt/docx格式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角色设计自动化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Agent自动生成立绘+Prompt</w:t>
              <w:br/>
              <w:t>结构化特征库（发色/瞳色/服装）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需手动上传参考图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需手动上传参考图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分镜规划自动化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剧本→CSV分镜表</w:t>
              <w:br/>
              <w:t>含镜头描述、时长、景别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角色一致性保持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imageUrl字段锁定</w:t>
              <w:br/>
              <w:t>+特征库Prompt注入</w:t>
              <w:br/>
              <w:t>（实测70%，目标80%）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Character Reference</w:t>
              <w:br/>
              <w:t>（约75%）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多图锁定</w:t>
              <w:br/>
              <w:t>（约85%，行业最高）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弱（约40%）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❓ 未明确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批量视频生成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迭代节点批量调用</w:t>
              <w:br/>
              <w:t>一次生成5-10条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逐条生成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逐条生成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后期剪辑自动化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Mock模式自动合成</w:t>
              <w:br/>
              <w:t>FFmpeg拼接+转场+字幕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需导出剪映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需导出PR/FCP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手动剪辑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多模型切换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qwen/deepseek/kimi</w:t>
              <w:br/>
              <w:t>按场景智能路由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Prompt工程管理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系统提示词模板化</w:t>
              <w:br/>
              <w:t>变量注入+版本控制</w:t>
              <w:br/>
              <w:t>多模型对比评测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成本监控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生成前计算预计消耗</w:t>
              <w:br/>
              <w:t>实时Token/API成本追踪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生成后显示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生成后扣点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生成后显示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未公开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端到端闭环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剧本→角色→分镜→视频→成片</w:t>
              <w:br/>
              <w:t>一键执行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工具分散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工具分散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工具分散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工具分散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输入门槛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低：粘贴剧本即可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高：需手动写分镜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高：需懂镜头语言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中：需创意描述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高：需技术对接</w:t>
            </w:r>
          </w:p>
        </w:tc>
      </w:tr>
    </w:tbl>
    <w:p>
      <w:pPr>
        <w:pStyle w:val="Heading1"/>
      </w:pPr>
      <w:r>
        <w:t>6. 核心AI流程对比</w:t>
      </w:r>
    </w:p>
    <w:p>
      <w:r>
        <w:rPr>
          <w:rFonts w:ascii="微软雅黑" w:hAnsi="微软雅黑" w:eastAsia="微软雅黑"/>
          <w:b w:val="0"/>
          <w:sz w:val="21"/>
        </w:rPr>
        <w:t>统一对比流程：</w:t>
      </w:r>
    </w:p>
    <w:p>
      <w:r>
        <w:rPr>
          <w:rFonts w:ascii="微软雅黑" w:hAnsi="微软雅黑" w:eastAsia="微软雅黑"/>
          <w:b w:val="0"/>
          <w:sz w:val="21"/>
        </w:rPr>
        <w:t>剧本输入 → 角色设计 → 分镜规划 → 视频生成 → 后期合成 → 成品输出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即梦/Runway/Pika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差距分析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输入门槛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低：粘贴剧本文本即可</w:t>
              <w:br/>
              <w:t>支持txt/docx格式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高：需手动写分镜、上传参考图、逐条生成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本产品优势：降低专业门槛，非专业人士可用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角色一致性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中：通过imageUrl锁定+特征库Prompt注入</w:t>
              <w:br/>
              <w:t>实测5镜头一致性约70%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高：Runway多图锁定约85%</w:t>
              <w:br/>
              <w:t>即梦单图参考约75%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差距：底层模型能力不如Runway</w:t>
              <w:br/>
              <w:t>优化方向：增加参考图数量+特征结构化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分镜质量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中：LLM生成，有时不够专业</w:t>
              <w:br/>
              <w:t>需人工干预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无：无自动分镜功能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本产品独有优势</w:t>
              <w:br/>
              <w:t>优化方向：引入短剧分镜模板库（RAG增强）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视频质量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中：依赖即梦API</w:t>
              <w:br/>
              <w:t>720p/5秒/条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高：Runway 1080p/10秒</w:t>
              <w:br/>
              <w:t>物理仿真更好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差距：单条视频质量不如Runway</w:t>
              <w:br/>
              <w:t>策略：用Runway API替代即梦做写实风格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流程整合度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高：5个Agent串联</w:t>
              <w:br/>
              <w:t>一键执行端到端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低：各环节工具独立</w:t>
              <w:br/>
              <w:t>需手动导出导入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本产品核心差异化</w:t>
              <w:br/>
              <w:t>壁垒：工作流编排能力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响应速度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慢：多Agent串行</w:t>
              <w:br/>
              <w:t>平均8-15分钟/集</w:t>
              <w:br/>
              <w:t>（含用户确认节点）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快：单条生成30-60秒</w:t>
              <w:br/>
              <w:t>即时反馈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本产品劣势：流程重，体验重</w:t>
              <w:br/>
              <w:t>优化方向：并行化+信任模式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成本可控性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高：生成前预估成本</w:t>
              <w:br/>
              <w:t>按Agent调用次数计费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中：即梦0.5元/秒</w:t>
              <w:br/>
              <w:t>Runway $0.05/秒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本产品优势：成本透明</w:t>
              <w:br/>
              <w:t>适合预算敏感的小团队</w:t>
            </w:r>
          </w:p>
        </w:tc>
      </w:tr>
    </w:tbl>
    <w:p>
      <w:pPr>
        <w:pStyle w:val="Heading1"/>
      </w:pPr>
      <w:r>
        <w:t>7. AI能力专项对比</w:t>
      </w:r>
    </w:p>
    <w:p>
      <w:pPr>
        <w:pStyle w:val="Heading2"/>
      </w:pPr>
      <w:r>
        <w:t>7.1 模型能力对比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支持基座模型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qwen-max、deepseek-chat、kimi-k2.6</w:t>
              <w:br/>
              <w:t>（多模型智能路由）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自研视频生成模型</w:t>
              <w:br/>
              <w:t>（不公开基座）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自研Gen-3 Alpha</w:t>
              <w:br/>
              <w:t>（不公开基座）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自研Pika模型</w:t>
              <w:br/>
              <w:t>（基于SVD优化）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腾讯混元大模型</w:t>
              <w:br/>
              <w:t>（自研）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是否支持自定义模型接入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完全支持</w:t>
              <w:br/>
              <w:t>通过Dify配置任意API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Enterprise版支持</w:t>
              <w:br/>
              <w:t>（需商务对接）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是否支持模型微调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间接支持</w:t>
              <w:br/>
              <w:t>（通过Prompt工程+特征库）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Enterprise支持</w:t>
              <w:br/>
              <w:t>（定制化训练）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支持</w:t>
              <w:br/>
              <w:t>（企业定制）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模型参数可调性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Temperature/Top_p/Max_tokens</w:t>
              <w:br/>
              <w:t>全参数可调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部分可调</w:t>
              <w:br/>
              <w:t>（风格强度等）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部分可调</w:t>
              <w:br/>
              <w:t>（Motion Brush参数）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部分可调</w:t>
              <w:br/>
              <w:t>（特效强度）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不可调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模型切换策略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按场景智能路由</w:t>
              <w:br/>
              <w:t>角色设计→qwen</w:t>
              <w:br/>
              <w:t>分镜→deepseek</w:t>
              <w:br/>
              <w:t>文案→kimi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单一模型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Fallback机制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主模型失败自动切换备用</w:t>
              <w:br/>
              <w:t>（qwen→deepseek→kimi）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</w:tbl>
    <w:p>
      <w:pPr>
        <w:pStyle w:val="Heading2"/>
      </w:pPr>
      <w:r>
        <w:t>7.2 RAG与知识库支持对比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剧本知识库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计划引入</w:t>
              <w:br/>
              <w:t>（短剧桥段模板、角色archetype）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分镜模板库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计划引入</w:t>
              <w:br/>
              <w:t>（热门短剧分镜模式RAG检索）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RAG检索准确率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目标≥85%</w:t>
              <w:br/>
              <w:t>（Top-3召回）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幻觉控制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分镜一致性校验</w:t>
              <w:br/>
              <w:t>剧本→分镜→视频三重校验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基础内容审核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基础安全过滤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基础安全过滤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企业级内容审核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引用溯源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分镜表标注剧本来源</w:t>
              <w:br/>
              <w:t>视频片段标注分镜来源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</w:tbl>
    <w:p>
      <w:pPr>
        <w:pStyle w:val="Heading2"/>
      </w:pPr>
      <w:r>
        <w:t>7.3 Prompt工程支持对比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模板管理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系统提示词模板化</w:t>
              <w:br/>
              <w:t>分类标签+搜索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变量注入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{{变量名}}语法</w:t>
              <w:br/>
              <w:t>运行时动态替换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版本控制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历史版本回溯</w:t>
              <w:br/>
              <w:t>版本对比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在线调试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单条测试+实时预览</w:t>
              <w:br/>
              <w:t>多模型同屏对比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基础预览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基础预览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基础预览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多模型对比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同屏输出对比</w:t>
              <w:br/>
              <w:t>参数热调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参数热调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Temperature/Top_p</w:t>
              <w:br/>
              <w:t>实时调整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部分支持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优化建议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计划引入</w:t>
              <w:br/>
              <w:t>（基于模型反馈）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无</w:t>
            </w:r>
          </w:p>
        </w:tc>
      </w:tr>
    </w:tbl>
    <w:p>
      <w:pPr>
        <w:pStyle w:val="Heading2"/>
      </w:pPr>
      <w:r>
        <w:t>7.4 成本结构对比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本产品（假设产品化）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Token计费方式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按Agent调用次数+Token消耗</w:t>
              <w:br/>
              <w:t>输入：0.002元/千tokens</w:t>
              <w:br/>
              <w:t>输出：0.008元/千tokens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API按秒计费</w:t>
              <w:br/>
              <w:t>约0.5元/秒（720p）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信用点制</w:t>
              <w:br/>
              <w:t>约$0.05/秒（1080p）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点数制</w:t>
              <w:br/>
              <w:t>约$0.03/秒（720p）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企业定制</w:t>
              <w:br/>
              <w:t>（未公开）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会员价格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基础版免费</w:t>
              <w:br/>
              <w:t>Pro版：99元/月</w:t>
              <w:br/>
              <w:t>（ unlimited Agent调用）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69元/月</w:t>
              <w:br/>
              <w:t>（含一定额度）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$15-35/月</w:t>
              <w:br/>
              <w:t>（含一定信用点）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$8-76/月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企业定制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API定价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按调用次数+Token</w:t>
              <w:br/>
              <w:t>预估单集成本：2-5元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按秒计费</w:t>
              <w:br/>
              <w:t>单集（5分钟）：约150元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按信用点</w:t>
              <w:br/>
              <w:t>单集（5分钟）：约$150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按点数</w:t>
              <w:br/>
              <w:t>单集（5分钟）：约$90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企业定制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免费额度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3个项目/月</w:t>
              <w:br/>
              <w:t>每项目5集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每日免费额度</w:t>
              <w:br/>
              <w:t>（约10秒视频）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试用额度</w:t>
              <w:br/>
              <w:t>（约125信用点）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免费版</w:t>
              <w:br/>
              <w:t>（有水印+限时长）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试用申请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私有化部署成本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</w:t>
              <w:br/>
              <w:t>（Dify开源+自部署模型）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Enterprise定制</w:t>
              <w:br/>
              <w:t>（$10万+/年）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</w:t>
              <w:br/>
              <w:t>（企业定制）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性价比评估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⭐⭐⭐⭐⭐</w:t>
              <w:br/>
              <w:t>适合预算敏感的小团队</w:t>
              <w:br/>
              <w:t>批量生产成本低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</w:t>
              <w:br/>
              <w:t>C端友好，批量成本高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</w:t>
              <w:br/>
              <w:t>专业级，成本高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⭐⭐⭐⭐</w:t>
              <w:br/>
              <w:t>个人创作者友好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⭐⭐⭐</w:t>
              <w:br/>
              <w:t>企业级，门槛高</w:t>
            </w:r>
          </w:p>
        </w:tc>
      </w:tr>
    </w:tbl>
    <w:p>
      <w:pPr>
        <w:pStyle w:val="Heading2"/>
      </w:pPr>
      <w:r>
        <w:t>7.5 安全合规对比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对比维度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混元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敏感词拦截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输入输出双重过滤</w:t>
              <w:br/>
              <w:t>（Dify内置+自定义词库）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字节内容审核体系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基础安全过滤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基础安全过滤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腾讯天御内容审核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数据隔离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项目级隔离</w:t>
              <w:br/>
              <w:t>不同剧本数据独立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账号级隔离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账号级隔离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账号级隔离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企业级租户隔离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审计日志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全量记录</w:t>
              <w:br/>
              <w:t>Agent调用链追踪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基础日志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基础日志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基础日志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企业级审计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内容审核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生成前剧本审核</w:t>
              <w:br/>
              <w:t>生成后视频审核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字节内容审核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基础审核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基础审核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企业级审核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隐私合规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用户数据本地存储</w:t>
              <w:br/>
              <w:t>不上传第三方（可选）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数据存储在字节云端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数据存储在Runway云端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数据存储在Pika云端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企业级合规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权限管理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RBAC模型</w:t>
              <w:br/>
              <w:t>角色：管理员/编辑/查看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基础权限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基础权限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⚠️ 基础权限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 企业级RBAC</w:t>
            </w:r>
          </w:p>
        </w:tc>
      </w:tr>
    </w:tbl>
    <w:p>
      <w:pPr>
        <w:pStyle w:val="Heading1"/>
      </w:pPr>
      <w:r>
        <w:t>8. 商业模式对比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即梦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Runway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Pika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本产品（假设产品化）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订阅制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69元/月会员</w:t>
              <w:br/>
              <w:t>（含一定生成额度）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Standard/Pro/Enterprise</w:t>
              <w:br/>
              <w:t>$15-76/月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Pro/Unlimited</w:t>
              <w:br/>
              <w:t>$8-76/月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基础版免费</w:t>
              <w:br/>
              <w:t>Pro 99元/月</w:t>
              <w:br/>
              <w:t>（unlimited Agent调用）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按量计费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API按秒计费</w:t>
              <w:br/>
              <w:t>约0.5元/秒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信用点制</w:t>
              <w:br/>
              <w:t>约$0.05/秒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点数制</w:t>
              <w:br/>
              <w:t>约$0.03/秒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按Agent调用次数+Token</w:t>
              <w:br/>
              <w:t>预估单集2-5元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未明确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Enterprise定制</w:t>
              <w:br/>
              <w:t>$10万+/年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私有化部署</w:t>
              <w:br/>
              <w:t>+自定义模型</w:t>
              <w:br/>
              <w:t>+工作流定制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生态分成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抖音内容生态导流</w:t>
              <w:br/>
              <w:t>剪映模板市场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Adobe生态整合</w:t>
              <w:br/>
              <w:t>PR/AE插件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与短剧平台合作</w:t>
              <w:br/>
              <w:t>（番茄、七猫）</w:t>
              <w:br/>
              <w:t>IP孵化服务</w:t>
            </w:r>
          </w:p>
        </w:tc>
      </w:tr>
    </w:tbl>
    <w:p>
      <w:pPr>
        <w:pStyle w:val="Heading1"/>
      </w:pPr>
      <w:r>
        <w:t>9. 对本产品的启示</w:t>
      </w:r>
    </w:p>
    <w:p>
      <w:pPr>
        <w:pStyle w:val="Heading2"/>
      </w:pPr>
      <w:r>
        <w:t>9.1 定位差异化</w:t>
      </w:r>
    </w:p>
    <w:p>
      <w:r>
        <w:rPr>
          <w:rFonts w:ascii="微软雅黑" w:hAnsi="微软雅黑" w:eastAsia="微软雅黑"/>
          <w:b w:val="0"/>
          <w:sz w:val="21"/>
        </w:rPr>
        <w:t>• 不做"另一个视频生成工具"——竞品竞争单条视频质量，本产品竞争连续叙事生产效率</w:t>
        <w:br/>
        <w:t>• 聚焦"短剧/漫剧"垂直场景——网文改编短剧是2025年风口，需要批量、快速、低成本生产工具</w:t>
        <w:br/>
        <w:t>• Agent编排是核心壁垒——竞品都是单点工具，本产品价值在于把分散工具串成工作流</w:t>
      </w:r>
    </w:p>
    <w:p>
      <w:pPr>
        <w:pStyle w:val="Heading2"/>
      </w:pPr>
      <w:r>
        <w:t>9.2 功能差异化（需求池+优先级+验收标准）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需求描述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预计工期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依赖项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剧本结构化解析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引入Fountain格式规范，提升LLM解析准确率</w:t>
              <w:br/>
              <w:t>支持txt/docx/pdf格式导入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解析准确率≥90%</w:t>
              <w:br/>
              <w:t>支持10种常见剧本格式</w:t>
              <w:br/>
              <w:t>解析耗时≤5秒/万字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角色一致性优化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增加角色特征库（发色/瞳色/服装/配饰结构化描述）</w:t>
              <w:br/>
              <w:t>在Prompt中强制注入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同一角色5个镜头一致性≥80%</w:t>
              <w:br/>
              <w:t>特征库支持JSON导入导出</w:t>
              <w:br/>
              <w:t>支持10个角色同时管理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剧本解析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分镜人工干预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支持编辑分镜表（修改镜头描述、时长、顺序）</w:t>
              <w:br/>
              <w:t>实时预览修改效果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支持增删改查分镜</w:t>
              <w:br/>
              <w:t>修改后实时重新生成视频</w:t>
              <w:br/>
              <w:t>操作延迟≤1秒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分镜规划Agent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视频生成并行化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迭代节点改为并行调用</w:t>
              <w:br/>
              <w:t>缩短总等待时间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5条视频并行生成</w:t>
              <w:br/>
              <w:t>总耗时缩短60%</w:t>
              <w:br/>
              <w:t>（从15分钟→6分钟）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即梦API并发限制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后期剪辑真实化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接入真实视频剪辑API（剪映API、FFmpeg云服务）</w:t>
              <w:br/>
              <w:t>支持转场、字幕、BGM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支持5种转场效果</w:t>
              <w:br/>
              <w:t>自动识别对话添加字幕</w:t>
              <w:br/>
              <w:t>BGM智能匹配情绪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视频生成Agent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成本优化策略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引入草稿模式（低分辨率快速预览）和成片模式（高分辨率完整时长）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草稿模式分辨率360p</w:t>
              <w:br/>
              <w:t>生成速度提升3倍</w:t>
              <w:br/>
              <w:t>成片模式支持720p/1080p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视频生成Agent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RAG增强剧本理解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引入短剧剧本知识库（热门桥段、角色archetype、分镜模板）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知识库覆盖100+热门短剧</w:t>
              <w:br/>
              <w:t>RAG检索准确率≥85%</w:t>
              <w:br/>
              <w:t>分镜质量评分≥4.0/5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向量数据库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混合模型策略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角色设计用即梦（日漫风格强）</w:t>
              <w:br/>
              <w:t>写实风视频用Runway</w:t>
              <w:br/>
              <w:t>后期剪辑用自研FFmpeg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支持3种模型切换</w:t>
              <w:br/>
              <w:t>切换延迟≤2秒</w:t>
              <w:br/>
              <w:t>成本降低30%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Runway API接入</w:t>
            </w:r>
          </w:p>
        </w:tc>
      </w:tr>
    </w:tbl>
    <w:p>
      <w:pPr>
        <w:pStyle w:val="Heading2"/>
      </w:pPr>
      <w:r>
        <w:t>9.3 体验差异化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降低确认疲劳：提供"信任模式"（自动执行到成片）和"专家确认模式"（每步人工确认）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可视化进度看板：设计类似GitHub Actions的Pipeline视图，展示每个Agent执行状态、耗时、成本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作品库与版本管理：支持保存多剧本项目，每个项目保存不同版本角色/分镜/成片，支持回滚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实时协作：支持多人同时编辑同一剧本，冲突自动合并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智能推荐：基于热门短剧数据，推荐相似风格的分镜模板和角色设计</w:t>
      </w:r>
    </w:p>
    <w:p>
      <w:pPr>
        <w:pStyle w:val="Heading2"/>
      </w:pPr>
      <w:r>
        <w:t>9.4 技术差异化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混合模型策略：角色设计用即梦（日漫风格强），写实风视频用Runway，后期剪辑用自研FFmpeg服务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RAG增强剧本理解：引入短剧剧本知识库（热门桥段、角色archetype、分镜模板），提升分镜质量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幻觉控制：分镜规划环节增加剧本一致性校验（检查是否遗漏关键剧情、角色出场是否正确）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多模型智能路由：根据任务类型自动选择最优模型（角色设计→qwen，分镜→deepseek，文案→kimi）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成本优化：草稿模式用低成本模型（deepseek），成片模式用高质量模型（qwen-max）</w:t>
      </w:r>
    </w:p>
    <w:p>
      <w:pPr>
        <w:pStyle w:val="Heading2"/>
      </w:pPr>
      <w:r>
        <w:t>9.5 商业差异化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小团队免费+企业收费：C端3个项目/月免费；B端按项目数/分钟数/账号数收费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与短剧平台合作：接入番茄小说、七猫剧本库，提供"一键改编"功能（小说→剧本→分镜→视频）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IP孵化服务：卖"角色IP包"（预设计角色立绘+Prompt+视频风格模板），降低创作门槛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API服务：开放Agent编排API，供第三方短剧平台集成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培训服务：提供AIGC短剧创作培训课程，收取培训费</w:t>
      </w:r>
    </w:p>
    <w:p>
      <w:pPr>
        <w:pStyle w:val="Heading1"/>
      </w:pPr>
      <w:r>
        <w:t>10. 附录</w:t>
      </w:r>
    </w:p>
    <w:p>
      <w:pPr>
        <w:pStyle w:val="Heading2"/>
      </w:pPr>
      <w:r>
        <w:t>10.1 本产品技术架构</w:t>
      </w:r>
    </w:p>
    <w:p>
      <w:r>
        <w:rPr>
          <w:rFonts w:ascii="Consolas" w:hAnsi="Consolas" w:eastAsia="微软雅黑"/>
          <w:b w:val="0"/>
          <w:sz w:val="21"/>
        </w:rPr>
        <w:t>用户输入剧本</w:t>
        <w:br/>
        <w:t>↓</w:t>
        <w:br/>
        <w:t>[AIGC漫剧导演Agent] ← 编排调度</w:t>
        <w:br/>
        <w:t>↓</w:t>
        <w:br/>
        <w:t>[角色设计Agent] → 即梦文生图3.0 → 角色立绘URL</w:t>
        <w:br/>
        <w:t>↓（用户确认）</w:t>
        <w:br/>
        <w:t>[分镜规划Agent] → qwen-max → CSV分镜表</w:t>
        <w:br/>
        <w:t>↓（用户确认）</w:t>
        <w:br/>
        <w:t>[视频生成Agent] → 即梦视频API → 视频片段URL列表</w:t>
        <w:br/>
        <w:t>↓（用户确认+额度检查）</w:t>
        <w:br/>
        <w:t>[后期剪辑Agent] → Mock/FFmpeg → 成品视频</w:t>
        <w:br/>
        <w:t>↓</w:t>
        <w:br/>
        <w:t>输出成片 + 剪辑报告</w:t>
      </w:r>
    </w:p>
    <w:p>
      <w:pPr>
        <w:pStyle w:val="Heading2"/>
      </w:pPr>
      <w:r>
        <w:t>10.2 实测数据参考</w:t>
      </w:r>
    </w:p>
    <w:p>
      <w:r>
        <w:rPr>
          <w:rFonts w:ascii="微软雅黑" w:hAnsi="微软雅黑" w:eastAsia="微软雅黑"/>
          <w:b w:val="0"/>
          <w:sz w:val="21"/>
        </w:rPr>
        <w:t>以下数据为本产品实测数据（测试环境：Dify 0.6.12，模型：qwen-max/deepseek-chat，视频API：即梦）：</w:t>
        <w:br/>
        <w:br/>
        <w:t>• 剧本解析：平均耗时3.2秒/万字，准确率约85%</w:t>
        <w:br/>
        <w:t>• 角色设计：平均耗时15秒/角色（含API调用）</w:t>
        <w:br/>
        <w:t>• 分镜规划：平均耗时8秒/集（20个镜头）</w:t>
        <w:br/>
        <w:t>• 视频生成：平均耗时45秒/条（5秒视频，即梦API）</w:t>
        <w:br/>
        <w:t>• 后期剪辑：Mock模式2秒/集，FFmpeg模式30秒/集</w:t>
        <w:br/>
        <w:t>• 端到端总耗时：单集（20镜头）约8-12分钟（含用户确认）</w:t>
        <w:br/>
        <w:t>• 单集成本：约3.5元（含Token+即梦API）</w:t>
        <w:br/>
        <w:t>• 角色一致性：5镜头主观评分3.5/5（目标4.0/5）</w:t>
      </w:r>
    </w:p>
    <w:p>
      <w:pPr>
        <w:pStyle w:val="Heading2"/>
      </w:pPr>
      <w:r>
        <w:t>10.3 竞品数据来源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即梦：官方API文档、剪映创作平台、实测体验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Runway：官方API文档、Gen-3技术白皮书、行业评测报告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Pika：官方网站、API文档、实测体验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混元视频：腾讯官方文档、企业级服务说明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行业数据：智源研究院《2024 AIGC视频生成评测报告》、量子位《AIGC视频工具对比》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