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Họ và tên: Phạm Ngọc Bá</w:t>
      </w:r>
    </w:p>
    <w:p>
      <w:pPr>
        <w:pStyle w:val="Normal"/>
        <w:rPr>
          <w:b/>
          <w:b/>
        </w:rPr>
      </w:pPr>
      <w:r>
        <w:rPr>
          <w:b/>
        </w:rPr>
        <w:t>MSSV: 20160300</w:t>
      </w:r>
    </w:p>
    <w:p>
      <w:pPr>
        <w:pStyle w:val="Normal"/>
        <w:rPr>
          <w:b/>
          <w:b/>
        </w:rPr>
      </w:pPr>
      <w:r>
        <w:rPr>
          <w:b/>
        </w:rPr>
      </w:r>
    </w:p>
    <w:p>
      <w:pPr>
        <w:pStyle w:val="Normal"/>
        <w:rPr/>
      </w:pPr>
      <w:r>
        <w:rPr>
          <w:b/>
        </w:rPr>
        <w:t>Part 2</w:t>
      </w:r>
      <w:r>
        <w:rPr/>
        <w:t>: Automated fare collection (AFC) system</w:t>
      </w:r>
    </w:p>
    <w:p>
      <w:pPr>
        <w:pStyle w:val="Normal"/>
        <w:ind w:left="0" w:hanging="0"/>
        <w:rPr/>
      </w:pPr>
      <w:r>
        <w:rPr/>
        <w:t xml:space="preserve">Usecase: </w:t>
      </w:r>
      <w:r>
        <w:rPr/>
        <w:t xml:space="preserve">Process </w:t>
      </w:r>
      <w:r>
        <w:rPr/>
        <w:t>oneway ticket</w:t>
      </w:r>
    </w:p>
    <w:p>
      <w:pPr>
        <w:pStyle w:val="Normal"/>
        <w:ind w:left="0" w:hanging="0"/>
        <w:rPr/>
      </w:pPr>
      <w:r>
        <w:rPr/>
        <w:t>Mô tả quá trình hệ thống xử lý khi người dùng sử dụng vé 1 lần.</w:t>
      </w:r>
    </w:p>
    <w:p>
      <w:pPr>
        <w:pStyle w:val="Normal"/>
        <w:rPr/>
      </w:pPr>
      <w:r>
        <w:rPr/>
      </w:r>
    </w:p>
    <w:tbl>
      <w:tblPr>
        <w:tblStyle w:val="Table1"/>
        <w:tblW w:w="903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994"/>
        <w:gridCol w:w="811"/>
        <w:gridCol w:w="562"/>
        <w:gridCol w:w="2011"/>
        <w:gridCol w:w="3657"/>
      </w:tblGrid>
      <w:tr>
        <w:trPr>
          <w:trHeight w:val="420" w:hRule="atLeast"/>
        </w:trPr>
        <w:tc>
          <w:tcPr>
            <w:tcW w:w="1994"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Main flow of events</w:t>
            </w:r>
          </w:p>
        </w:tc>
        <w:tc>
          <w:tcPr>
            <w:tcW w:w="8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No</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Actor</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Action</w:t>
            </w:r>
          </w:p>
        </w:tc>
      </w:tr>
      <w:tr>
        <w:trPr>
          <w:trHeight w:val="42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811"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Khi khách đi vào trạm </w:t>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 nhận id của vé được quét bởi ticket recognizer.</w:t>
            </w:r>
          </w:p>
        </w:tc>
      </w:tr>
      <w:tr>
        <w:trPr>
          <w:trHeight w:val="42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systemocess</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Kiểm tra trạng thái vé. Nếu vé hợp lệ xuống bước 3. Nếu vé không hợp lệ thực hiện luồng ngoại lệ E.</w:t>
            </w:r>
          </w:p>
        </w:tc>
      </w:tr>
      <w:tr>
        <w:trPr>
          <w:trHeight w:val="54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Kiểm tra trạm bắt đầu và kết thúc trên vé. Nếu trạm hiện tại nằm giữa 2 trạm trên thì thực hiện bước 4. Nếu không thực hiện luồng ngoại lệ E.</w:t>
            </w:r>
          </w:p>
        </w:tc>
      </w:tr>
      <w:tr>
        <w:trPr>
          <w:trHeight w:val="54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Hiển thị "Opening ticket" và các thông tin cơ bản khác của vé.</w:t>
            </w:r>
          </w:p>
        </w:tc>
      </w:tr>
      <w:tr>
        <w:trPr>
          <w:trHeight w:val="66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Điều khiển mở cổng và lưu lại thông tin trạm mà khách đã vào ga.</w:t>
            </w:r>
          </w:p>
        </w:tc>
      </w:tr>
      <w:tr>
        <w:trPr>
          <w:trHeight w:val="72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Đặt lại trạng thái vé về đã được sử dụng, không hợp lệ.</w:t>
            </w:r>
          </w:p>
        </w:tc>
      </w:tr>
      <w:tr>
        <w:trPr>
          <w:trHeight w:val="94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811"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Khi khách ra khỏi trạm </w:t>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 nhận id của vé được quét bởi ticket recognizer.</w:t>
            </w:r>
          </w:p>
        </w:tc>
      </w:tr>
      <w:tr>
        <w:trPr>
          <w:trHeight w:val="106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7.</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Từ trạm vào và trạm ra của khách tính toán số tiền. Nếu số tiền nhỏ hơn hoặc bằng số tiền đã trả cho vé thực hiện bước 8. Nếu lớn hơn thực hiện luồng ngoại lệ E2. </w:t>
            </w:r>
          </w:p>
        </w:tc>
      </w:tr>
      <w:tr>
        <w:trPr>
          <w:trHeight w:val="54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8.</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Điều khiển mở cổng.</w:t>
            </w:r>
          </w:p>
        </w:tc>
      </w:tr>
      <w:tr>
        <w:trPr>
          <w:trHeight w:val="420" w:hRule="atLeast"/>
        </w:trPr>
        <w:tc>
          <w:tcPr>
            <w:tcW w:w="1994"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Exception flow of events</w:t>
            </w:r>
          </w:p>
        </w:tc>
        <w:tc>
          <w:tcPr>
            <w:tcW w:w="8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No </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Actor</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Action</w:t>
            </w:r>
          </w:p>
        </w:tc>
      </w:tr>
      <w:tr>
        <w:trPr>
          <w:trHeight w:val="42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811"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E</w:t>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Không mở cổng. Hiển thị thông báo "Invalid ticket" cùng với thông tin trạng thái của vé.</w:t>
            </w:r>
          </w:p>
        </w:tc>
      </w:tr>
      <w:tr>
        <w:trPr>
          <w:trHeight w:val="42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ind w:left="0" w:hanging="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 </w:t>
            </w:r>
            <w:r>
              <w:rPr/>
              <w:t>Điều khiển ticket recognizer nhả lại vé cho khách.</w:t>
            </w:r>
          </w:p>
        </w:tc>
      </w:tr>
      <w:tr>
        <w:trPr>
          <w:trHeight w:val="42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8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E2 </w:t>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Không mở cổng.</w:t>
            </w:r>
          </w:p>
        </w:tc>
      </w:tr>
    </w:tbl>
    <w:p>
      <w:pPr>
        <w:pStyle w:val="Normal"/>
        <w:rPr/>
      </w:pPr>
      <w:r>
        <w:rPr/>
      </w:r>
    </w:p>
    <w:p>
      <w:pPr>
        <w:pStyle w:val="Normal"/>
        <w:rPr/>
      </w:pPr>
      <w:r>
        <w:rPr/>
        <w:t>Usecase: Check 24h ticket</w:t>
      </w:r>
    </w:p>
    <w:p>
      <w:pPr>
        <w:pStyle w:val="Normal"/>
        <w:rPr/>
      </w:pPr>
      <w:r>
        <w:rPr/>
        <w:t>Mô tả quá trình hệ thống xử lý khi người dùng sử dụng vé 24h</w:t>
      </w:r>
    </w:p>
    <w:p>
      <w:pPr>
        <w:pStyle w:val="Normal"/>
        <w:rPr/>
      </w:pPr>
      <w:r>
        <w:rPr/>
      </w:r>
    </w:p>
    <w:tbl>
      <w:tblPr>
        <w:tblStyle w:val="Table2"/>
        <w:tblW w:w="903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994"/>
        <w:gridCol w:w="811"/>
        <w:gridCol w:w="562"/>
        <w:gridCol w:w="2011"/>
        <w:gridCol w:w="3657"/>
      </w:tblGrid>
      <w:tr>
        <w:trPr>
          <w:trHeight w:val="420" w:hRule="atLeast"/>
        </w:trPr>
        <w:tc>
          <w:tcPr>
            <w:tcW w:w="1994"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Main flow of events</w:t>
            </w:r>
          </w:p>
        </w:tc>
        <w:tc>
          <w:tcPr>
            <w:tcW w:w="8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No</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Actor</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Action</w:t>
            </w:r>
          </w:p>
        </w:tc>
      </w:tr>
      <w:tr>
        <w:trPr>
          <w:trHeight w:val="42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811"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Khi khách đi vào trạm </w:t>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 nhận id của vé được quét bởi ticket recognizer.</w:t>
            </w:r>
          </w:p>
        </w:tc>
      </w:tr>
      <w:tr>
        <w:trPr>
          <w:trHeight w:val="42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Kiểm tra thời hạn của vé. Nếu vé hợp lệ xuống bước 3. Nếu vé không hợp lệ thực hiện luồng ngoại lệ E.</w:t>
            </w:r>
          </w:p>
        </w:tc>
      </w:tr>
      <w:tr>
        <w:trPr>
          <w:trHeight w:val="54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3.</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Hiển thị "Opening ticket" và các thông tin cơ bản khác của vé.</w:t>
            </w:r>
          </w:p>
        </w:tc>
      </w:tr>
      <w:tr>
        <w:trPr>
          <w:trHeight w:val="66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4.</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Điều khiển mở cổng.</w:t>
            </w:r>
          </w:p>
        </w:tc>
      </w:tr>
      <w:tr>
        <w:trPr>
          <w:trHeight w:val="94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811"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Khi khách ra khỏi trạm </w:t>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5.</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AFC system nhận id của vé được quét bởi ticket recognizer.</w:t>
            </w:r>
          </w:p>
        </w:tc>
      </w:tr>
      <w:tr>
        <w:trPr>
          <w:trHeight w:val="54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6.</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Điều khiển mở cổng.</w:t>
            </w:r>
          </w:p>
        </w:tc>
      </w:tr>
      <w:tr>
        <w:trPr>
          <w:trHeight w:val="420" w:hRule="atLeast"/>
        </w:trPr>
        <w:tc>
          <w:tcPr>
            <w:tcW w:w="1994"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Exception flow of events</w:t>
            </w:r>
          </w:p>
        </w:tc>
        <w:tc>
          <w:tcPr>
            <w:tcW w:w="8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No </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Actor</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Action</w:t>
            </w:r>
          </w:p>
        </w:tc>
      </w:tr>
      <w:tr>
        <w:trPr>
          <w:trHeight w:val="42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811"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E</w:t>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1.</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Không mở cổng. Hiển thị thông báo "Invalid ticket" cùng với thông tin trạng thái của vé.</w:t>
            </w:r>
          </w:p>
        </w:tc>
      </w:tr>
      <w:tr>
        <w:trPr>
          <w:trHeight w:val="420" w:hRule="atLeast"/>
        </w:trPr>
        <w:tc>
          <w:tcPr>
            <w:tcW w:w="1994"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811"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2.</w:t>
            </w:r>
          </w:p>
        </w:tc>
        <w:tc>
          <w:tcPr>
            <w:tcW w:w="201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AFC system </w:t>
            </w:r>
          </w:p>
        </w:tc>
        <w:tc>
          <w:tcPr>
            <w:tcW w:w="36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 xml:space="preserve"> </w:t>
            </w:r>
            <w:r>
              <w:rPr/>
              <w:t>Điều khiển ticket recognizer nhả lại vé cho khách.</w:t>
            </w:r>
          </w:p>
        </w:tc>
      </w:tr>
    </w:tbl>
    <w:p>
      <w:pPr>
        <w:pStyle w:val="Normal"/>
        <w:rPr/>
      </w:pPr>
      <w:r>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vi"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vi"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2</Pages>
  <Words>447</Words>
  <Characters>1702</Characters>
  <CharactersWithSpaces>2081</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2019-09-28T15:45:26Z</dcterms:modified>
  <cp:revision>1</cp:revision>
  <dc:subject/>
  <dc:title/>
</cp:coreProperties>
</file>