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824" w:hanging="824" w:hangingChars="342"/>
        <w:rPr>
          <w:b/>
        </w:rPr>
      </w:pPr>
    </w:p>
    <w:p>
      <w:pPr>
        <w:spacing w:line="360" w:lineRule="auto"/>
        <w:ind w:left="821" w:hanging="820" w:hangingChars="342"/>
      </w:pPr>
    </w:p>
    <w:p>
      <w:pPr>
        <w:spacing w:line="360" w:lineRule="auto"/>
        <w:ind w:left="821" w:hanging="820" w:hangingChars="342"/>
      </w:pPr>
    </w:p>
    <w:p>
      <w:pPr>
        <w:spacing w:line="360" w:lineRule="auto"/>
        <w:ind w:right="-2"/>
        <w:jc w:val="right"/>
        <w:rPr>
          <w:rFonts w:ascii="仿宋_GB2312" w:eastAsia="仿宋_GB2312"/>
          <w:snapToGrid w:val="0"/>
          <w:color w:val="548DD4"/>
          <w:sz w:val="48"/>
          <w:szCs w:val="48"/>
        </w:rPr>
      </w:pPr>
      <w:r>
        <w:rPr>
          <w:rFonts w:hint="eastAsia" w:eastAsia="仿宋_GB2312"/>
          <w:snapToGrid w:val="0"/>
          <w:sz w:val="48"/>
          <w:szCs w:val="48"/>
        </w:rPr>
        <w:t>水质多参数在线监测仪W</w:t>
      </w:r>
      <w:r>
        <w:rPr>
          <w:rFonts w:eastAsia="仿宋_GB2312"/>
          <w:snapToGrid w:val="0"/>
          <w:sz w:val="48"/>
          <w:szCs w:val="48"/>
        </w:rPr>
        <w:t>QM-P5</w:t>
      </w:r>
    </w:p>
    <w:p>
      <w:pPr>
        <w:spacing w:line="360" w:lineRule="auto"/>
        <w:ind w:right="-2" w:firstLine="1440" w:firstLineChars="300"/>
        <w:jc w:val="right"/>
        <w:rPr>
          <w:rFonts w:ascii="仿宋_GB2312" w:eastAsia="仿宋_GB2312"/>
          <w:sz w:val="48"/>
          <w:szCs w:val="48"/>
        </w:rPr>
      </w:pPr>
      <w:r>
        <w:rPr>
          <w:rFonts w:ascii="仿宋_GB2312" w:eastAsia="仿宋_GB2312"/>
          <w:sz w:val="48"/>
          <w:szCs w:val="48"/>
        </w:rPr>
        <w:pict>
          <v:line id="直接连接符 2" o:spid="_x0000_s1026" o:spt="20" style="position:absolute;left:0pt;flip:y;margin-left:12.95pt;margin-top:0.3pt;height:0pt;width:432.6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">
            <v:path arrowok="t"/>
            <v:fill focussize="0,0"/>
            <v:stroke weight="2.25pt"/>
            <v:imagedata o:title=""/>
            <o:lock v:ext="edit"/>
          </v:line>
        </w:pict>
      </w:r>
      <w:r>
        <w:rPr>
          <w:rFonts w:hint="eastAsia" w:ascii="仿宋_GB2312" w:eastAsia="仿宋_GB2312"/>
          <w:sz w:val="48"/>
          <w:szCs w:val="48"/>
        </w:rPr>
        <w:t>说明书</w:t>
      </w:r>
    </w:p>
    <w:p>
      <w:pPr>
        <w:spacing w:line="360" w:lineRule="auto"/>
        <w:ind w:right="32" w:firstLine="1560" w:firstLineChars="300"/>
        <w:jc w:val="right"/>
        <w:rPr>
          <w:rFonts w:ascii="仿宋_GB2312" w:eastAsia="仿宋_GB2312"/>
          <w:sz w:val="52"/>
          <w:szCs w:val="52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13"/>
        <w:tblW w:w="4678" w:type="dxa"/>
        <w:tblInd w:w="19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8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版本号：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Ver1.1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日  期：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201</w:t>
            </w:r>
            <w:r>
              <w:rPr>
                <w:rFonts w:ascii="仿宋_GB2312" w:eastAsia="仿宋_GB2312"/>
                <w:sz w:val="30"/>
                <w:szCs w:val="30"/>
              </w:rPr>
              <w:t>8</w:t>
            </w:r>
            <w:r>
              <w:rPr>
                <w:rFonts w:hint="eastAsia" w:ascii="仿宋_GB2312" w:eastAsia="仿宋_GB2312"/>
                <w:sz w:val="30"/>
                <w:szCs w:val="30"/>
              </w:rPr>
              <w:t>年10月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/>
        <w:adjustRightInd/>
        <w:snapToGrid/>
        <w:spacing w:line="360" w:lineRule="auto"/>
        <w:jc w:val="left"/>
        <w:rPr>
          <w:rStyle w:val="19"/>
          <w:rFonts w:hint="eastAsia" w:hAnsi="宋体"/>
          <w:b/>
          <w:sz w:val="32"/>
        </w:rPr>
      </w:pPr>
    </w:p>
    <w:p>
      <w:pPr>
        <w:widowControl/>
        <w:adjustRightInd/>
        <w:snapToGrid/>
        <w:spacing w:line="360" w:lineRule="auto"/>
        <w:jc w:val="left"/>
        <w:rPr>
          <w:rStyle w:val="19"/>
          <w:rFonts w:hint="eastAsia" w:hAnsi="宋体"/>
          <w:b/>
          <w:sz w:val="32"/>
        </w:rPr>
      </w:pPr>
    </w:p>
    <w:p>
      <w:pPr>
        <w:widowControl/>
        <w:adjustRightInd/>
        <w:snapToGrid/>
        <w:spacing w:line="360" w:lineRule="auto"/>
        <w:jc w:val="left"/>
        <w:rPr>
          <w:rStyle w:val="19"/>
          <w:rFonts w:hint="eastAsia" w:ascii="黑体" w:hAnsi="黑体" w:eastAsia="黑体" w:cs="黑体"/>
          <w:b/>
          <w:sz w:val="24"/>
          <w:szCs w:val="24"/>
          <w:lang w:eastAsia="zh-CN"/>
        </w:rPr>
      </w:pPr>
      <w:r>
        <w:rPr>
          <w:rStyle w:val="19"/>
          <w:rFonts w:hint="eastAsia" w:ascii="黑体" w:hAnsi="黑体" w:eastAsia="黑体" w:cs="黑体"/>
          <w:b/>
          <w:sz w:val="24"/>
          <w:szCs w:val="24"/>
          <w:lang w:eastAsia="zh-CN"/>
        </w:rPr>
        <w:t>【</w:t>
      </w:r>
      <w:r>
        <w:rPr>
          <w:rStyle w:val="19"/>
          <w:rFonts w:hint="eastAsia" w:ascii="黑体" w:hAnsi="黑体" w:eastAsia="黑体" w:cs="黑体"/>
          <w:b/>
          <w:sz w:val="24"/>
          <w:szCs w:val="24"/>
        </w:rPr>
        <w:t>标示说明</w:t>
      </w:r>
      <w:r>
        <w:rPr>
          <w:rStyle w:val="19"/>
          <w:rFonts w:hint="eastAsia" w:ascii="黑体" w:hAnsi="黑体" w:eastAsia="黑体" w:cs="黑体"/>
          <w:b/>
          <w:sz w:val="24"/>
          <w:szCs w:val="24"/>
          <w:lang w:eastAsia="zh-CN"/>
        </w:rPr>
        <w:t>】</w:t>
      </w:r>
    </w:p>
    <w:p>
      <w:pPr>
        <w:widowControl/>
        <w:adjustRightInd/>
        <w:snapToGrid/>
        <w:spacing w:line="360" w:lineRule="auto"/>
        <w:jc w:val="left"/>
        <w:rPr>
          <w:rStyle w:val="19"/>
          <w:rFonts w:hint="eastAsia" w:ascii="黑体" w:hAnsi="黑体" w:eastAsia="黑体" w:cs="黑体"/>
          <w:b/>
          <w:sz w:val="18"/>
          <w:szCs w:val="18"/>
        </w:rPr>
      </w:pPr>
      <w:r>
        <w:rPr>
          <w:rStyle w:val="19"/>
          <w:rFonts w:hint="eastAsia" w:ascii="黑体" w:hAnsi="黑体" w:eastAsia="黑体" w:cs="黑体"/>
          <w:b/>
          <w:sz w:val="18"/>
          <w:szCs w:val="18"/>
        </w:rPr>
        <w:t>提醒广大用户，在操作仪器前应认真阅读本说明书。</w:t>
      </w:r>
    </w:p>
    <w:p>
      <w:pPr>
        <w:widowControl/>
        <w:adjustRightInd/>
        <w:snapToGrid/>
        <w:spacing w:line="360" w:lineRule="auto"/>
        <w:jc w:val="left"/>
        <w:rPr>
          <w:rStyle w:val="19"/>
          <w:rFonts w:hAnsi="宋体"/>
          <w:b/>
          <w:sz w:val="24"/>
          <w:szCs w:val="24"/>
        </w:rPr>
      </w:pPr>
      <w:r>
        <w:rPr>
          <w:rStyle w:val="19"/>
          <w:rFonts w:hint="eastAsia" w:ascii="黑体" w:hAnsi="黑体" w:eastAsia="黑体" w:cs="黑体"/>
          <w:b/>
          <w:sz w:val="18"/>
          <w:szCs w:val="18"/>
        </w:rPr>
        <w:t>说明书中有下列标识的，需要您的注意。请充分理解后再安全使用，以免由于疏忽造成危险，或对仪器操作不当引发故障。</w:t>
      </w:r>
    </w:p>
    <w:p>
      <w:pPr>
        <w:spacing w:line="360" w:lineRule="auto"/>
        <w:rPr>
          <w:sz w:val="21"/>
          <w:szCs w:val="21"/>
        </w:rPr>
      </w:pPr>
      <w:r>
        <w:rPr>
          <w:rFonts w:hAnsi="宋体"/>
          <w:sz w:val="21"/>
          <w:szCs w:val="21"/>
          <w:highlight w:val="green"/>
        </w:rPr>
        <w:pict>
          <v:roundrect id="矩形: 圆角 5" o:spid="_x0000_s1051" o:spt="2" style="height:16.5pt;width:44.3pt;" fillcolor="#CCCCCC" fill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">
            <v:path/>
            <v:fill on="t" focussize="0,0"/>
            <v:stroke weight="0.25pt"/>
            <v:imagedata o:title=""/>
            <o:lock v:ext="edit"/>
            <v:shadow on="t" color="#000000" offset="3.75pt,2.5pt"/>
            <v:textbox inset="0mm,0mm,0mm,0mm">
              <w:txbxContent>
                <w:p>
                  <w:pPr>
                    <w:pStyle w:val="20"/>
                    <w:rPr>
                      <w:rFonts w:eastAsia="宋体"/>
                      <w:b/>
                      <w:lang w:eastAsia="zh-CN"/>
                    </w:rPr>
                  </w:pPr>
                  <w:r>
                    <w:rPr>
                      <w:rFonts w:hint="eastAsia" w:ascii="Century Gothic" w:eastAsia="宋体"/>
                      <w:b/>
                      <w:lang w:eastAsia="zh-CN"/>
                    </w:rPr>
                    <w:t>危险</w:t>
                  </w:r>
                </w:p>
              </w:txbxContent>
            </v:textbox>
            <w10:wrap type="none"/>
            <w10:anchorlock/>
          </v:roundrect>
        </w:pict>
      </w:r>
      <w:r>
        <w:rPr>
          <w:rFonts w:hint="eastAsia"/>
          <w:sz w:val="21"/>
          <w:szCs w:val="21"/>
        </w:rPr>
        <w:t>：误操作会出现危险状况，有可能导致死亡或重伤的情况。请务必阅读。</w:t>
      </w:r>
    </w:p>
    <w:p>
      <w:pPr>
        <w:spacing w:line="360" w:lineRule="auto"/>
        <w:rPr>
          <w:rStyle w:val="19"/>
          <w:rFonts w:hAnsi="宋体"/>
          <w:b/>
          <w:sz w:val="32"/>
        </w:rPr>
      </w:pPr>
    </w:p>
    <w:p>
      <w:pPr>
        <w:spacing w:line="360" w:lineRule="auto"/>
        <w:rPr>
          <w:sz w:val="21"/>
          <w:szCs w:val="21"/>
        </w:rPr>
      </w:pPr>
      <w:r>
        <w:rPr>
          <w:rFonts w:ascii="宋体" w:hAnsi="宋体"/>
          <w:b/>
          <w:sz w:val="32"/>
          <w:highlight w:val="green"/>
        </w:rPr>
        <w:pict>
          <v:roundrect id="矩形: 圆角 4" o:spid="_x0000_s1027" o:spt="2" style="height:16.5pt;width:44.3pt;" fillcolor="#CCCCCC" fill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">
            <v:path/>
            <v:fill on="t" focussize="0,0"/>
            <v:stroke weight="0.25pt"/>
            <v:imagedata o:title=""/>
            <o:lock v:ext="edit"/>
            <v:shadow on="t" color="#000000" offset="3.75pt,2.5pt"/>
            <v:textbox inset="0mm,0mm,0mm,0mm">
              <w:txbxContent>
                <w:p>
                  <w:pPr>
                    <w:pStyle w:val="20"/>
                    <w:rPr>
                      <w:rFonts w:eastAsia="宋体"/>
                      <w:b/>
                      <w:lang w:eastAsia="zh-CN"/>
                    </w:rPr>
                  </w:pPr>
                  <w:r>
                    <w:rPr>
                      <w:rFonts w:hint="eastAsia" w:ascii="Century Gothic" w:eastAsia="宋体"/>
                      <w:b/>
                      <w:lang w:eastAsia="zh-CN"/>
                    </w:rPr>
                    <w:t>注意</w:t>
                  </w:r>
                </w:p>
              </w:txbxContent>
            </v:textbox>
            <w10:wrap type="none"/>
            <w10:anchorlock/>
          </v:roundrect>
        </w:pict>
      </w:r>
      <w:r>
        <w:rPr>
          <w:rFonts w:hint="eastAsia"/>
          <w:sz w:val="21"/>
          <w:szCs w:val="21"/>
        </w:rPr>
        <w:t>：错误操作会导致仪器不能正常运行或者得到错误的数据。请务必阅读。</w:t>
      </w:r>
    </w:p>
    <w:p>
      <w:pPr>
        <w:spacing w:line="360" w:lineRule="auto"/>
        <w:rPr>
          <w:rStyle w:val="19"/>
          <w:rFonts w:hAnsi="宋体"/>
          <w:b/>
          <w:sz w:val="32"/>
        </w:rPr>
      </w:pPr>
    </w:p>
    <w:p>
      <w:pPr>
        <w:spacing w:line="360" w:lineRule="auto"/>
        <w:rPr>
          <w:sz w:val="21"/>
          <w:szCs w:val="21"/>
        </w:rPr>
      </w:pPr>
      <w:r>
        <w:rPr>
          <w:rFonts w:ascii="宋体" w:hAnsi="宋体"/>
          <w:b/>
          <w:sz w:val="32"/>
          <w:highlight w:val="green"/>
        </w:rPr>
        <w:pict>
          <v:roundrect id="矩形: 圆角 3" o:spid="_x0000_s1028" o:spt="2" style="height:16.5pt;width:44.3pt;" fillcolor="#CCCCCC" fill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">
            <v:path/>
            <v:fill on="t" focussize="0,0"/>
            <v:stroke weight="0.25pt"/>
            <v:imagedata o:title=""/>
            <o:lock v:ext="edit"/>
            <v:shadow on="t" color="#000000" offset="3.75pt,2.5pt"/>
            <v:textbox inset="0mm,0mm,0mm,0mm">
              <w:txbxContent>
                <w:p>
                  <w:pPr>
                    <w:pStyle w:val="20"/>
                    <w:rPr>
                      <w:rFonts w:eastAsia="宋体"/>
                      <w:b/>
                      <w:lang w:eastAsia="zh-CN"/>
                    </w:rPr>
                  </w:pPr>
                  <w:r>
                    <w:rPr>
                      <w:rFonts w:hint="eastAsia" w:ascii="Century Gothic" w:eastAsia="宋体"/>
                      <w:b/>
                      <w:lang w:eastAsia="zh-CN"/>
                    </w:rPr>
                    <w:t>说明</w:t>
                  </w:r>
                </w:p>
              </w:txbxContent>
            </v:textbox>
            <w10:wrap type="none"/>
            <w10:anchorlock/>
          </v:roundrect>
        </w:pict>
      </w:r>
      <w:r>
        <w:rPr>
          <w:rFonts w:hint="eastAsia"/>
          <w:sz w:val="21"/>
          <w:szCs w:val="21"/>
        </w:rPr>
        <w:t>：对操作的说明和解释。</w:t>
      </w:r>
    </w:p>
    <w:p/>
    <w:p>
      <w:pPr>
        <w:widowControl/>
        <w:adjustRightInd/>
        <w:snapToGrid/>
        <w:jc w:val="left"/>
        <w:rPr>
          <w:rStyle w:val="19"/>
          <w:rFonts w:ascii="Times New Roman"/>
          <w:snapToGrid/>
          <w:szCs w:val="24"/>
        </w:rPr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zh-CN"/>
        </w:rPr>
        <w:id w:val="3660905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8"/>
            <w:jc w:val="center"/>
          </w:pPr>
          <w:r>
            <w:rPr>
              <w:color w:val="000000" w:themeColor="text1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"_Toc534392528" </w:instrText>
          </w:r>
          <w:r>
            <w:fldChar w:fldCharType="separate"/>
          </w:r>
          <w:r>
            <w:rPr>
              <w:rStyle w:val="16"/>
              <w:rFonts w:asciiTheme="majorHAnsi" w:hAnsiTheme="majorHAnsi" w:eastAsiaTheme="majorHAnsi"/>
            </w:rPr>
            <w:t>1</w:t>
          </w:r>
          <w:r>
            <w:rPr>
              <w:rStyle w:val="16"/>
              <w:rFonts w:hint="eastAsia"/>
            </w:rPr>
            <w:t>产品简介</w:t>
          </w:r>
          <w:r>
            <w:tab/>
          </w:r>
          <w:r>
            <w:fldChar w:fldCharType="begin"/>
          </w:r>
          <w:r>
            <w:instrText xml:space="preserve"> PAGEREF _Toc534392528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"_Toc534392529" </w:instrText>
          </w:r>
          <w:r>
            <w:fldChar w:fldCharType="separate"/>
          </w:r>
          <w:r>
            <w:rPr>
              <w:rStyle w:val="16"/>
            </w:rPr>
            <w:t>1.1</w:t>
          </w:r>
          <w:r>
            <w:rPr>
              <w:rStyle w:val="16"/>
              <w:rFonts w:hint="eastAsia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_Toc534392529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"_Toc534392530" </w:instrText>
          </w:r>
          <w:r>
            <w:fldChar w:fldCharType="separate"/>
          </w:r>
          <w:r>
            <w:rPr>
              <w:rStyle w:val="16"/>
            </w:rPr>
            <w:t>1.2</w:t>
          </w:r>
          <w:r>
            <w:rPr>
              <w:rStyle w:val="16"/>
              <w:rFonts w:hint="eastAsia"/>
            </w:rPr>
            <w:t>产品特点</w:t>
          </w:r>
          <w:r>
            <w:tab/>
          </w:r>
          <w:r>
            <w:fldChar w:fldCharType="begin"/>
          </w:r>
          <w:r>
            <w:instrText xml:space="preserve"> PAGEREF _Toc534392530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"_Toc534392531" </w:instrText>
          </w:r>
          <w:r>
            <w:fldChar w:fldCharType="separate"/>
          </w:r>
          <w:r>
            <w:rPr>
              <w:rStyle w:val="16"/>
            </w:rPr>
            <w:t>1.3</w:t>
          </w:r>
          <w:r>
            <w:rPr>
              <w:rStyle w:val="16"/>
              <w:rFonts w:hint="eastAsia"/>
            </w:rPr>
            <w:t>技术参数</w:t>
          </w:r>
          <w:r>
            <w:tab/>
          </w:r>
          <w:r>
            <w:fldChar w:fldCharType="begin"/>
          </w:r>
          <w:r>
            <w:instrText xml:space="preserve"> PAGEREF _Toc534392531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"_Toc534392532" </w:instrText>
          </w:r>
          <w:r>
            <w:fldChar w:fldCharType="separate"/>
          </w:r>
          <w:r>
            <w:rPr>
              <w:rStyle w:val="16"/>
            </w:rPr>
            <w:t>1.4</w:t>
          </w:r>
          <w:r>
            <w:rPr>
              <w:rStyle w:val="16"/>
              <w:rFonts w:hint="eastAsia"/>
            </w:rPr>
            <w:t>仪器外形尺寸图</w:t>
          </w:r>
          <w:r>
            <w:tab/>
          </w:r>
          <w:r>
            <w:fldChar w:fldCharType="begin"/>
          </w:r>
          <w:r>
            <w:instrText xml:space="preserve"> PAGEREF _Toc534392532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"_Toc534392533" </w:instrText>
          </w:r>
          <w:r>
            <w:fldChar w:fldCharType="separate"/>
          </w:r>
          <w:r>
            <w:rPr>
              <w:rStyle w:val="16"/>
            </w:rPr>
            <w:t>14.1</w:t>
          </w:r>
          <w:r>
            <w:rPr>
              <w:rStyle w:val="16"/>
              <w:rFonts w:hint="eastAsia"/>
            </w:rPr>
            <w:t>表头外形尺寸图</w:t>
          </w:r>
          <w:r>
            <w:tab/>
          </w:r>
          <w:r>
            <w:fldChar w:fldCharType="begin"/>
          </w:r>
          <w:r>
            <w:instrText xml:space="preserve"> PAGEREF _Toc534392533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"_Toc534392534" </w:instrText>
          </w:r>
          <w:r>
            <w:fldChar w:fldCharType="separate"/>
          </w:r>
          <w:r>
            <w:rPr>
              <w:rStyle w:val="16"/>
            </w:rPr>
            <w:t>1.4.2</w:t>
          </w:r>
          <w:r>
            <w:rPr>
              <w:rStyle w:val="16"/>
              <w:rFonts w:hint="eastAsia"/>
            </w:rPr>
            <w:t>面板部件说明</w:t>
          </w:r>
          <w:r>
            <w:tab/>
          </w:r>
          <w:r>
            <w:fldChar w:fldCharType="begin"/>
          </w:r>
          <w:r>
            <w:instrText xml:space="preserve"> PAGEREF _Toc534392534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"_Toc534392535" </w:instrText>
          </w:r>
          <w:r>
            <w:fldChar w:fldCharType="separate"/>
          </w:r>
          <w:r>
            <w:rPr>
              <w:rStyle w:val="16"/>
            </w:rPr>
            <w:t>1.4.3</w:t>
          </w:r>
          <w:r>
            <w:rPr>
              <w:rStyle w:val="16"/>
              <w:rFonts w:hint="eastAsia"/>
            </w:rPr>
            <w:t>传感器母体尺寸图</w:t>
          </w:r>
          <w:r>
            <w:tab/>
          </w:r>
          <w:r>
            <w:fldChar w:fldCharType="begin"/>
          </w:r>
          <w:r>
            <w:instrText xml:space="preserve"> PAGEREF _Toc534392535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"_Toc534392536" </w:instrText>
          </w:r>
          <w:r>
            <w:fldChar w:fldCharType="separate"/>
          </w:r>
          <w:r>
            <w:rPr>
              <w:rStyle w:val="16"/>
            </w:rPr>
            <w:t>1.4.2</w:t>
          </w:r>
          <w:r>
            <w:rPr>
              <w:rStyle w:val="16"/>
              <w:rFonts w:hint="eastAsia"/>
            </w:rPr>
            <w:t>各传感器外形图</w:t>
          </w:r>
          <w:r>
            <w:tab/>
          </w:r>
          <w:r>
            <w:fldChar w:fldCharType="begin"/>
          </w:r>
          <w:r>
            <w:instrText xml:space="preserve"> PAGEREF _Toc534392536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"_Toc534392537" </w:instrText>
          </w:r>
          <w:r>
            <w:fldChar w:fldCharType="separate"/>
          </w:r>
          <w:r>
            <w:rPr>
              <w:rStyle w:val="16"/>
              <w:rFonts w:asciiTheme="majorHAnsi" w:hAnsiTheme="majorHAnsi" w:eastAsiaTheme="majorHAnsi"/>
            </w:rPr>
            <w:t>2</w:t>
          </w:r>
          <w:r>
            <w:rPr>
              <w:rStyle w:val="16"/>
              <w:rFonts w:hint="eastAsia"/>
            </w:rPr>
            <w:t>安装说明</w:t>
          </w:r>
          <w:r>
            <w:tab/>
          </w:r>
          <w:r>
            <w:fldChar w:fldCharType="begin"/>
          </w:r>
          <w:r>
            <w:instrText xml:space="preserve"> PAGEREF _Toc534392537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"_Toc534392538" </w:instrText>
          </w:r>
          <w:r>
            <w:fldChar w:fldCharType="separate"/>
          </w:r>
          <w:r>
            <w:rPr>
              <w:rStyle w:val="16"/>
            </w:rPr>
            <w:t>2.1</w:t>
          </w:r>
          <w:r>
            <w:rPr>
              <w:rStyle w:val="16"/>
              <w:rFonts w:hint="eastAsia"/>
            </w:rPr>
            <w:t>表头安装</w:t>
          </w:r>
          <w:r>
            <w:tab/>
          </w:r>
          <w:r>
            <w:fldChar w:fldCharType="begin"/>
          </w:r>
          <w:r>
            <w:instrText xml:space="preserve"> PAGEREF _Toc534392538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"_Toc534392539" </w:instrText>
          </w:r>
          <w:r>
            <w:fldChar w:fldCharType="separate"/>
          </w:r>
          <w:r>
            <w:rPr>
              <w:rStyle w:val="16"/>
            </w:rPr>
            <w:t>2.1.1</w:t>
          </w:r>
          <w:r>
            <w:rPr>
              <w:rStyle w:val="16"/>
              <w:rFonts w:hint="eastAsia"/>
            </w:rPr>
            <w:t>盘面式安装参考图</w:t>
          </w:r>
          <w:r>
            <w:tab/>
          </w:r>
          <w:r>
            <w:fldChar w:fldCharType="begin"/>
          </w:r>
          <w:r>
            <w:instrText xml:space="preserve"> PAGEREF _Toc534392539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"_Toc534392540" </w:instrText>
          </w:r>
          <w:r>
            <w:fldChar w:fldCharType="separate"/>
          </w:r>
          <w:r>
            <w:rPr>
              <w:rStyle w:val="16"/>
            </w:rPr>
            <w:t>2.1.2</w:t>
          </w:r>
          <w:r>
            <w:rPr>
              <w:rStyle w:val="16"/>
              <w:rFonts w:hint="eastAsia"/>
            </w:rPr>
            <w:t>盘装式、管装式、壁挂式安装图</w:t>
          </w:r>
          <w:r>
            <w:tab/>
          </w:r>
          <w:r>
            <w:fldChar w:fldCharType="begin"/>
          </w:r>
          <w:r>
            <w:instrText xml:space="preserve"> PAGEREF _Toc534392540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"_Toc534392541" </w:instrText>
          </w:r>
          <w:r>
            <w:fldChar w:fldCharType="separate"/>
          </w:r>
          <w:r>
            <w:rPr>
              <w:rStyle w:val="16"/>
            </w:rPr>
            <w:t>2.2</w:t>
          </w:r>
          <w:r>
            <w:rPr>
              <w:rStyle w:val="16"/>
              <w:rFonts w:hint="eastAsia"/>
            </w:rPr>
            <w:t>背板接线说明</w:t>
          </w:r>
          <w:r>
            <w:tab/>
          </w:r>
          <w:r>
            <w:fldChar w:fldCharType="begin"/>
          </w:r>
          <w:r>
            <w:instrText xml:space="preserve"> PAGEREF _Toc534392541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"_Toc534392542" </w:instrText>
          </w:r>
          <w:r>
            <w:fldChar w:fldCharType="separate"/>
          </w:r>
          <w:r>
            <w:rPr>
              <w:rStyle w:val="16"/>
            </w:rPr>
            <w:t>2.2.1</w:t>
          </w:r>
          <w:r>
            <w:rPr>
              <w:rStyle w:val="16"/>
              <w:rFonts w:hint="eastAsia"/>
            </w:rPr>
            <w:t>背板端子图</w:t>
          </w:r>
          <w:r>
            <w:tab/>
          </w:r>
          <w:r>
            <w:fldChar w:fldCharType="begin"/>
          </w:r>
          <w:r>
            <w:instrText xml:space="preserve"> PAGEREF _Toc534392542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"_Toc534392543" </w:instrText>
          </w:r>
          <w:r>
            <w:fldChar w:fldCharType="separate"/>
          </w:r>
          <w:r>
            <w:rPr>
              <w:rStyle w:val="16"/>
            </w:rPr>
            <w:t>2.2.2</w:t>
          </w:r>
          <w:r>
            <w:rPr>
              <w:rStyle w:val="16"/>
              <w:rFonts w:hint="eastAsia"/>
            </w:rPr>
            <w:t>背板接点说明</w:t>
          </w:r>
          <w:r>
            <w:tab/>
          </w:r>
          <w:r>
            <w:fldChar w:fldCharType="begin"/>
          </w:r>
          <w:r>
            <w:instrText xml:space="preserve"> PAGEREF _Toc534392543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"_Toc534392544" </w:instrText>
          </w:r>
          <w:r>
            <w:fldChar w:fldCharType="separate"/>
          </w:r>
          <w:r>
            <w:rPr>
              <w:rStyle w:val="16"/>
            </w:rPr>
            <w:t>2.2.3</w:t>
          </w:r>
          <w:r>
            <w:rPr>
              <w:rStyle w:val="16"/>
              <w:rFonts w:hint="eastAsia"/>
            </w:rPr>
            <w:t>传感器线序说明</w:t>
          </w:r>
          <w:r>
            <w:tab/>
          </w:r>
          <w:r>
            <w:fldChar w:fldCharType="begin"/>
          </w:r>
          <w:r>
            <w:instrText xml:space="preserve"> PAGEREF _Toc534392544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"_Toc534392545" </w:instrText>
          </w:r>
          <w:r>
            <w:fldChar w:fldCharType="separate"/>
          </w:r>
          <w:r>
            <w:rPr>
              <w:rStyle w:val="16"/>
            </w:rPr>
            <w:t>2.3</w:t>
          </w:r>
          <w:r>
            <w:rPr>
              <w:rStyle w:val="16"/>
              <w:rFonts w:hint="eastAsia"/>
            </w:rPr>
            <w:t>传感器安装</w:t>
          </w:r>
          <w:r>
            <w:tab/>
          </w:r>
          <w:r>
            <w:fldChar w:fldCharType="begin"/>
          </w:r>
          <w:r>
            <w:instrText xml:space="preserve"> PAGEREF _Toc534392545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"_Toc534392546" </w:instrText>
          </w:r>
          <w:r>
            <w:fldChar w:fldCharType="separate"/>
          </w:r>
          <w:r>
            <w:rPr>
              <w:rStyle w:val="16"/>
            </w:rPr>
            <w:t>2.3.1</w:t>
          </w:r>
          <w:r>
            <w:rPr>
              <w:rStyle w:val="16"/>
              <w:rFonts w:hint="eastAsia"/>
            </w:rPr>
            <w:t>传感器安装前确认</w:t>
          </w:r>
          <w:r>
            <w:tab/>
          </w:r>
          <w:r>
            <w:fldChar w:fldCharType="begin"/>
          </w:r>
          <w:r>
            <w:instrText xml:space="preserve"> PAGEREF _Toc534392546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"_Toc534392547" </w:instrText>
          </w:r>
          <w:r>
            <w:fldChar w:fldCharType="separate"/>
          </w:r>
          <w:r>
            <w:rPr>
              <w:rStyle w:val="16"/>
            </w:rPr>
            <w:t>2.3.2</w:t>
          </w:r>
          <w:r>
            <w:rPr>
              <w:rStyle w:val="16"/>
              <w:rFonts w:hint="eastAsia"/>
            </w:rPr>
            <w:t>现场安装注意事项</w:t>
          </w:r>
          <w:r>
            <w:tab/>
          </w:r>
          <w:r>
            <w:fldChar w:fldCharType="begin"/>
          </w:r>
          <w:r>
            <w:instrText xml:space="preserve"> PAGEREF _Toc534392547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"_Toc534392548" </w:instrText>
          </w:r>
          <w:r>
            <w:fldChar w:fldCharType="separate"/>
          </w:r>
          <w:r>
            <w:rPr>
              <w:rStyle w:val="16"/>
              <w:rFonts w:asciiTheme="majorHAnsi" w:hAnsiTheme="majorHAnsi" w:eastAsiaTheme="majorHAnsi"/>
            </w:rPr>
            <w:t>3</w:t>
          </w:r>
          <w:r>
            <w:rPr>
              <w:rStyle w:val="16"/>
              <w:rFonts w:hint="eastAsia"/>
            </w:rPr>
            <w:t>前面板及按键</w:t>
          </w:r>
          <w:r>
            <w:tab/>
          </w:r>
          <w:r>
            <w:fldChar w:fldCharType="begin"/>
          </w:r>
          <w:r>
            <w:instrText xml:space="preserve"> PAGEREF _Toc534392548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"_Toc534392549" </w:instrText>
          </w:r>
          <w:r>
            <w:fldChar w:fldCharType="separate"/>
          </w:r>
          <w:r>
            <w:rPr>
              <w:rStyle w:val="16"/>
            </w:rPr>
            <w:t>3.1</w:t>
          </w:r>
          <w:r>
            <w:rPr>
              <w:rStyle w:val="16"/>
              <w:rFonts w:hint="eastAsia"/>
            </w:rPr>
            <w:t>前面板图</w:t>
          </w:r>
          <w:r>
            <w:tab/>
          </w:r>
          <w:r>
            <w:fldChar w:fldCharType="begin"/>
          </w:r>
          <w:r>
            <w:instrText xml:space="preserve"> PAGEREF _Toc534392549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"_Toc534392550" </w:instrText>
          </w:r>
          <w:r>
            <w:fldChar w:fldCharType="separate"/>
          </w:r>
          <w:r>
            <w:rPr>
              <w:rStyle w:val="16"/>
            </w:rPr>
            <w:t>3.2</w:t>
          </w:r>
          <w:r>
            <w:rPr>
              <w:rStyle w:val="16"/>
              <w:rFonts w:hint="eastAsia"/>
            </w:rPr>
            <w:t>按键定义</w:t>
          </w:r>
          <w:r>
            <w:tab/>
          </w:r>
          <w:r>
            <w:fldChar w:fldCharType="begin"/>
          </w:r>
          <w:r>
            <w:instrText xml:space="preserve"> PAGEREF _Toc534392550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"_Toc534392551" </w:instrText>
          </w:r>
          <w:r>
            <w:fldChar w:fldCharType="separate"/>
          </w:r>
          <w:r>
            <w:rPr>
              <w:rStyle w:val="16"/>
              <w:rFonts w:asciiTheme="majorHAnsi" w:hAnsiTheme="majorHAnsi" w:eastAsiaTheme="majorHAnsi"/>
            </w:rPr>
            <w:t>4</w:t>
          </w:r>
          <w:r>
            <w:rPr>
              <w:rStyle w:val="16"/>
              <w:rFonts w:hint="eastAsia"/>
            </w:rPr>
            <w:t>仪表界面及操作</w:t>
          </w:r>
          <w:r>
            <w:tab/>
          </w:r>
          <w:r>
            <w:fldChar w:fldCharType="begin"/>
          </w:r>
          <w:r>
            <w:instrText xml:space="preserve"> PAGEREF _Toc534392551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"_Toc534392552" </w:instrText>
          </w:r>
          <w:r>
            <w:fldChar w:fldCharType="separate"/>
          </w:r>
          <w:r>
            <w:rPr>
              <w:rStyle w:val="16"/>
            </w:rPr>
            <w:t>4.1</w:t>
          </w:r>
          <w:r>
            <w:rPr>
              <w:rStyle w:val="16"/>
              <w:rFonts w:hint="eastAsia"/>
            </w:rPr>
            <w:t>监测界面</w:t>
          </w:r>
          <w:r>
            <w:tab/>
          </w:r>
          <w:r>
            <w:fldChar w:fldCharType="begin"/>
          </w:r>
          <w:r>
            <w:instrText xml:space="preserve"> PAGEREF _Toc534392552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"_Toc534392553" </w:instrText>
          </w:r>
          <w:r>
            <w:fldChar w:fldCharType="separate"/>
          </w:r>
          <w:r>
            <w:rPr>
              <w:rStyle w:val="16"/>
            </w:rPr>
            <w:t>4.2</w:t>
          </w:r>
          <w:r>
            <w:rPr>
              <w:rStyle w:val="16"/>
              <w:rFonts w:hint="eastAsia"/>
            </w:rPr>
            <w:t>密码验证界面</w:t>
          </w:r>
          <w:r>
            <w:tab/>
          </w:r>
          <w:r>
            <w:fldChar w:fldCharType="begin"/>
          </w:r>
          <w:r>
            <w:instrText xml:space="preserve"> PAGEREF _Toc534392553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"_Toc534392554" </w:instrText>
          </w:r>
          <w:r>
            <w:fldChar w:fldCharType="separate"/>
          </w:r>
          <w:r>
            <w:rPr>
              <w:rStyle w:val="16"/>
            </w:rPr>
            <w:t>4.3</w:t>
          </w:r>
          <w:r>
            <w:rPr>
              <w:rStyle w:val="16"/>
              <w:rFonts w:hint="eastAsia"/>
            </w:rPr>
            <w:t>主菜单界面</w:t>
          </w:r>
          <w:r>
            <w:tab/>
          </w:r>
          <w:r>
            <w:fldChar w:fldCharType="begin"/>
          </w:r>
          <w:r>
            <w:instrText xml:space="preserve"> PAGEREF _Toc534392554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"_Toc534392555" </w:instrText>
          </w:r>
          <w:r>
            <w:fldChar w:fldCharType="separate"/>
          </w:r>
          <w:r>
            <w:rPr>
              <w:rStyle w:val="16"/>
            </w:rPr>
            <w:t>4.4</w:t>
          </w:r>
          <w:r>
            <w:rPr>
              <w:rStyle w:val="16"/>
              <w:rFonts w:hint="eastAsia"/>
            </w:rPr>
            <w:t>系统设置</w:t>
          </w:r>
          <w:r>
            <w:tab/>
          </w:r>
          <w:r>
            <w:fldChar w:fldCharType="begin"/>
          </w:r>
          <w:r>
            <w:instrText xml:space="preserve"> PAGEREF _Toc534392555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"_Toc534392556" </w:instrText>
          </w:r>
          <w:r>
            <w:fldChar w:fldCharType="separate"/>
          </w:r>
          <w:r>
            <w:rPr>
              <w:rStyle w:val="16"/>
            </w:rPr>
            <w:t>4.4.1</w:t>
          </w:r>
          <w:r>
            <w:rPr>
              <w:rStyle w:val="16"/>
              <w:rFonts w:hint="eastAsia"/>
            </w:rPr>
            <w:t>背光设置</w:t>
          </w:r>
          <w:r>
            <w:tab/>
          </w:r>
          <w:r>
            <w:fldChar w:fldCharType="begin"/>
          </w:r>
          <w:r>
            <w:instrText xml:space="preserve"> PAGEREF _Toc534392556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"_Toc534392557" </w:instrText>
          </w:r>
          <w:r>
            <w:fldChar w:fldCharType="separate"/>
          </w:r>
          <w:r>
            <w:rPr>
              <w:rStyle w:val="16"/>
            </w:rPr>
            <w:t>4.4.2</w:t>
          </w:r>
          <w:r>
            <w:rPr>
              <w:rStyle w:val="16"/>
              <w:rFonts w:hint="eastAsia"/>
            </w:rPr>
            <w:t>通讯设置</w:t>
          </w:r>
          <w:r>
            <w:tab/>
          </w:r>
          <w:r>
            <w:fldChar w:fldCharType="begin"/>
          </w:r>
          <w:r>
            <w:instrText xml:space="preserve"> PAGEREF _Toc534392557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"_Toc534392558" </w:instrText>
          </w:r>
          <w:r>
            <w:fldChar w:fldCharType="separate"/>
          </w:r>
          <w:r>
            <w:rPr>
              <w:rStyle w:val="16"/>
            </w:rPr>
            <w:t>4.4.3</w:t>
          </w:r>
          <w:r>
            <w:rPr>
              <w:rStyle w:val="16"/>
              <w:rFonts w:hint="eastAsia"/>
            </w:rPr>
            <w:t>密码设置</w:t>
          </w:r>
          <w:r>
            <w:tab/>
          </w:r>
          <w:r>
            <w:fldChar w:fldCharType="begin"/>
          </w:r>
          <w:r>
            <w:instrText xml:space="preserve"> PAGEREF _Toc534392558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"_Toc534392559" </w:instrText>
          </w:r>
          <w:r>
            <w:fldChar w:fldCharType="separate"/>
          </w:r>
          <w:r>
            <w:rPr>
              <w:rStyle w:val="16"/>
            </w:rPr>
            <w:t>4.4.4</w:t>
          </w:r>
          <w:r>
            <w:rPr>
              <w:rStyle w:val="16"/>
              <w:rFonts w:hint="eastAsia"/>
            </w:rPr>
            <w:t>出厂设置</w:t>
          </w:r>
          <w:r>
            <w:tab/>
          </w:r>
          <w:r>
            <w:fldChar w:fldCharType="begin"/>
          </w:r>
          <w:r>
            <w:instrText xml:space="preserve"> PAGEREF _Toc534392559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"_Toc534392560" </w:instrText>
          </w:r>
          <w:r>
            <w:fldChar w:fldCharType="separate"/>
          </w:r>
          <w:r>
            <w:rPr>
              <w:rStyle w:val="16"/>
            </w:rPr>
            <w:t>4.4.5</w:t>
          </w:r>
          <w:r>
            <w:rPr>
              <w:rStyle w:val="16"/>
              <w:rFonts w:hint="eastAsia"/>
            </w:rPr>
            <w:t>时间校正</w:t>
          </w:r>
          <w:r>
            <w:tab/>
          </w:r>
          <w:r>
            <w:fldChar w:fldCharType="begin"/>
          </w:r>
          <w:r>
            <w:instrText xml:space="preserve"> PAGEREF _Toc534392560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"_Toc534392561" </w:instrText>
          </w:r>
          <w:r>
            <w:fldChar w:fldCharType="separate"/>
          </w:r>
          <w:r>
            <w:rPr>
              <w:rStyle w:val="16"/>
            </w:rPr>
            <w:t>4.5</w:t>
          </w:r>
          <w:r>
            <w:rPr>
              <w:rStyle w:val="16"/>
              <w:rFonts w:hint="eastAsia"/>
            </w:rPr>
            <w:t>在线标定</w:t>
          </w:r>
          <w:r>
            <w:tab/>
          </w:r>
          <w:r>
            <w:fldChar w:fldCharType="begin"/>
          </w:r>
          <w:r>
            <w:instrText xml:space="preserve"> PAGEREF _Toc534392561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"_Toc534392562" </w:instrText>
          </w:r>
          <w:r>
            <w:fldChar w:fldCharType="separate"/>
          </w:r>
          <w:r>
            <w:rPr>
              <w:rStyle w:val="16"/>
            </w:rPr>
            <w:t>4.5.1</w:t>
          </w:r>
          <w:r>
            <w:rPr>
              <w:rStyle w:val="16"/>
              <w:rFonts w:hint="eastAsia"/>
            </w:rPr>
            <w:t>酸碱度标定</w:t>
          </w:r>
          <w:r>
            <w:tab/>
          </w:r>
          <w:r>
            <w:fldChar w:fldCharType="begin"/>
          </w:r>
          <w:r>
            <w:instrText xml:space="preserve"> PAGEREF _Toc534392562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"_Toc534392563" </w:instrText>
          </w:r>
          <w:r>
            <w:fldChar w:fldCharType="separate"/>
          </w:r>
          <w:r>
            <w:rPr>
              <w:rStyle w:val="16"/>
            </w:rPr>
            <w:t>4.5.2</w:t>
          </w:r>
          <w:r>
            <w:rPr>
              <w:rStyle w:val="16"/>
              <w:rFonts w:hint="eastAsia"/>
            </w:rPr>
            <w:t>电导率标定</w:t>
          </w:r>
          <w:r>
            <w:tab/>
          </w:r>
          <w:r>
            <w:fldChar w:fldCharType="begin"/>
          </w:r>
          <w:r>
            <w:instrText xml:space="preserve"> PAGEREF _Toc534392563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"_Toc534392564" </w:instrText>
          </w:r>
          <w:r>
            <w:fldChar w:fldCharType="separate"/>
          </w:r>
          <w:r>
            <w:rPr>
              <w:rStyle w:val="16"/>
            </w:rPr>
            <w:t>4.5.3</w:t>
          </w:r>
          <w:r>
            <w:rPr>
              <w:rStyle w:val="16"/>
              <w:rFonts w:hint="eastAsia"/>
            </w:rPr>
            <w:t>溶解氧标定</w:t>
          </w:r>
          <w:r>
            <w:tab/>
          </w:r>
          <w:r>
            <w:fldChar w:fldCharType="begin"/>
          </w:r>
          <w:r>
            <w:instrText xml:space="preserve"> PAGEREF _Toc534392564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"_Toc534392565" </w:instrText>
          </w:r>
          <w:r>
            <w:fldChar w:fldCharType="separate"/>
          </w:r>
          <w:r>
            <w:rPr>
              <w:rStyle w:val="16"/>
            </w:rPr>
            <w:t>4.5.4</w:t>
          </w:r>
          <w:r>
            <w:rPr>
              <w:rStyle w:val="16"/>
              <w:rFonts w:hint="eastAsia"/>
            </w:rPr>
            <w:t>浊度标定</w:t>
          </w:r>
          <w:r>
            <w:tab/>
          </w:r>
          <w:r>
            <w:fldChar w:fldCharType="begin"/>
          </w:r>
          <w:r>
            <w:instrText xml:space="preserve"> PAGEREF _Toc534392565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"_Toc534392566" </w:instrText>
          </w:r>
          <w:r>
            <w:fldChar w:fldCharType="separate"/>
          </w:r>
          <w:r>
            <w:rPr>
              <w:rStyle w:val="16"/>
            </w:rPr>
            <w:t>4.5.5</w:t>
          </w:r>
          <w:r>
            <w:rPr>
              <w:rStyle w:val="16"/>
              <w:rFonts w:hint="eastAsia"/>
            </w:rPr>
            <w:t>温度标定</w:t>
          </w:r>
          <w:r>
            <w:tab/>
          </w:r>
          <w:r>
            <w:fldChar w:fldCharType="begin"/>
          </w:r>
          <w:r>
            <w:instrText xml:space="preserve"> PAGEREF _Toc534392566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"_Toc534392567" </w:instrText>
          </w:r>
          <w:r>
            <w:fldChar w:fldCharType="separate"/>
          </w:r>
          <w:r>
            <w:rPr>
              <w:rStyle w:val="16"/>
            </w:rPr>
            <w:t>4.6</w:t>
          </w:r>
          <w:r>
            <w:rPr>
              <w:rStyle w:val="16"/>
              <w:rFonts w:hint="eastAsia"/>
            </w:rPr>
            <w:t>超标报警</w:t>
          </w:r>
          <w:r>
            <w:tab/>
          </w:r>
          <w:r>
            <w:fldChar w:fldCharType="begin"/>
          </w:r>
          <w:r>
            <w:instrText xml:space="preserve"> PAGEREF _Toc534392567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"_Toc534392568" </w:instrText>
          </w:r>
          <w:r>
            <w:fldChar w:fldCharType="separate"/>
          </w:r>
          <w:r>
            <w:rPr>
              <w:rStyle w:val="16"/>
            </w:rPr>
            <w:t>4.6.1</w:t>
          </w:r>
          <w:r>
            <w:rPr>
              <w:rStyle w:val="16"/>
              <w:rFonts w:hint="eastAsia"/>
            </w:rPr>
            <w:t>酸碱度报警设置</w:t>
          </w:r>
          <w:r>
            <w:tab/>
          </w:r>
          <w:r>
            <w:fldChar w:fldCharType="begin"/>
          </w:r>
          <w:r>
            <w:instrText xml:space="preserve"> PAGEREF _Toc534392568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"_Toc534392569" </w:instrText>
          </w:r>
          <w:r>
            <w:fldChar w:fldCharType="separate"/>
          </w:r>
          <w:r>
            <w:rPr>
              <w:rStyle w:val="16"/>
            </w:rPr>
            <w:t>4.6.2</w:t>
          </w:r>
          <w:r>
            <w:rPr>
              <w:rStyle w:val="16"/>
              <w:rFonts w:hint="eastAsia"/>
            </w:rPr>
            <w:t>电导率报警设置</w:t>
          </w:r>
          <w:r>
            <w:tab/>
          </w:r>
          <w:r>
            <w:fldChar w:fldCharType="begin"/>
          </w:r>
          <w:r>
            <w:instrText xml:space="preserve"> PAGEREF _Toc534392569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"_Toc534392570" </w:instrText>
          </w:r>
          <w:r>
            <w:fldChar w:fldCharType="separate"/>
          </w:r>
          <w:r>
            <w:rPr>
              <w:rStyle w:val="16"/>
            </w:rPr>
            <w:t>4.6.3</w:t>
          </w:r>
          <w:r>
            <w:rPr>
              <w:rStyle w:val="16"/>
              <w:rFonts w:hint="eastAsia"/>
            </w:rPr>
            <w:t>溶解氧报警设置</w:t>
          </w:r>
          <w:r>
            <w:tab/>
          </w:r>
          <w:r>
            <w:fldChar w:fldCharType="begin"/>
          </w:r>
          <w:r>
            <w:instrText xml:space="preserve"> PAGEREF _Toc534392570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"_Toc534392571" </w:instrText>
          </w:r>
          <w:r>
            <w:fldChar w:fldCharType="separate"/>
          </w:r>
          <w:r>
            <w:rPr>
              <w:rStyle w:val="16"/>
            </w:rPr>
            <w:t>4.6.4</w:t>
          </w:r>
          <w:r>
            <w:rPr>
              <w:rStyle w:val="16"/>
              <w:rFonts w:hint="eastAsia"/>
            </w:rPr>
            <w:t>浊度报警设置</w:t>
          </w:r>
          <w:r>
            <w:tab/>
          </w:r>
          <w:r>
            <w:fldChar w:fldCharType="begin"/>
          </w:r>
          <w:r>
            <w:instrText xml:space="preserve"> PAGEREF _Toc534392571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"_Toc534392572" </w:instrText>
          </w:r>
          <w:r>
            <w:fldChar w:fldCharType="separate"/>
          </w:r>
          <w:r>
            <w:rPr>
              <w:rStyle w:val="16"/>
            </w:rPr>
            <w:t>4.6.5</w:t>
          </w:r>
          <w:r>
            <w:rPr>
              <w:rStyle w:val="16"/>
              <w:rFonts w:hint="eastAsia"/>
            </w:rPr>
            <w:t>温度报警设置</w:t>
          </w:r>
          <w:r>
            <w:tab/>
          </w:r>
          <w:r>
            <w:fldChar w:fldCharType="begin"/>
          </w:r>
          <w:r>
            <w:instrText xml:space="preserve"> PAGEREF _Toc534392572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"_Toc534392573" </w:instrText>
          </w:r>
          <w:r>
            <w:fldChar w:fldCharType="separate"/>
          </w:r>
          <w:r>
            <w:rPr>
              <w:rStyle w:val="16"/>
            </w:rPr>
            <w:t>4.6.6</w:t>
          </w:r>
          <w:r>
            <w:rPr>
              <w:rStyle w:val="16"/>
              <w:rFonts w:hint="eastAsia"/>
            </w:rPr>
            <w:t>叶绿素报警设置</w:t>
          </w:r>
          <w:r>
            <w:tab/>
          </w:r>
          <w:r>
            <w:fldChar w:fldCharType="begin"/>
          </w:r>
          <w:r>
            <w:instrText xml:space="preserve"> PAGEREF _Toc534392573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"_Toc534392574" </w:instrText>
          </w:r>
          <w:r>
            <w:fldChar w:fldCharType="separate"/>
          </w:r>
          <w:r>
            <w:rPr>
              <w:rStyle w:val="16"/>
            </w:rPr>
            <w:t>4.7</w:t>
          </w:r>
          <w:r>
            <w:rPr>
              <w:rStyle w:val="16"/>
              <w:rFonts w:hint="eastAsia"/>
            </w:rPr>
            <w:t>信息查询</w:t>
          </w:r>
          <w:r>
            <w:tab/>
          </w:r>
          <w:r>
            <w:fldChar w:fldCharType="begin"/>
          </w:r>
          <w:r>
            <w:instrText xml:space="preserve"> PAGEREF _Toc534392574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"_Toc534392575" </w:instrText>
          </w:r>
          <w:r>
            <w:fldChar w:fldCharType="separate"/>
          </w:r>
          <w:r>
            <w:rPr>
              <w:rStyle w:val="16"/>
              <w:rFonts w:asciiTheme="majorHAnsi" w:hAnsiTheme="majorHAnsi" w:eastAsiaTheme="majorHAnsi"/>
            </w:rPr>
            <w:t>5</w:t>
          </w:r>
          <w:r>
            <w:rPr>
              <w:rStyle w:val="16"/>
              <w:rFonts w:hint="eastAsia"/>
            </w:rPr>
            <w:t>维护与保养</w:t>
          </w:r>
          <w:r>
            <w:tab/>
          </w:r>
          <w:r>
            <w:fldChar w:fldCharType="begin"/>
          </w:r>
          <w:r>
            <w:instrText xml:space="preserve"> PAGEREF _Toc534392575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"_Toc534392576" </w:instrText>
          </w:r>
          <w:r>
            <w:fldChar w:fldCharType="separate"/>
          </w:r>
          <w:r>
            <w:rPr>
              <w:rStyle w:val="16"/>
            </w:rPr>
            <w:t>5.1PH</w:t>
          </w:r>
          <w:r>
            <w:rPr>
              <w:rStyle w:val="16"/>
              <w:rFonts w:hint="eastAsia"/>
            </w:rPr>
            <w:t>电极</w:t>
          </w:r>
          <w:r>
            <w:tab/>
          </w:r>
          <w:r>
            <w:fldChar w:fldCharType="begin"/>
          </w:r>
          <w:r>
            <w:instrText xml:space="preserve"> PAGEREF _Toc534392576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"_Toc534392577" </w:instrText>
          </w:r>
          <w:r>
            <w:fldChar w:fldCharType="separate"/>
          </w:r>
          <w:r>
            <w:rPr>
              <w:rStyle w:val="16"/>
            </w:rPr>
            <w:t>5.2</w:t>
          </w:r>
          <w:r>
            <w:rPr>
              <w:rStyle w:val="16"/>
              <w:rFonts w:hint="eastAsia"/>
            </w:rPr>
            <w:t>电导率</w:t>
          </w:r>
          <w:r>
            <w:tab/>
          </w:r>
          <w:r>
            <w:fldChar w:fldCharType="begin"/>
          </w:r>
          <w:r>
            <w:instrText xml:space="preserve"> PAGEREF _Toc534392577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"_Toc534392578" </w:instrText>
          </w:r>
          <w:r>
            <w:fldChar w:fldCharType="separate"/>
          </w:r>
          <w:r>
            <w:rPr>
              <w:rStyle w:val="16"/>
            </w:rPr>
            <w:t>5.3</w:t>
          </w:r>
          <w:r>
            <w:rPr>
              <w:rStyle w:val="16"/>
              <w:rFonts w:hint="eastAsia"/>
            </w:rPr>
            <w:t>溶解氧</w:t>
          </w:r>
          <w:r>
            <w:tab/>
          </w:r>
          <w:r>
            <w:fldChar w:fldCharType="begin"/>
          </w:r>
          <w:r>
            <w:instrText xml:space="preserve"> PAGEREF _Toc534392578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"_Toc534392579" </w:instrText>
          </w:r>
          <w:r>
            <w:fldChar w:fldCharType="separate"/>
          </w:r>
          <w:r>
            <w:rPr>
              <w:rStyle w:val="16"/>
            </w:rPr>
            <w:t>6</w:t>
          </w:r>
          <w:r>
            <w:rPr>
              <w:rStyle w:val="16"/>
              <w:rFonts w:hint="eastAsia"/>
            </w:rPr>
            <w:t>故障分析与排除</w:t>
          </w:r>
          <w:r>
            <w:tab/>
          </w:r>
          <w:r>
            <w:fldChar w:fldCharType="begin"/>
          </w:r>
          <w:r>
            <w:instrText xml:space="preserve"> PAGEREF _Toc534392579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34392528"/>
      <w:r>
        <w:rPr>
          <w:rFonts w:hint="eastAsia"/>
        </w:rPr>
        <w:t>1产品简介</w:t>
      </w:r>
      <w:bookmarkEnd w:id="0"/>
    </w:p>
    <w:p>
      <w:pPr>
        <w:pStyle w:val="3"/>
        <w:rPr>
          <w:rFonts w:hint="eastAsia"/>
        </w:rPr>
      </w:pPr>
      <w:bookmarkStart w:id="1" w:name="_Toc534392529"/>
      <w:r>
        <w:rPr>
          <w:rFonts w:hint="eastAsia"/>
        </w:rPr>
        <w:t>1.1产品概述</w:t>
      </w:r>
      <w:bookmarkEnd w:id="1"/>
    </w:p>
    <w:p>
      <w:pPr>
        <w:ind w:firstLine="420" w:firstLineChars="0"/>
      </w:pPr>
      <w:r>
        <w:rPr>
          <w:rFonts w:hint="eastAsia"/>
        </w:rPr>
        <w:t>W</w:t>
      </w:r>
      <w:r>
        <w:t>QM</w:t>
      </w:r>
      <w:r>
        <w:rPr>
          <w:rFonts w:hint="eastAsia"/>
        </w:rPr>
        <w:t>-</w:t>
      </w:r>
      <w:r>
        <w:t>P5</w:t>
      </w:r>
      <w:r>
        <w:rPr>
          <w:rFonts w:hint="eastAsia"/>
        </w:rPr>
        <w:t>水质多参数在线监测仪是一款可以同时监测5个参数仪器，参数有：P</w:t>
      </w:r>
      <w:r>
        <w:t>H</w:t>
      </w:r>
      <w:r>
        <w:rPr>
          <w:rFonts w:hint="eastAsia"/>
        </w:rPr>
        <w:t>、电导率、溶解氧、浊度、温度。此仪器实时显示测量值，可以对传感器进行校准，具有数据存储、数据传输等功能。显示采样L</w:t>
      </w:r>
      <w:r>
        <w:t>CD</w:t>
      </w:r>
      <w:r>
        <w:rPr>
          <w:rFonts w:hint="eastAsia"/>
        </w:rPr>
        <w:t>液晶，中文显示，界面简洁、操作简单，非专业人员也能快速使用。普遍应用于污水厂、自来水厂、水站、地表水、工业等领域水质监测。</w:t>
      </w:r>
    </w:p>
    <w:p>
      <w:pPr>
        <w:pStyle w:val="3"/>
      </w:pPr>
      <w:bookmarkStart w:id="2" w:name="_Toc534392530"/>
      <w:r>
        <w:t>1.2</w:t>
      </w:r>
      <w:r>
        <w:rPr>
          <w:rFonts w:hint="eastAsia"/>
        </w:rPr>
        <w:t>产品特点</w:t>
      </w:r>
      <w:bookmarkEnd w:id="2"/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可以同时测量五个参数，提高集成度，降低运行维护成本；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界面简洁，操作简单；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自动提示错误和告警信息，并实现报警信号上传；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标准M</w:t>
      </w:r>
      <w:r>
        <w:t xml:space="preserve">odbus RTU </w:t>
      </w:r>
      <w:r>
        <w:rPr>
          <w:rFonts w:hint="eastAsia"/>
        </w:rPr>
        <w:t>协议。</w:t>
      </w:r>
    </w:p>
    <w:p>
      <w:pPr>
        <w:pStyle w:val="3"/>
      </w:pPr>
      <w:bookmarkStart w:id="3" w:name="_Toc534392531"/>
      <w:r>
        <w:rPr>
          <w:rFonts w:hint="eastAsia"/>
        </w:rPr>
        <w:t>1</w:t>
      </w:r>
      <w:r>
        <w:t>.3</w:t>
      </w:r>
      <w:r>
        <w:rPr>
          <w:rFonts w:hint="eastAsia"/>
        </w:rPr>
        <w:t>技术参数</w:t>
      </w:r>
      <w:bookmarkEnd w:id="3"/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表1-1技术参数表</w:t>
      </w:r>
    </w:p>
    <w:tbl>
      <w:tblPr>
        <w:tblStyle w:val="14"/>
        <w:tblpPr w:leftFromText="180" w:rightFromText="180" w:vertAnchor="text" w:horzAnchor="margin" w:tblpY="1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1276"/>
        <w:gridCol w:w="1276"/>
        <w:gridCol w:w="1275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WQM-P5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测量项目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PH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电导率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溶解氧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浊度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测量范围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0~14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1~20000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0~20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0~200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0~70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显示单位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PH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uS/cm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mg/L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NTU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分辨率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0.01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0.01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0.01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精度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0.2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显示屏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3.5寸LCD，480×320像素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继电器输出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HI、LO、其他报警3个继电器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数字通讯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RS485，标准Modbus RTU协议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工作环境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0~50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ja-JP"/>
              </w:rPr>
              <w:t>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，0~95%RH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安装方式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墙面安装 / 盘面安装 / 圆管挂装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外形尺寸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144mm×144mm×115mm（H×W×D）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开孔尺寸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138mm×138mm（H×W）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传感器尺寸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Φ90x341mm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工作电压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85~265V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重量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0.8Kg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传感器防护等级</w:t>
            </w:r>
          </w:p>
        </w:tc>
        <w:tc>
          <w:tcPr>
            <w:tcW w:w="6345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IP68，10米水深</w:t>
            </w:r>
          </w:p>
        </w:tc>
      </w:tr>
    </w:tbl>
    <w:p>
      <w:pPr>
        <w:pStyle w:val="3"/>
      </w:pPr>
      <w:bookmarkStart w:id="4" w:name="_Toc534392532"/>
      <w:r>
        <w:rPr>
          <w:rFonts w:hint="eastAsia"/>
        </w:rPr>
        <w:br w:type="page"/>
      </w:r>
      <w:r>
        <w:rPr>
          <w:rFonts w:hint="eastAsia"/>
        </w:rPr>
        <w:t>1</w:t>
      </w:r>
      <w:r>
        <w:t>.4</w:t>
      </w:r>
      <w:r>
        <w:rPr>
          <w:rFonts w:hint="eastAsia"/>
        </w:rPr>
        <w:t>仪器外形尺寸图</w:t>
      </w:r>
      <w:bookmarkEnd w:id="4"/>
    </w:p>
    <w:p>
      <w:r>
        <w:rPr>
          <w:rFonts w:hint="eastAsia"/>
        </w:rPr>
        <w:t>表头外形示意</w:t>
      </w:r>
      <w:r>
        <w:t>图参见图</w:t>
      </w:r>
      <w:r>
        <w:rPr>
          <w:rFonts w:hint="eastAsia"/>
        </w:rPr>
        <w:t>1</w:t>
      </w:r>
      <w:r>
        <w:t>-1。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面板部件示意图参见图1</w:t>
      </w:r>
      <w:r>
        <w:t>-2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传感器母体尺寸图参见图1</w:t>
      </w:r>
      <w:r>
        <w:t>-3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各传感器外形图参见图1</w:t>
      </w:r>
      <w:r>
        <w:t>-4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5" w:name="_Toc534392533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t>4.1</w:t>
      </w:r>
      <w:r>
        <w:rPr>
          <w:rFonts w:hint="eastAsia"/>
        </w:rPr>
        <w:t>表头外形尺寸图</w:t>
      </w:r>
      <w:bookmarkEnd w:id="5"/>
    </w:p>
    <w:p>
      <w:r>
        <w:pict>
          <v:shape id="文本框 25" o:spid="_x0000_s1029" o:spt="202" type="#_x0000_t202" style="position:absolute;left:0pt;margin-left:285pt;margin-top:-0.2pt;height:21pt;width:44.25pt;z-index:251681792;mso-width-relative:margin;mso-height-relative:page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t>115</w:t>
                  </w:r>
                </w:p>
              </w:txbxContent>
            </v:textbox>
          </v:shape>
        </w:pict>
      </w:r>
      <w:r>
        <w:pict>
          <v:shape id="文本框 14" o:spid="_x0000_s1030" o:spt="202" type="#_x0000_t202" style="position:absolute;left:0pt;margin-left:66.75pt;margin-top:-0.75pt;height:21pt;width:44.25pt;z-index:251668480;mso-width-relative:margin;mso-height-relative:page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</w:t>
                  </w:r>
                  <w:r>
                    <w:t>44</w:t>
                  </w:r>
                </w:p>
              </w:txbxContent>
            </v:textbox>
          </v:shape>
        </w:pict>
      </w:r>
      <w:r>
        <w:pict>
          <v:line id="直接连接符 10" o:spid="_x0000_s1050" o:spt="20" style="position:absolute;left:0pt;flip:y;margin-left:7.5pt;margin-top:13.5pt;height:16.5pt;width:0pt;z-index:251664384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">
            <v:path arrowok="t"/>
            <v:fill focussize="0,0"/>
            <v:stroke weight="0.5pt" color="#4472C4 [3204]" joinstyle="miter"/>
            <v:imagedata o:title=""/>
            <o:lock v:ext="edit"/>
          </v:line>
        </w:pict>
      </w:r>
    </w:p>
    <w:p>
      <w:r>
        <w:pict>
          <v:shape id="直接箭头连接符 24" o:spid="_x0000_s1049" o:spt="32" type="#_x0000_t32" style="position:absolute;left:0pt;margin-left:243pt;margin-top:8.7pt;height:0.75pt;width:120pt;z-index:25167974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">
            <v:path arrowok="t"/>
            <v:fill on="f" focussize="0,0"/>
            <v:stroke weight="0.5pt" color="#4472C4 [3204]" joinstyle="miter" startarrow="block" endarrow="block"/>
            <v:imagedata o:title=""/>
            <o:lock v:ext="edit"/>
          </v:shape>
        </w:pict>
      </w:r>
      <w:r>
        <w:pict>
          <v:line id="直接连接符 23" o:spid="_x0000_s1048" o:spt="20" style="position:absolute;left:0pt;flip:x y;margin-left:363.75pt;margin-top:3.45pt;height:27pt;width:0pt;z-index:25167872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">
            <v:path arrowok="t"/>
            <v:fill focussize="0,0"/>
            <v:stroke weight="0.5pt" color="#4472C4 [3204]" joinstyle="miter"/>
            <v:imagedata o:title=""/>
            <o:lock v:ext="edit"/>
          </v:line>
        </w:pict>
      </w:r>
      <w:r>
        <w:pict>
          <v:line id="直接连接符 22" o:spid="_x0000_s1047" o:spt="20" style="position:absolute;left:0pt;flip:y;margin-left:242.25pt;margin-top:0.45pt;height:16.5pt;width:0pt;z-index:25167667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">
            <v:path arrowok="t"/>
            <v:fill focussize="0,0"/>
            <v:stroke weight="0.5pt" color="#4472C4 [3204]" joinstyle="miter"/>
            <v:imagedata o:title=""/>
            <o:lock v:ext="edit"/>
          </v:line>
        </w:pict>
      </w:r>
      <w:r>
        <w:pict>
          <v:line id="直接连接符 11" o:spid="_x0000_s1046" o:spt="20" style="position:absolute;left:0pt;flip:y;margin-left:173.25pt;margin-top:0.45pt;height:16.5pt;width:0pt;z-index:25166643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">
            <v:path arrowok="t"/>
            <v:fill focussize="0,0"/>
            <v:stroke weight="0.5pt" color="#4472C4 [3204]" joinstyle="miter"/>
            <v:imagedata o:title=""/>
            <o:lock v:ext="edit"/>
          </v:line>
        </w:pict>
      </w:r>
      <w:r>
        <w:pict>
          <v:shape id="直接箭头连接符 13" o:spid="_x0000_s1045" o:spt="32" type="#_x0000_t32" style="position:absolute;left:0pt;margin-left:9pt;margin-top:7.2pt;height:0.75pt;width:163.5pt;z-index:25166745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">
            <v:path arrowok="t"/>
            <v:fill on="f" focussize="0,0"/>
            <v:stroke weight="0.5pt" color="#4472C4 [3204]" joinstyle="miter" startarrow="block" endarrow="block"/>
            <v:imagedata o:title=""/>
            <o:lock v:ext="edit"/>
          </v:shape>
        </w:pict>
      </w:r>
    </w:p>
    <w:p>
      <w:pPr>
        <w:ind w:firstLine="120" w:firstLineChars="50"/>
      </w:pPr>
      <w:r>
        <w:pict>
          <v:shape id="文本框 19" o:spid="_x0000_s1031" o:spt="202" type="#_x0000_t202" style="position:absolute;left:0pt;margin-left:177.1pt;margin-top:60.7pt;height:28.5pt;width:44.25pt;mso-position-horizontal-relative:margin;rotation:-5898240f;z-index:251674624;mso-width-relative:margin;mso-height-relative:page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t>4</w:t>
                  </w:r>
                </w:p>
              </w:txbxContent>
            </v:textbox>
          </v:shape>
        </w:pict>
      </w:r>
      <w:r>
        <w:pict>
          <v:line id="直接连接符 16" o:spid="_x0000_s1044" o:spt="20" style="position:absolute;left:0pt;margin-left:172.5pt;margin-top:166.65pt;height:0pt;width:18pt;z-index:251671552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">
            <v:path arrowok="t"/>
            <v:fill focussize="0,0"/>
            <v:stroke weight="0.5pt" color="#4472C4 [3204]" joinstyle="miter"/>
            <v:imagedata o:title=""/>
            <o:lock v:ext="edit"/>
          </v:line>
        </w:pict>
      </w:r>
      <w:r>
        <w:pict>
          <v:shape id="直接箭头连接符 18" o:spid="_x0000_s1043" o:spt="32" type="#_x0000_t32" style="position:absolute;left:0pt;margin-left:182.25pt;margin-top:2.35pt;height:162.75pt;width:0pt;z-index:25167257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">
            <v:path arrowok="t"/>
            <v:fill on="f" focussize="0,0"/>
            <v:stroke weight="0.5pt" color="#4472C4 [3204]" joinstyle="miter" startarrow="block" endarrow="block"/>
            <v:imagedata o:title=""/>
            <o:lock v:ext="edit"/>
          </v:shape>
        </w:pict>
      </w:r>
      <w:r>
        <w:pict>
          <v:line id="直接连接符 15" o:spid="_x0000_s1042" o:spt="20" style="position:absolute;left:0pt;margin-left:172.5pt;margin-top:1.65pt;height:0pt;width:18pt;z-index:25166950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">
            <v:path arrowok="t"/>
            <v:fill focussize="0,0"/>
            <v:stroke weight="0.5pt" color="#4472C4 [3204]" joinstyle="miter"/>
            <v:imagedata o:title=""/>
            <o:lock v:ext="edit"/>
          </v:line>
        </w:pict>
      </w:r>
      <w:r>
        <w:rPr>
          <w:rFonts w:hint="eastAsia"/>
        </w:rPr>
        <w:drawing>
          <wp:inline distT="0" distB="0" distL="0" distR="0">
            <wp:extent cx="2148840" cy="215963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drawing>
          <wp:inline distT="0" distB="0" distL="0" distR="0">
            <wp:extent cx="1677035" cy="21596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ascii="宋体" w:hAnsi="宋体" w:eastAsia="宋体" w:cs="宋体"/>
          <w:szCs w:val="21"/>
        </w:rPr>
        <w:t>图1-1 表头外形尺寸示意图</w:t>
      </w:r>
    </w:p>
    <w:p>
      <w:pPr>
        <w:rPr>
          <w:rFonts w:hint="eastAsia" w:ascii="宋体" w:hAnsi="宋体" w:eastAsia="宋体" w:cs="宋体"/>
          <w:szCs w:val="21"/>
        </w:rPr>
      </w:pPr>
    </w:p>
    <w:p>
      <w:pPr>
        <w:pStyle w:val="4"/>
      </w:pPr>
      <w:bookmarkStart w:id="6" w:name="_Toc534392534"/>
      <w:r>
        <w:t>1.4.2</w:t>
      </w:r>
      <w:r>
        <w:rPr>
          <w:rFonts w:hint="eastAsia"/>
        </w:rPr>
        <w:t>面板部件说明</w:t>
      </w:r>
      <w:bookmarkEnd w:id="6"/>
    </w:p>
    <w:p>
      <w:pPr>
        <w:jc w:val="center"/>
      </w:pPr>
      <w:r>
        <w:drawing>
          <wp:inline distT="0" distB="0" distL="0" distR="0">
            <wp:extent cx="4678680" cy="291211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图1</w:t>
      </w:r>
      <w:r>
        <w:t>-2</w:t>
      </w:r>
      <w:r>
        <w:rPr>
          <w:rFonts w:hint="eastAsia"/>
        </w:rPr>
        <w:t>面板部件示意图</w:t>
      </w:r>
    </w:p>
    <w:p>
      <w:pPr>
        <w:jc w:val="center"/>
      </w:pP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通讯灯：R</w:t>
      </w:r>
      <w:r>
        <w:t>S485</w:t>
      </w:r>
      <w:r>
        <w:rPr>
          <w:rFonts w:hint="eastAsia"/>
        </w:rPr>
        <w:t>通讯指示灯，正常通讯灯闪烁，通讯未连接通讯灯不亮。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运行灯：仪器运行指示灯，正常运行以0</w:t>
      </w:r>
      <w:r>
        <w:t>.5</w:t>
      </w:r>
      <w:r>
        <w:rPr>
          <w:rFonts w:hint="eastAsia"/>
        </w:rPr>
        <w:t>秒的频率闪烁。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按键：各功能选择、参数设定。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显示屏：显示数据。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高报警灯：启用超标高报警后，相应的测量因子的值超过报警上限值后，高报警灯常亮。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低报警灯：启用超标低报警后，相应的测量因子的值低于报警下限值后，低报警灯常亮。</w:t>
      </w:r>
    </w:p>
    <w:p>
      <w:pPr>
        <w:pStyle w:val="4"/>
      </w:pPr>
      <w:bookmarkStart w:id="7" w:name="_Toc534392535"/>
      <w:r>
        <w:rPr>
          <w:rFonts w:hint="eastAsia"/>
        </w:rPr>
        <w:t>1</w:t>
      </w:r>
      <w:r>
        <w:t>.4.3</w:t>
      </w:r>
      <w:r>
        <w:rPr>
          <w:rFonts w:hint="eastAsia"/>
        </w:rPr>
        <w:t>传感器母体尺寸图</w:t>
      </w:r>
      <w:bookmarkEnd w:id="7"/>
    </w:p>
    <w:p>
      <w:pPr>
        <w:jc w:val="center"/>
      </w:pPr>
      <w:r>
        <w:drawing>
          <wp:inline distT="0" distB="0" distL="0" distR="0">
            <wp:extent cx="1735455" cy="4319905"/>
            <wp:effectExtent l="19050" t="0" r="0" b="0"/>
            <wp:docPr id="33" name="图片 32" descr="镜基传感器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镜基传感器 - 1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07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>-3</w:t>
      </w:r>
      <w:r>
        <w:rPr>
          <w:rFonts w:hint="eastAsia"/>
        </w:rPr>
        <w:t>传感器母体尺寸图</w:t>
      </w:r>
    </w:p>
    <w:p/>
    <w:p>
      <w:pPr>
        <w:pStyle w:val="4"/>
      </w:pPr>
      <w:bookmarkStart w:id="8" w:name="_Toc534392536"/>
      <w:r>
        <w:rPr>
          <w:rFonts w:hint="eastAsia"/>
        </w:rPr>
        <w:t>1</w:t>
      </w:r>
      <w:r>
        <w:t>.4.2</w:t>
      </w:r>
      <w:r>
        <w:rPr>
          <w:rFonts w:hint="eastAsia"/>
        </w:rPr>
        <w:t>各传感器外形图</w:t>
      </w:r>
      <w:bookmarkEnd w:id="8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电导率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溶解氧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H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浊度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240" w:firstLineChars="100"/>
            </w:pPr>
            <w: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64770</wp:posOffset>
                  </wp:positionV>
                  <wp:extent cx="409575" cy="895350"/>
                  <wp:effectExtent l="19050" t="0" r="9525" b="0"/>
                  <wp:wrapNone/>
                  <wp:docPr id="37" name="图片 36" descr="微信图片_201812281556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6" descr="微信图片_20181228155634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240" w:firstLineChars="100"/>
            </w:pPr>
          </w:p>
          <w:p>
            <w:pPr>
              <w:ind w:firstLine="240" w:firstLineChars="100"/>
            </w:pPr>
          </w:p>
          <w:p>
            <w:pPr>
              <w:ind w:firstLine="240" w:firstLineChars="100"/>
            </w:pPr>
          </w:p>
          <w:p>
            <w:pPr>
              <w:ind w:firstLine="240" w:firstLineChars="100"/>
            </w:pPr>
          </w:p>
          <w:p>
            <w:pPr>
              <w:ind w:firstLine="240" w:firstLineChars="100"/>
            </w:pPr>
          </w:p>
        </w:tc>
        <w:tc>
          <w:tcPr>
            <w:tcW w:w="2074" w:type="dxa"/>
          </w:tcPr>
          <w:p>
            <w:pPr>
              <w:ind w:firstLine="120" w:firstLineChars="50"/>
            </w:pPr>
            <w: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64770</wp:posOffset>
                  </wp:positionV>
                  <wp:extent cx="335915" cy="895350"/>
                  <wp:effectExtent l="19050" t="0" r="6985" b="0"/>
                  <wp:wrapNone/>
                  <wp:docPr id="26" name="图片 25" descr="微信图片_20181210142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5" descr="微信图片_20181210142003.jp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4" w:type="dxa"/>
          </w:tcPr>
          <w:p>
            <w:pPr>
              <w:ind w:firstLine="120" w:firstLineChars="50"/>
            </w:pPr>
            <w: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64770</wp:posOffset>
                  </wp:positionV>
                  <wp:extent cx="473710" cy="895350"/>
                  <wp:effectExtent l="19050" t="0" r="2540" b="0"/>
                  <wp:wrapNone/>
                  <wp:docPr id="30" name="图片 29" descr="微信截图_20181228160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 descr="微信截图_20181228160043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4" w:type="dxa"/>
          </w:tcPr>
          <w:p>
            <w:pPr>
              <w:ind w:firstLine="240" w:firstLineChars="100"/>
            </w:pPr>
            <w: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64770</wp:posOffset>
                  </wp:positionV>
                  <wp:extent cx="514350" cy="895350"/>
                  <wp:effectExtent l="19050" t="0" r="0" b="0"/>
                  <wp:wrapNone/>
                  <wp:docPr id="24" name="图片 23" descr="微信图片_201812101419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 descr="微信图片_20181210141957.jp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</w:pPr>
      <w:r>
        <w:rPr>
          <w:rFonts w:hint="eastAsia"/>
        </w:rPr>
        <w:t>图1</w:t>
      </w:r>
      <w:r>
        <w:t xml:space="preserve">-4 </w:t>
      </w:r>
      <w:r>
        <w:rPr>
          <w:rFonts w:hint="eastAsia"/>
        </w:rPr>
        <w:t>各传感器外形图</w:t>
      </w:r>
      <w:r>
        <w:t xml:space="preserve">      </w:t>
      </w:r>
    </w:p>
    <w:p>
      <w:pPr>
        <w:pStyle w:val="2"/>
      </w:pPr>
      <w:bookmarkStart w:id="9" w:name="_Toc534392537"/>
      <w:r>
        <w:rPr>
          <w:rFonts w:hint="eastAsia"/>
        </w:rPr>
        <w:t>2安装说明</w:t>
      </w:r>
      <w:bookmarkEnd w:id="9"/>
    </w:p>
    <w:p>
      <w:pPr>
        <w:pStyle w:val="3"/>
      </w:pPr>
      <w:bookmarkStart w:id="10" w:name="_Toc534392538"/>
      <w:r>
        <w:rPr>
          <w:rFonts w:hint="eastAsia"/>
        </w:rPr>
        <w:t>2</w:t>
      </w:r>
      <w:r>
        <w:t>.1</w:t>
      </w:r>
      <w:r>
        <w:rPr>
          <w:rFonts w:hint="eastAsia"/>
        </w:rPr>
        <w:t>表头安装</w:t>
      </w:r>
      <w:bookmarkEnd w:id="10"/>
    </w:p>
    <w:p>
      <w:pPr>
        <w:pStyle w:val="2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表头固定：本表头可以盘面式、管装式、壁挂式安装。</w:t>
      </w:r>
    </w:p>
    <w:p>
      <w:pPr>
        <w:pStyle w:val="2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盘面式安装：请预先在配电箱面板上开一1</w:t>
      </w:r>
      <w:r>
        <w:t>38×138mm</w:t>
      </w:r>
      <w:r>
        <w:rPr>
          <w:rFonts w:hint="eastAsia"/>
        </w:rPr>
        <w:t>的方孔，将表头所附固定架由后方套入固定好。</w:t>
      </w:r>
    </w:p>
    <w:p>
      <w:pPr>
        <w:pStyle w:val="4"/>
      </w:pPr>
      <w:r>
        <w:pict>
          <v:rect id="矩形 50" o:spid="_x0000_s1041" o:spt="1" style="position:absolute;left:0pt;margin-left:-6.75pt;margin-top:43.35pt;height:150.75pt;width:438pt;z-index:251682816;v-text-anchor:middle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">
            <v:path/>
            <v:fill on="f" focussize="0,0"/>
            <v:stroke weight="1pt" color="#1F3763 [1604]"/>
            <v:imagedata o:title=""/>
            <o:lock v:ext="edit"/>
          </v:rect>
        </w:pict>
      </w:r>
      <w:bookmarkStart w:id="11" w:name="_Toc534392539"/>
      <w:r>
        <w:rPr>
          <w:rFonts w:hint="eastAsia"/>
        </w:rPr>
        <w:t>2</w:t>
      </w:r>
      <w:r>
        <w:t>.1.1</w:t>
      </w:r>
      <w:r>
        <w:rPr>
          <w:rFonts w:hint="eastAsia"/>
        </w:rPr>
        <w:t>盘面式安装参考图</w:t>
      </w:r>
      <w:bookmarkEnd w:id="11"/>
    </w:p>
    <w:p>
      <w:r>
        <w:rPr>
          <w:rFonts w:hint="eastAsia"/>
        </w:rPr>
        <w:drawing>
          <wp:inline distT="0" distB="0" distL="0" distR="0">
            <wp:extent cx="5274310" cy="1609725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 xml:space="preserve">挖孔尺寸 </w:t>
      </w:r>
      <w:r>
        <w:t xml:space="preserve">                </w:t>
      </w:r>
      <w:r>
        <w:rPr>
          <w:rFonts w:hint="eastAsia"/>
        </w:rPr>
        <w:t xml:space="preserve">侧面图 </w:t>
      </w:r>
      <w:r>
        <w:t xml:space="preserve">                   </w:t>
      </w:r>
      <w:r>
        <w:rPr>
          <w:rFonts w:hint="eastAsia"/>
        </w:rPr>
        <w:t>固定器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盘面式安装参考图</w:t>
      </w:r>
    </w:p>
    <w:p>
      <w:pPr>
        <w:pStyle w:val="4"/>
      </w:pPr>
      <w:r>
        <w:pict>
          <v:rect id="矩形 57" o:spid="_x0000_s1040" o:spt="1" style="position:absolute;left:0pt;margin-left:-7.5pt;margin-top:39.05pt;height:174.75pt;width:426.75pt;z-index:251688960;v-text-anchor:middle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">
            <v:path/>
            <v:fill on="f" focussize="0,0"/>
            <v:stroke weight="1pt" color="#1F3763 [1604]"/>
            <v:imagedata o:title=""/>
            <o:lock v:ext="edit"/>
          </v:rect>
        </w:pict>
      </w:r>
      <w:bookmarkStart w:id="12" w:name="_Toc534392540"/>
      <w:r>
        <w:rPr>
          <w:rFonts w:hint="eastAsia"/>
        </w:rPr>
        <w:t>2</w:t>
      </w:r>
      <w:r>
        <w:t>.1.2</w:t>
      </w:r>
      <w:r>
        <w:rPr>
          <w:rFonts w:hint="eastAsia"/>
        </w:rPr>
        <w:t>盘装式、管装式、壁挂式安装图</w:t>
      </w:r>
      <w:bookmarkEnd w:id="12"/>
    </w:p>
    <w:p>
      <w:pPr>
        <w:jc w:val="center"/>
      </w:pPr>
      <w:r>
        <w:drawing>
          <wp:inline distT="0" distB="0" distL="0" distR="0">
            <wp:extent cx="5274310" cy="163957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pict>
          <v:shape id="文本框 56" o:spid="_x0000_s1032" o:spt="202" type="#_x0000_t202" style="position:absolute;left:0pt;margin-top:0.8pt;height:42pt;width:119.8pt;mso-position-horizontal:right;mso-position-horizontal-relative:margin;z-index:25168793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壁挂式安装方式，使用4个M</w:t>
                  </w:r>
                  <w:r>
                    <w:t>5</w:t>
                  </w:r>
                  <w:r>
                    <w:rPr>
                      <w:rFonts w:hint="eastAsia"/>
                    </w:rPr>
                    <w:t>螺丝国定</w:t>
                  </w:r>
                </w:p>
              </w:txbxContent>
            </v:textbox>
          </v:shape>
        </w:pict>
      </w:r>
      <w:r>
        <w:pict>
          <v:shape id="文本框 55" o:spid="_x0000_s1033" o:spt="202" type="#_x0000_t202" style="position:absolute;left:0pt;margin-left:166.5pt;margin-top:0.8pt;height:42pt;width:113.25pt;z-index:251685888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管装式安装方式，使用U型管卡固定</w:t>
                  </w:r>
                </w:p>
              </w:txbxContent>
            </v:textbox>
          </v:shape>
        </w:pict>
      </w:r>
      <w:r>
        <w:pict>
          <v:shape id="文本框 54" o:spid="_x0000_s1034" o:spt="202" type="#_x0000_t202" style="position:absolute;left:0pt;margin-left:-4.5pt;margin-top:4.55pt;height:42pt;width:102.75pt;z-index:251683840;mso-width-relative:page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盘面安装方式，使用表壳固定器</w:t>
                  </w:r>
                </w:p>
              </w:txbxContent>
            </v:textbox>
          </v:shape>
        </w:pict>
      </w:r>
    </w:p>
    <w:p>
      <w:pPr>
        <w:jc w:val="center"/>
      </w:pPr>
    </w:p>
    <w:p/>
    <w:p/>
    <w:p>
      <w:pPr>
        <w:jc w:val="center"/>
      </w:pPr>
      <w:r>
        <w:rPr>
          <w:rFonts w:hint="eastAsia"/>
        </w:rPr>
        <w:t>图2</w:t>
      </w:r>
      <w:r>
        <w:t xml:space="preserve">-2 </w:t>
      </w:r>
      <w:r>
        <w:rPr>
          <w:rFonts w:hint="eastAsia"/>
        </w:rPr>
        <w:t>安装示意图</w:t>
      </w:r>
    </w:p>
    <w:p>
      <w:pPr>
        <w:pStyle w:val="3"/>
      </w:pPr>
      <w:bookmarkStart w:id="13" w:name="_Toc534392541"/>
      <w:r>
        <w:rPr>
          <w:rFonts w:hint="eastAsia"/>
        </w:rPr>
        <w:t>2</w:t>
      </w:r>
      <w:r>
        <w:t>.2</w:t>
      </w:r>
      <w:r>
        <w:rPr>
          <w:rFonts w:hint="eastAsia"/>
        </w:rPr>
        <w:t>背板接线说明</w:t>
      </w:r>
      <w:bookmarkEnd w:id="13"/>
    </w:p>
    <w:p>
      <w:pPr>
        <w:pStyle w:val="4"/>
      </w:pPr>
      <w:bookmarkStart w:id="14" w:name="_Toc534392542"/>
      <w:r>
        <w:rPr>
          <w:rFonts w:hint="eastAsia"/>
        </w:rPr>
        <w:t>2</w:t>
      </w:r>
      <w:r>
        <w:t>.2.1</w:t>
      </w:r>
      <w:r>
        <w:rPr>
          <w:rFonts w:hint="eastAsia"/>
        </w:rPr>
        <w:t>背板端子图</w:t>
      </w:r>
      <w:bookmarkEnd w:id="14"/>
    </w:p>
    <w:p>
      <w:pPr>
        <w:jc w:val="center"/>
      </w:pPr>
      <w:r>
        <w:drawing>
          <wp:inline distT="0" distB="0" distL="0" distR="0">
            <wp:extent cx="3694430" cy="3058795"/>
            <wp:effectExtent l="0" t="0" r="127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</w:t>
      </w:r>
      <w:r>
        <w:t>-3</w:t>
      </w:r>
      <w:r>
        <w:rPr>
          <w:rFonts w:hint="eastAsia"/>
        </w:rPr>
        <w:t>背板端子图</w:t>
      </w:r>
    </w:p>
    <w:p>
      <w:pPr>
        <w:pStyle w:val="4"/>
      </w:pPr>
      <w:bookmarkStart w:id="15" w:name="_Toc534392543"/>
      <w:r>
        <w:rPr>
          <w:rFonts w:hint="eastAsia"/>
        </w:rPr>
        <w:t>2</w:t>
      </w:r>
      <w:r>
        <w:t>.2.2</w:t>
      </w:r>
      <w:r>
        <w:rPr>
          <w:rFonts w:hint="eastAsia"/>
        </w:rPr>
        <w:t>背板接点说明</w:t>
      </w:r>
      <w:bookmarkEnd w:id="15"/>
    </w:p>
    <w:p>
      <w:pPr>
        <w:jc w:val="center"/>
        <w:rPr>
          <w:sz w:val="21"/>
          <w:szCs w:val="21"/>
        </w:rPr>
      </w:pPr>
      <w:r>
        <w:rPr>
          <w:rFonts w:hint="eastAsia"/>
          <w:sz w:val="24"/>
          <w:szCs w:val="24"/>
        </w:rPr>
        <w:t>表2</w:t>
      </w:r>
      <w:r>
        <w:rPr>
          <w:sz w:val="24"/>
          <w:szCs w:val="24"/>
        </w:rPr>
        <w:t xml:space="preserve">-1 </w:t>
      </w:r>
      <w:r>
        <w:rPr>
          <w:rFonts w:hint="eastAsia"/>
          <w:sz w:val="24"/>
          <w:szCs w:val="24"/>
        </w:rPr>
        <w:t>背板接点表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接点</w:t>
            </w:r>
          </w:p>
        </w:tc>
        <w:tc>
          <w:tcPr>
            <w:tcW w:w="546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+12V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接传感器的VCC，红色线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GND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接传感器的GND，黑色线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D2-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接传感器的RS485-B，白色线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04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D2+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接传感器的TS485-A，绿色线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05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GND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接传感器的屏蔽线，裸线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AI1-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接第一路4~20mA模拟量输出负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AI1+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接第一路4~20mA模拟量输出正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08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AI2-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接第二路4~20mA模拟量输出负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AI2+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接第二路4~20mA模拟量输出正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GND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接RS485屏蔽线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D1-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接RS485输出D-（B）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D1+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接RS485输出D+（A）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RL3</w:t>
            </w:r>
          </w:p>
        </w:tc>
        <w:tc>
          <w:tcPr>
            <w:tcW w:w="5466" w:type="dxa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其他报警继电器接点，干接点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RL3’</w:t>
            </w:r>
          </w:p>
        </w:tc>
        <w:tc>
          <w:tcPr>
            <w:tcW w:w="546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RL2</w:t>
            </w:r>
          </w:p>
        </w:tc>
        <w:tc>
          <w:tcPr>
            <w:tcW w:w="5466" w:type="dxa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超下限报警继电器接点，干接点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RL2’</w:t>
            </w:r>
          </w:p>
        </w:tc>
        <w:tc>
          <w:tcPr>
            <w:tcW w:w="5466" w:type="dxa"/>
            <w:vMerge w:val="continue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RL1</w:t>
            </w:r>
          </w:p>
        </w:tc>
        <w:tc>
          <w:tcPr>
            <w:tcW w:w="5466" w:type="dxa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超上限报警继电器接点，干接点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RL1’</w:t>
            </w:r>
          </w:p>
        </w:tc>
        <w:tc>
          <w:tcPr>
            <w:tcW w:w="546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</w:t>
            </w:r>
          </w:p>
        </w:tc>
        <w:tc>
          <w:tcPr>
            <w:tcW w:w="5466" w:type="dxa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供电电源接线，220V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</w:t>
            </w:r>
          </w:p>
        </w:tc>
        <w:tc>
          <w:tcPr>
            <w:tcW w:w="5466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4"/>
      </w:pPr>
      <w:bookmarkStart w:id="16" w:name="_Toc534392544"/>
      <w:r>
        <w:rPr>
          <w:rFonts w:hint="eastAsia"/>
        </w:rPr>
        <w:t>2</w:t>
      </w:r>
      <w:r>
        <w:t>.2.3</w:t>
      </w:r>
      <w:r>
        <w:rPr>
          <w:rFonts w:hint="eastAsia"/>
        </w:rPr>
        <w:t>传感器线序说明</w:t>
      </w:r>
      <w:bookmarkEnd w:id="16"/>
    </w:p>
    <w:p>
      <w:r>
        <w:rPr>
          <w:rFonts w:hint="eastAsia"/>
        </w:rPr>
        <w:drawing>
          <wp:inline distT="0" distB="0" distL="0" distR="0">
            <wp:extent cx="5274310" cy="160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</w:t>
      </w:r>
      <w:r>
        <w:t xml:space="preserve">-4 </w:t>
      </w:r>
      <w:r>
        <w:rPr>
          <w:rFonts w:hint="eastAsia"/>
        </w:rPr>
        <w:t>传感器线序图</w:t>
      </w:r>
    </w:p>
    <w:p>
      <w:pPr>
        <w:pStyle w:val="3"/>
      </w:pPr>
      <w:bookmarkStart w:id="17" w:name="_Toc534392545"/>
      <w:r>
        <w:rPr>
          <w:rFonts w:hint="eastAsia"/>
        </w:rPr>
        <w:t>2</w:t>
      </w:r>
      <w:r>
        <w:t>.3</w:t>
      </w:r>
      <w:r>
        <w:rPr>
          <w:rFonts w:hint="eastAsia"/>
        </w:rPr>
        <w:t>传感器安装</w:t>
      </w:r>
      <w:bookmarkEnd w:id="17"/>
    </w:p>
    <w:p>
      <w:pPr>
        <w:pStyle w:val="4"/>
      </w:pPr>
      <w:bookmarkStart w:id="18" w:name="_Toc534392546"/>
      <w:r>
        <w:rPr>
          <w:rFonts w:hint="eastAsia"/>
        </w:rPr>
        <w:t>2</w:t>
      </w:r>
      <w:r>
        <w:t>.3.1</w:t>
      </w:r>
      <w:r>
        <w:rPr>
          <w:rFonts w:hint="eastAsia"/>
        </w:rPr>
        <w:t>传感器安装前确认</w:t>
      </w:r>
      <w:bookmarkEnd w:id="18"/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所有传感器已正确安装到多传感器母体上。所有传感器不支持热插拔。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确认线缆，电源和</w:t>
      </w:r>
      <w:r>
        <w:t>RS485</w:t>
      </w:r>
      <w:r>
        <w:rPr>
          <w:rFonts w:hint="eastAsia"/>
        </w:rPr>
        <w:t>接口已安装正确。</w:t>
      </w:r>
    </w:p>
    <w:p>
      <w:pPr>
        <w:pStyle w:val="24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确认传感器附近无脏污。</w:t>
      </w:r>
    </w:p>
    <w:p>
      <w:pPr>
        <w:pStyle w:val="4"/>
      </w:pPr>
      <w:r>
        <w:rPr>
          <w:rFonts w:ascii="宋体" w:hAnsi="宋体"/>
          <w:b w:val="0"/>
          <w:sz w:val="32"/>
          <w:highlight w:val="green"/>
        </w:rPr>
        <w:pict>
          <v:roundrect id="矩形: 圆角 26" o:spid="_x0000_s1036" o:spt="2" style="position:absolute;left:0pt;margin-left:2.25pt;margin-top:37.15pt;height:14.25pt;width:41.25pt;z-index:251697152;mso-width-relative:page;mso-height-relative:page;" fillcolor="#CCCCCC" filled="t" coordsize="21600,21600" o:allowincell="f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">
            <v:path/>
            <v:fill on="t" focussize="0,0"/>
            <v:stroke weight="0.25pt"/>
            <v:imagedata o:title=""/>
            <o:lock v:ext="edit"/>
            <v:shadow on="t" color="#000000" offset="3.75pt,2.5pt"/>
            <v:textbox inset="0mm,0mm,0mm,0mm">
              <w:txbxContent>
                <w:p>
                  <w:pPr>
                    <w:pStyle w:val="20"/>
                    <w:rPr>
                      <w:rFonts w:eastAsia="宋体"/>
                      <w:b/>
                      <w:lang w:eastAsia="zh-CN"/>
                    </w:rPr>
                  </w:pPr>
                  <w:r>
                    <w:rPr>
                      <w:rFonts w:hint="eastAsia" w:ascii="Century Gothic" w:eastAsia="宋体"/>
                      <w:b/>
                      <w:lang w:eastAsia="zh-CN"/>
                    </w:rPr>
                    <w:t>注意</w:t>
                  </w:r>
                </w:p>
              </w:txbxContent>
            </v:textbox>
          </v:roundrect>
        </w:pict>
      </w:r>
      <w:bookmarkStart w:id="19" w:name="_Toc534392547"/>
      <w:r>
        <w:rPr>
          <w:rFonts w:hint="eastAsia"/>
        </w:rPr>
        <w:t>2</w:t>
      </w:r>
      <w:r>
        <w:t>.3.2</w:t>
      </w:r>
      <w:r>
        <w:rPr>
          <w:rFonts w:hint="eastAsia"/>
        </w:rPr>
        <w:t>现场安装注意事项</w:t>
      </w:r>
      <w:bookmarkEnd w:id="19"/>
    </w:p>
    <w:p>
      <w:pPr>
        <w:spacing w:line="360" w:lineRule="auto"/>
        <w:rPr>
          <w:b/>
        </w:rPr>
      </w:pPr>
    </w:p>
    <w:p>
      <w:pPr>
        <w:spacing w:line="264" w:lineRule="auto"/>
        <w:ind w:left="360" w:hanging="360" w:hangingChars="150"/>
        <w:jc w:val="left"/>
      </w:pPr>
      <w:r>
        <w:t>1</w:t>
      </w:r>
      <w:r>
        <w:rPr>
          <w:rFonts w:hint="eastAsia"/>
        </w:rPr>
        <w:t>）现场可根据实际情况，选择</w:t>
      </w:r>
      <w:r>
        <w:t>6</w:t>
      </w:r>
      <w:r>
        <w:rPr>
          <w:rFonts w:hint="eastAsia"/>
        </w:rPr>
        <w:t>分（</w:t>
      </w:r>
      <w:r>
        <w:t>3/4 NPT</w:t>
      </w:r>
      <w:r>
        <w:rPr>
          <w:rFonts w:hint="eastAsia"/>
        </w:rPr>
        <w:t>）螺纹固定安装或安装配件支架安装，或其他可将传感器固定的安装方式。</w:t>
      </w:r>
    </w:p>
    <w:p>
      <w:pPr>
        <w:spacing w:line="264" w:lineRule="auto"/>
      </w:pPr>
      <w:r>
        <w:t>2</w:t>
      </w:r>
      <w:r>
        <w:rPr>
          <w:rFonts w:hint="eastAsia"/>
        </w:rPr>
        <w:t>）安装优选固定式安装，拖链式安装不推荐。</w:t>
      </w:r>
    </w:p>
    <w:p>
      <w:pPr>
        <w:spacing w:line="264" w:lineRule="auto"/>
        <w:ind w:left="360" w:hanging="360" w:hangingChars="150"/>
      </w:pPr>
      <w:r>
        <w:t>3</w:t>
      </w:r>
      <w:r>
        <w:rPr>
          <w:rFonts w:hint="eastAsia"/>
        </w:rPr>
        <w:t>） 安装时要充分考虑水流，液位变化，确保水流可横穿光路。</w:t>
      </w:r>
    </w:p>
    <w:p>
      <w:pPr>
        <w:spacing w:line="264" w:lineRule="auto"/>
      </w:pPr>
      <w:r>
        <w:rPr>
          <w:rFonts w:hint="eastAsia"/>
        </w:rPr>
        <w:t>4）避免安装在气泡和泥沙产栺聚集处。</w:t>
      </w:r>
    </w:p>
    <w:p>
      <w:pPr>
        <w:spacing w:line="264" w:lineRule="auto"/>
      </w:pPr>
      <w:r>
        <w:rPr>
          <w:rFonts w:hint="eastAsia"/>
        </w:rPr>
        <w:t>5）传感器推荐垂直安装。</w:t>
      </w:r>
    </w:p>
    <w:p>
      <w:pPr>
        <w:spacing w:line="264" w:lineRule="auto"/>
      </w:pPr>
      <w:r>
        <w:rPr>
          <w:rFonts w:hint="eastAsia"/>
        </w:rPr>
        <w:t>6）屏蔽线需和设备共点接大地，传感器不支持热插拔。</w:t>
      </w:r>
    </w:p>
    <w:p>
      <w:pPr>
        <w:widowControl/>
        <w:adjustRightInd/>
        <w:snapToGrid/>
        <w:jc w:val="left"/>
      </w:pPr>
      <w:r>
        <w:br w:type="page"/>
      </w:r>
    </w:p>
    <w:p>
      <w:pPr>
        <w:pStyle w:val="2"/>
      </w:pPr>
      <w:bookmarkStart w:id="20" w:name="_Toc534392548"/>
      <w:r>
        <w:t>3</w:t>
      </w:r>
      <w:r>
        <w:rPr>
          <w:rFonts w:hint="eastAsia"/>
        </w:rPr>
        <w:t>前面板及按键</w:t>
      </w:r>
      <w:bookmarkEnd w:id="20"/>
    </w:p>
    <w:p>
      <w:pPr>
        <w:pStyle w:val="3"/>
      </w:pPr>
      <w:bookmarkStart w:id="21" w:name="_Toc534392549"/>
      <w:r>
        <w:rPr>
          <w:rFonts w:hint="eastAsia"/>
        </w:rPr>
        <w:t>3</w:t>
      </w:r>
      <w:r>
        <w:t>.1</w:t>
      </w:r>
      <w:r>
        <w:rPr>
          <w:rFonts w:hint="eastAsia"/>
        </w:rPr>
        <w:t>前面板图</w:t>
      </w:r>
      <w:bookmarkEnd w:id="21"/>
    </w:p>
    <w:p>
      <w:pPr>
        <w:spacing w:line="264" w:lineRule="auto"/>
        <w:jc w:val="center"/>
      </w:pPr>
      <w:r>
        <w:drawing>
          <wp:inline distT="0" distB="0" distL="0" distR="0">
            <wp:extent cx="3619500" cy="3642995"/>
            <wp:effectExtent l="0" t="0" r="0" b="14605"/>
            <wp:docPr id="10" name="图片 9" descr="前面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前面板图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jc w:val="center"/>
      </w:pPr>
      <w:r>
        <w:rPr>
          <w:rFonts w:hint="eastAsia"/>
        </w:rPr>
        <w:t>图3</w:t>
      </w:r>
      <w:r>
        <w:t xml:space="preserve">-1 </w:t>
      </w:r>
      <w:r>
        <w:rPr>
          <w:rFonts w:hint="eastAsia"/>
        </w:rPr>
        <w:t>前面板图</w:t>
      </w:r>
    </w:p>
    <w:p>
      <w:pPr>
        <w:pStyle w:val="3"/>
      </w:pPr>
      <w:bookmarkStart w:id="22" w:name="_Toc534392550"/>
      <w:r>
        <w:rPr>
          <w:rFonts w:hint="eastAsia"/>
        </w:rPr>
        <w:t>3</w:t>
      </w:r>
      <w:r>
        <w:t>.2</w:t>
      </w:r>
      <w:r>
        <w:rPr>
          <w:rFonts w:hint="eastAsia"/>
        </w:rPr>
        <w:t>按键定义</w:t>
      </w:r>
      <w:bookmarkEnd w:id="22"/>
    </w:p>
    <w:p>
      <w:pPr>
        <w:spacing w:line="264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表3</w:t>
      </w:r>
      <w:r>
        <w:rPr>
          <w:sz w:val="21"/>
          <w:szCs w:val="21"/>
        </w:rPr>
        <w:t xml:space="preserve">-1 </w:t>
      </w:r>
      <w:r>
        <w:rPr>
          <w:rFonts w:hint="eastAsia"/>
          <w:sz w:val="21"/>
          <w:szCs w:val="21"/>
        </w:rPr>
        <w:t>按键定义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410" w:type="dxa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按键名</w:t>
            </w:r>
          </w:p>
        </w:tc>
        <w:tc>
          <w:tcPr>
            <w:tcW w:w="4473" w:type="dxa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264" w:lineRule="auto"/>
            </w:pPr>
            <w: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19050</wp:posOffset>
                  </wp:positionV>
                  <wp:extent cx="349250" cy="342265"/>
                  <wp:effectExtent l="0" t="0" r="0" b="127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3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64" w:lineRule="auto"/>
            </w:pPr>
          </w:p>
        </w:tc>
        <w:tc>
          <w:tcPr>
            <w:tcW w:w="2410" w:type="dxa"/>
            <w:vAlign w:val="center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菜单键</w:t>
            </w:r>
          </w:p>
        </w:tc>
        <w:tc>
          <w:tcPr>
            <w:tcW w:w="4473" w:type="dxa"/>
          </w:tcPr>
          <w:p>
            <w:pPr>
              <w:spacing w:line="264" w:lineRule="auto"/>
            </w:pPr>
            <w:r>
              <w:rPr>
                <w:rFonts w:hint="eastAsia"/>
              </w:rPr>
              <w:t>“监测界面”下进入菜单键</w:t>
            </w:r>
          </w:p>
          <w:p>
            <w:pPr>
              <w:spacing w:line="264" w:lineRule="auto"/>
            </w:pPr>
            <w:r>
              <w:rPr>
                <w:rFonts w:hint="eastAsia"/>
              </w:rPr>
              <w:t>“菜单界面”下退回监测界面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264" w:lineRule="auto"/>
            </w:pPr>
            <w:r>
              <w:rPr>
                <w:rFonts w:hint="eastAsia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27305</wp:posOffset>
                  </wp:positionV>
                  <wp:extent cx="337820" cy="341630"/>
                  <wp:effectExtent l="0" t="0" r="5080" b="127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64" w:lineRule="auto"/>
            </w:pPr>
          </w:p>
        </w:tc>
        <w:tc>
          <w:tcPr>
            <w:tcW w:w="2410" w:type="dxa"/>
            <w:vAlign w:val="center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退出键</w:t>
            </w:r>
          </w:p>
        </w:tc>
        <w:tc>
          <w:tcPr>
            <w:tcW w:w="4473" w:type="dxa"/>
          </w:tcPr>
          <w:p>
            <w:pPr>
              <w:spacing w:line="264" w:lineRule="auto"/>
            </w:pPr>
            <w:r>
              <w:rPr>
                <w:rFonts w:hint="eastAsia"/>
              </w:rPr>
              <w:t>返回上一层界面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264" w:lineRule="auto"/>
            </w:pPr>
            <w: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25400</wp:posOffset>
                  </wp:positionV>
                  <wp:extent cx="341630" cy="341630"/>
                  <wp:effectExtent l="0" t="0" r="1270" b="127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64" w:lineRule="auto"/>
            </w:pPr>
          </w:p>
        </w:tc>
        <w:tc>
          <w:tcPr>
            <w:tcW w:w="2410" w:type="dxa"/>
            <w:vAlign w:val="center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右移键</w:t>
            </w:r>
          </w:p>
        </w:tc>
        <w:tc>
          <w:tcPr>
            <w:tcW w:w="4473" w:type="dxa"/>
          </w:tcPr>
          <w:p>
            <w:pPr>
              <w:spacing w:line="264" w:lineRule="auto"/>
            </w:pPr>
            <w:r>
              <w:rPr>
                <w:rFonts w:hint="eastAsia"/>
              </w:rPr>
              <w:t>循环选择参数的位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264" w:lineRule="auto"/>
            </w:pPr>
            <w: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14605</wp:posOffset>
                  </wp:positionV>
                  <wp:extent cx="341630" cy="341630"/>
                  <wp:effectExtent l="0" t="0" r="1270" b="127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64" w:lineRule="auto"/>
            </w:pPr>
          </w:p>
        </w:tc>
        <w:tc>
          <w:tcPr>
            <w:tcW w:w="2410" w:type="dxa"/>
            <w:vAlign w:val="center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下移键</w:t>
            </w:r>
          </w:p>
        </w:tc>
        <w:tc>
          <w:tcPr>
            <w:tcW w:w="4473" w:type="dxa"/>
          </w:tcPr>
          <w:p>
            <w:pPr>
              <w:spacing w:line="264" w:lineRule="auto"/>
            </w:pPr>
            <w:r>
              <w:rPr>
                <w:rFonts w:hint="eastAsia"/>
              </w:rPr>
              <w:t>“菜单界面”下选择相关菜单</w:t>
            </w:r>
          </w:p>
          <w:p>
            <w:pPr>
              <w:spacing w:line="264" w:lineRule="auto"/>
            </w:pPr>
            <w:r>
              <w:rPr>
                <w:rFonts w:hint="eastAsia"/>
              </w:rPr>
              <w:t>设置状态下修改相关参数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264" w:lineRule="auto"/>
            </w:pPr>
            <w: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22225</wp:posOffset>
                  </wp:positionV>
                  <wp:extent cx="342265" cy="342265"/>
                  <wp:effectExtent l="0" t="0" r="1270" b="1270"/>
                  <wp:wrapNone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" cy="3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64" w:lineRule="auto"/>
            </w:pPr>
          </w:p>
        </w:tc>
        <w:tc>
          <w:tcPr>
            <w:tcW w:w="2410" w:type="dxa"/>
            <w:vAlign w:val="center"/>
          </w:tcPr>
          <w:p>
            <w:pPr>
              <w:spacing w:line="264" w:lineRule="auto"/>
              <w:jc w:val="center"/>
            </w:pPr>
            <w:r>
              <w:rPr>
                <w:rFonts w:hint="eastAsia"/>
              </w:rPr>
              <w:t>确认键</w:t>
            </w:r>
          </w:p>
        </w:tc>
        <w:tc>
          <w:tcPr>
            <w:tcW w:w="4473" w:type="dxa"/>
          </w:tcPr>
          <w:p>
            <w:pPr>
              <w:spacing w:line="264" w:lineRule="auto"/>
            </w:pPr>
            <w:r>
              <w:rPr>
                <w:rFonts w:hint="eastAsia"/>
              </w:rPr>
              <w:t>“菜单界面”下进入子菜单或确认修改</w:t>
            </w:r>
          </w:p>
        </w:tc>
      </w:tr>
    </w:tbl>
    <w:p>
      <w:pPr>
        <w:spacing w:line="264" w:lineRule="auto"/>
      </w:pPr>
      <w:r>
        <w:rPr>
          <w:rFonts w:ascii="宋体" w:hAnsi="宋体"/>
          <w:b/>
          <w:sz w:val="32"/>
          <w:highlight w:val="green"/>
        </w:rPr>
        <w:pict>
          <v:roundrect id="矩形: 圆角 36" o:spid="_x0000_s1037" o:spt="2" style="position:absolute;left:0pt;margin-left:0.75pt;margin-top:13.45pt;height:14.25pt;width:34.5pt;z-index:251704320;mso-width-relative:page;mso-height-relative:page;" fillcolor="#CCCCCC" filled="t" coordsize="21600,21600" o:allowincell="f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">
            <v:path/>
            <v:fill on="t" focussize="0,0"/>
            <v:stroke weight="0.25pt"/>
            <v:imagedata o:title=""/>
            <o:lock v:ext="edit"/>
            <v:shadow on="t" color="#000000" offset="3.75pt,2.5pt"/>
            <v:textbox inset="0mm,0mm,0mm,0mm">
              <w:txbxContent>
                <w:p>
                  <w:pPr>
                    <w:pStyle w:val="20"/>
                    <w:rPr>
                      <w:rFonts w:eastAsia="宋体"/>
                      <w:b/>
                      <w:lang w:eastAsia="zh-CN"/>
                    </w:rPr>
                  </w:pPr>
                  <w:r>
                    <w:rPr>
                      <w:rFonts w:hint="eastAsia" w:ascii="Century Gothic" w:eastAsia="宋体"/>
                      <w:b/>
                      <w:lang w:eastAsia="zh-CN"/>
                    </w:rPr>
                    <w:t>说明</w:t>
                  </w:r>
                </w:p>
              </w:txbxContent>
            </v:textbox>
          </v:roundrect>
        </w:pict>
      </w:r>
      <w:r>
        <w:rPr>
          <w:rFonts w:hint="eastAsia"/>
        </w:rPr>
        <w:t xml:space="preserve"> </w:t>
      </w:r>
      <w:r>
        <w:t xml:space="preserve">         </w:t>
      </w:r>
    </w:p>
    <w:p>
      <w:pPr>
        <w:spacing w:line="264" w:lineRule="auto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选中的相应位或菜单会是以黑色和绿色交替闪烁。</w:t>
      </w:r>
    </w:p>
    <w:p>
      <w:pPr>
        <w:pStyle w:val="2"/>
      </w:pPr>
      <w:bookmarkStart w:id="23" w:name="_Toc534392551"/>
      <w:r>
        <w:t>4</w:t>
      </w:r>
      <w:r>
        <w:rPr>
          <w:rFonts w:hint="eastAsia"/>
        </w:rPr>
        <w:t>仪表界面及操作</w:t>
      </w:r>
      <w:bookmarkEnd w:id="23"/>
    </w:p>
    <w:p>
      <w:pPr>
        <w:pStyle w:val="3"/>
      </w:pPr>
      <w:bookmarkStart w:id="24" w:name="_Toc534392552"/>
      <w:r>
        <w:t>4.1</w:t>
      </w:r>
      <w:r>
        <w:rPr>
          <w:rFonts w:hint="eastAsia"/>
        </w:rPr>
        <w:t>监测界面</w:t>
      </w:r>
      <w:bookmarkEnd w:id="24"/>
    </w:p>
    <w:p>
      <w:pPr>
        <w:ind w:firstLine="420"/>
      </w:pPr>
      <w:r>
        <w:rPr>
          <w:rFonts w:hint="eastAsia"/>
        </w:rPr>
        <w:t>仪表上电后默认进入监测界面。在此界面按下【菜单键】进入密码验证界面，输入密码进入主菜单界面</w:t>
      </w:r>
      <w:r>
        <w:rPr>
          <w:rFonts w:hint="eastAsia" w:ascii="宋体" w:hAnsi="宋体" w:cs="宋体"/>
          <w:sz w:val="28"/>
          <w:szCs w:val="28"/>
        </w:rPr>
        <w:t>。</w:t>
      </w:r>
    </w:p>
    <w:p>
      <w:pPr>
        <w:jc w:val="center"/>
      </w:pPr>
      <w:r>
        <w:drawing>
          <wp:inline distT="0" distB="0" distL="0" distR="0">
            <wp:extent cx="3057525" cy="2095500"/>
            <wp:effectExtent l="19050" t="0" r="9098" b="0"/>
            <wp:docPr id="2" name="图片 1" descr="监测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监测界面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4-1 </w:t>
      </w:r>
      <w:r>
        <w:rPr>
          <w:rFonts w:hint="eastAsia"/>
        </w:rPr>
        <w:t>监测界面</w:t>
      </w:r>
    </w:p>
    <w:p>
      <w:pPr>
        <w:jc w:val="center"/>
      </w:pPr>
    </w:p>
    <w:p>
      <w:pPr>
        <w:ind w:firstLine="420"/>
      </w:pPr>
      <w:r>
        <w:rPr>
          <w:rFonts w:hint="eastAsia"/>
        </w:rPr>
        <w:t>如果某个传感器不在线，则其相应的数据区域显示“————”，例如电导率传感器不在线，则显示效果如图4-2。</w:t>
      </w:r>
    </w:p>
    <w:p>
      <w:pPr>
        <w:jc w:val="center"/>
      </w:pPr>
      <w:r>
        <w:drawing>
          <wp:inline distT="0" distB="0" distL="0" distR="0">
            <wp:extent cx="3057525" cy="2095500"/>
            <wp:effectExtent l="19050" t="0" r="9098" b="0"/>
            <wp:docPr id="3" name="图片 2" descr="监测界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监测界面2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图4-2 电导率传感器不在线</w:t>
      </w:r>
    </w:p>
    <w:p>
      <w:pPr>
        <w:pStyle w:val="3"/>
      </w:pPr>
      <w:bookmarkStart w:id="25" w:name="_Toc534392553"/>
      <w:r>
        <w:br w:type="page"/>
      </w:r>
      <w:r>
        <w:t>4.2</w:t>
      </w:r>
      <w:r>
        <w:rPr>
          <w:rFonts w:hint="eastAsia"/>
        </w:rPr>
        <w:t>密码验证界面</w:t>
      </w:r>
      <w:bookmarkEnd w:id="25"/>
    </w:p>
    <w:p>
      <w:pPr>
        <w:ind w:firstLine="420"/>
      </w:pPr>
      <w:r>
        <w:rPr>
          <w:rFonts w:hint="eastAsia"/>
        </w:rPr>
        <w:t>输入密码后使用【确认键】进入密码验证画面。</w:t>
      </w:r>
    </w:p>
    <w:p>
      <w:pPr>
        <w:ind w:firstLine="420"/>
      </w:pPr>
      <w:r>
        <w:rPr>
          <w:rFonts w:hint="eastAsia"/>
        </w:rPr>
        <w:t>初始密码0000，可以使用密码修改功能修改密码。</w:t>
      </w:r>
    </w:p>
    <w:p>
      <w:pPr>
        <w:ind w:firstLine="420"/>
      </w:pPr>
      <w:r>
        <w:rPr>
          <w:rFonts w:hint="eastAsia"/>
        </w:rPr>
        <w:t>如果忘记密码，请和我们联系。</w:t>
      </w:r>
    </w:p>
    <w:p>
      <w:pPr>
        <w:jc w:val="center"/>
      </w:pPr>
      <w:r>
        <w:drawing>
          <wp:inline distT="0" distB="0" distL="0" distR="0">
            <wp:extent cx="3399790" cy="2342515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密码验证界面</w:t>
      </w:r>
    </w:p>
    <w:p>
      <w:pPr>
        <w:pStyle w:val="3"/>
      </w:pPr>
      <w:bookmarkStart w:id="26" w:name="_Toc534392554"/>
      <w:r>
        <w:t>4.3</w:t>
      </w:r>
      <w:r>
        <w:rPr>
          <w:rFonts w:hint="eastAsia"/>
        </w:rPr>
        <w:t>主菜单界面</w:t>
      </w:r>
      <w:bookmarkEnd w:id="26"/>
    </w:p>
    <w:p>
      <w:r>
        <w:rPr>
          <w:rFonts w:hint="eastAsia"/>
        </w:rPr>
        <w:t>主菜单中包括以下选项：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系统设置：背光、通讯、密码、出厂设置以及时间校正。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在线标定：酸碱度、电导率、溶解氧、浊度、温度标定。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超标报警：酸碱度、电导率、溶解氧、浊度、温度报警设置。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信息查询：超标信息、历史数据、告警信息、版本信息、删除信息。</w:t>
      </w:r>
    </w:p>
    <w:p>
      <w:r>
        <w:rPr>
          <w:rFonts w:ascii="宋体" w:hAnsi="宋体"/>
          <w:b/>
          <w:sz w:val="32"/>
          <w:highlight w:val="green"/>
        </w:rPr>
        <w:pict>
          <v:roundrect id="矩形: 圆角 40" o:spid="_x0000_s1038" o:spt="2" style="position:absolute;left:0pt;margin-left:1.5pt;margin-top:13.25pt;height:14.25pt;width:34.5pt;z-index:251706368;mso-width-relative:page;mso-height-relative:page;" fillcolor="#CCCCCC" filled="t" coordsize="21600,21600" o:allowincell="f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">
            <v:path/>
            <v:fill on="t" focussize="0,0"/>
            <v:stroke weight="0.25pt"/>
            <v:imagedata o:title=""/>
            <o:lock v:ext="edit"/>
            <v:shadow on="t" color="#000000" offset="3.75pt,2.5pt"/>
            <v:textbox inset="0mm,0mm,0mm,0mm">
              <w:txbxContent>
                <w:p>
                  <w:pPr>
                    <w:pStyle w:val="20"/>
                    <w:rPr>
                      <w:rFonts w:eastAsia="宋体"/>
                      <w:b/>
                      <w:lang w:eastAsia="zh-CN"/>
                    </w:rPr>
                  </w:pPr>
                  <w:r>
                    <w:rPr>
                      <w:rFonts w:hint="eastAsia" w:ascii="Century Gothic" w:eastAsia="宋体"/>
                      <w:b/>
                      <w:lang w:eastAsia="zh-CN"/>
                    </w:rPr>
                    <w:t>说明</w:t>
                  </w:r>
                </w:p>
              </w:txbxContent>
            </v:textbox>
          </v:roundrect>
        </w:pict>
      </w:r>
      <w:r>
        <w:rPr>
          <w:rFonts w:hint="eastAsia"/>
        </w:rPr>
        <w:t xml:space="preserve"> </w:t>
      </w:r>
      <w:r>
        <w:t xml:space="preserve">        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按【下移键】选择菜单，再按【确认键】进入相应的子菜单。</w:t>
      </w:r>
    </w:p>
    <w:p>
      <w:pPr>
        <w:jc w:val="center"/>
      </w:pPr>
      <w:r>
        <w:drawing>
          <wp:inline distT="0" distB="0" distL="0" distR="0">
            <wp:extent cx="3323590" cy="223774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主菜单界面</w:t>
      </w:r>
    </w:p>
    <w:p>
      <w:pPr>
        <w:pStyle w:val="3"/>
      </w:pPr>
      <w:bookmarkStart w:id="27" w:name="_Toc534392555"/>
      <w:r>
        <w:br w:type="page"/>
      </w:r>
      <w:r>
        <w:t>4.4</w:t>
      </w:r>
      <w:r>
        <w:rPr>
          <w:rFonts w:hint="eastAsia"/>
        </w:rPr>
        <w:t>系统设置</w:t>
      </w:r>
      <w:bookmarkEnd w:id="27"/>
    </w:p>
    <w:p>
      <w:r>
        <w:rPr>
          <w:rFonts w:hint="eastAsia"/>
        </w:rPr>
        <w:t>系统设置包括以下选项：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背光设置：设置背光常亮或延时亮，以及背光延时关闭时间。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通讯设置：设置R</w:t>
      </w:r>
      <w:r>
        <w:t>S485</w:t>
      </w:r>
      <w:r>
        <w:rPr>
          <w:rFonts w:hint="eastAsia"/>
        </w:rPr>
        <w:t>的设备地址、波特率、校验、停止位、通讯协议选择。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密码设置：修改用户密码。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出厂设置：将背光、通讯、密码、刷子的设定值恢复到出厂默认值。</w:t>
      </w:r>
    </w:p>
    <w:p>
      <w:pPr>
        <w:pStyle w:val="24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时间校正：设置当前时间。</w:t>
      </w:r>
    </w:p>
    <w:p>
      <w:pPr>
        <w:pStyle w:val="24"/>
        <w:ind w:left="420" w:firstLine="0" w:firstLineChars="0"/>
      </w:pPr>
      <w:r>
        <w:rPr>
          <w:rFonts w:ascii="宋体" w:hAnsi="宋体"/>
          <w:b/>
          <w:sz w:val="32"/>
          <w:highlight w:val="green"/>
        </w:rPr>
        <w:pict>
          <v:roundrect id="矩形: 圆角 42" o:spid="_x0000_s1039" o:spt="2" style="position:absolute;left:0pt;margin-left:-12pt;margin-top:12pt;height:14.25pt;width:34.5pt;z-index:251708416;mso-width-relative:page;mso-height-relative:page;" fillcolor="#CCCCCC" filled="t" coordsize="21600,21600" o:allowincell="f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">
            <v:path/>
            <v:fill on="t" focussize="0,0"/>
            <v:stroke weight="0.25pt"/>
            <v:imagedata o:title=""/>
            <o:lock v:ext="edit"/>
            <v:shadow on="t" color="#000000" offset="3.75pt,2.5pt"/>
            <v:textbox inset="0mm,0mm,0mm,0mm">
              <w:txbxContent>
                <w:p>
                  <w:pPr>
                    <w:pStyle w:val="20"/>
                    <w:rPr>
                      <w:rFonts w:eastAsia="宋体"/>
                      <w:b/>
                      <w:lang w:eastAsia="zh-CN"/>
                    </w:rPr>
                  </w:pPr>
                  <w:r>
                    <w:rPr>
                      <w:rFonts w:hint="eastAsia" w:ascii="Century Gothic" w:eastAsia="宋体"/>
                      <w:b/>
                      <w:lang w:eastAsia="zh-CN"/>
                    </w:rPr>
                    <w:t>说明</w:t>
                  </w:r>
                </w:p>
              </w:txbxContent>
            </v:textbox>
          </v:roundrect>
        </w:pic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按【下移键】选择菜单，再按【确认键】进入相应的子菜单。</w:t>
      </w:r>
    </w:p>
    <w:p>
      <w:pPr>
        <w:ind w:firstLine="360"/>
      </w:pPr>
      <w:r>
        <w:rPr>
          <w:rFonts w:hint="eastAsia"/>
        </w:rPr>
        <w:t>进入到子菜单后当黑绿色闪烁在最左侧标题时，按 【下移键】来循环选择相应标题以及存储选项；按【右移键】进入相应标题的设置数据。</w:t>
      </w:r>
    </w:p>
    <w:p>
      <w:pPr>
        <w:ind w:firstLine="360"/>
      </w:pPr>
      <w:r>
        <w:rPr>
          <w:rFonts w:hint="eastAsia"/>
        </w:rPr>
        <w:t>当黑绿色闪烁在右侧参数时，按下【下移键】来修改相应标题参数。</w:t>
      </w:r>
    </w:p>
    <w:p>
      <w:r>
        <w:t xml:space="preserve">   </w:t>
      </w:r>
      <w:r>
        <w:rPr>
          <w:rFonts w:hint="eastAsia"/>
        </w:rPr>
        <w:t>修改完参数后，按【右移键】回到左侧标题，然后按【下移键】选中“存储”，然后按【确认键】存储当前设置，并且有“参数存储成功”提示。</w:t>
      </w:r>
    </w:p>
    <w:p>
      <w:pPr>
        <w:jc w:val="center"/>
      </w:pPr>
      <w:r>
        <w:drawing>
          <wp:inline distT="0" distB="0" distL="0" distR="0">
            <wp:extent cx="3590925" cy="2438400"/>
            <wp:effectExtent l="19050" t="0" r="9024" b="0"/>
            <wp:docPr id="51" name="图片 50" descr="系统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系统设置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系统设置界面</w:t>
      </w:r>
    </w:p>
    <w:p>
      <w:pPr>
        <w:pStyle w:val="4"/>
      </w:pPr>
      <w:bookmarkStart w:id="28" w:name="_Toc534392556"/>
      <w:r>
        <w:rPr>
          <w:rFonts w:hint="eastAsia"/>
        </w:rPr>
        <w:br w:type="page"/>
      </w:r>
      <w:r>
        <w:rPr>
          <w:rFonts w:hint="eastAsia"/>
        </w:rPr>
        <w:t>4</w:t>
      </w:r>
      <w:r>
        <w:t>.4.1</w:t>
      </w:r>
      <w:r>
        <w:rPr>
          <w:rFonts w:hint="eastAsia"/>
        </w:rPr>
        <w:t>背光设置</w:t>
      </w:r>
      <w:bookmarkEnd w:id="28"/>
      <w:r>
        <w:t xml:space="preserve"> </w:t>
      </w:r>
    </w:p>
    <w:p>
      <w:pPr>
        <w:ind w:firstLine="420"/>
      </w:pPr>
      <w:r>
        <w:rPr>
          <w:rFonts w:hint="eastAsia"/>
        </w:rPr>
        <w:t>背光默认为背光延时模式，延时时间为3</w:t>
      </w:r>
      <w:r>
        <w:t>00</w:t>
      </w:r>
      <w:r>
        <w:rPr>
          <w:rFonts w:hint="eastAsia"/>
        </w:rPr>
        <w:t>秒，延时时间最大可设为9</w:t>
      </w:r>
      <w:r>
        <w:t>999</w:t>
      </w:r>
      <w:r>
        <w:rPr>
          <w:rFonts w:hint="eastAsia"/>
        </w:rPr>
        <w:t>秒。</w:t>
      </w:r>
    </w:p>
    <w:p>
      <w:pPr>
        <w:jc w:val="center"/>
      </w:pPr>
      <w:r>
        <w:drawing>
          <wp:inline distT="0" distB="0" distL="0" distR="0">
            <wp:extent cx="3456940" cy="2361565"/>
            <wp:effectExtent l="0" t="0" r="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背光设置</w:t>
      </w:r>
    </w:p>
    <w:p>
      <w:pPr>
        <w:pStyle w:val="4"/>
      </w:pPr>
      <w:bookmarkStart w:id="29" w:name="_Toc534392557"/>
      <w:r>
        <w:rPr>
          <w:rFonts w:hint="eastAsia"/>
        </w:rPr>
        <w:t>4</w:t>
      </w:r>
      <w:r>
        <w:t>.4.2</w:t>
      </w:r>
      <w:r>
        <w:rPr>
          <w:rFonts w:hint="eastAsia"/>
        </w:rPr>
        <w:t>通讯设置</w:t>
      </w:r>
      <w:bookmarkEnd w:id="29"/>
    </w:p>
    <w:p>
      <w:r>
        <w:tab/>
      </w:r>
      <w:r>
        <w:rPr>
          <w:rFonts w:hint="eastAsia"/>
        </w:rPr>
        <w:t>设备地址可设1</w:t>
      </w:r>
      <w:r>
        <w:t>~247</w:t>
      </w:r>
      <w:r>
        <w:rPr>
          <w:rFonts w:hint="eastAsia"/>
        </w:rPr>
        <w:t>，波特率4</w:t>
      </w:r>
      <w:r>
        <w:t>800</w:t>
      </w:r>
      <w:r>
        <w:rPr>
          <w:rFonts w:hint="eastAsia"/>
        </w:rPr>
        <w:t>、9</w:t>
      </w:r>
      <w:r>
        <w:t>600</w:t>
      </w:r>
      <w:r>
        <w:rPr>
          <w:rFonts w:hint="eastAsia"/>
        </w:rPr>
        <w:t>、</w:t>
      </w:r>
      <w:r>
        <w:t>19200</w:t>
      </w:r>
      <w:r>
        <w:rPr>
          <w:rFonts w:hint="eastAsia"/>
        </w:rPr>
        <w:t>、</w:t>
      </w:r>
      <w:r>
        <w:t>38400</w:t>
      </w:r>
      <w:r>
        <w:rPr>
          <w:rFonts w:hint="eastAsia"/>
        </w:rPr>
        <w:t>，校验可设无校验、奇校验、偶校验，停止位1或2位，通讯协议可设默认协议、国标协议。</w:t>
      </w:r>
    </w:p>
    <w:p>
      <w:r>
        <w:tab/>
      </w:r>
      <w:r>
        <w:rPr>
          <w:rFonts w:hint="eastAsia"/>
        </w:rPr>
        <w:t>默认值：设备地址为1，波特率为9</w:t>
      </w:r>
      <w:r>
        <w:t>600</w:t>
      </w:r>
      <w:r>
        <w:rPr>
          <w:rFonts w:hint="eastAsia"/>
        </w:rPr>
        <w:t>，无校验，停止位为1，默认协议。目前只支持默认协议。</w:t>
      </w:r>
    </w:p>
    <w:p>
      <w:pPr>
        <w:jc w:val="center"/>
      </w:pPr>
      <w:r>
        <w:drawing>
          <wp:inline distT="0" distB="0" distL="0" distR="0">
            <wp:extent cx="3285490" cy="221869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通讯设置</w:t>
      </w:r>
    </w:p>
    <w:p>
      <w:pPr>
        <w:pStyle w:val="4"/>
      </w:pPr>
      <w:bookmarkStart w:id="30" w:name="_Toc534392558"/>
      <w:r>
        <w:rPr>
          <w:rFonts w:hint="eastAsia"/>
        </w:rPr>
        <w:br w:type="page"/>
      </w:r>
      <w:r>
        <w:rPr>
          <w:rFonts w:hint="eastAsia"/>
        </w:rPr>
        <w:t>4</w:t>
      </w:r>
      <w:r>
        <w:t>.4.3</w:t>
      </w:r>
      <w:r>
        <w:rPr>
          <w:rFonts w:hint="eastAsia"/>
        </w:rPr>
        <w:t>密码设置</w:t>
      </w:r>
      <w:bookmarkEnd w:id="30"/>
    </w:p>
    <w:p>
      <w:pPr>
        <w:ind w:firstLine="420"/>
      </w:pPr>
      <w:r>
        <w:rPr>
          <w:rFonts w:hint="eastAsia"/>
        </w:rPr>
        <w:t>修改用户密码，初始密码为：0</w:t>
      </w:r>
      <w:r>
        <w:t>000.</w:t>
      </w:r>
    </w:p>
    <w:p>
      <w:pPr>
        <w:jc w:val="center"/>
      </w:pPr>
      <w:r>
        <w:drawing>
          <wp:inline distT="0" distB="0" distL="0" distR="0">
            <wp:extent cx="3256915" cy="2218690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密码修改</w:t>
      </w:r>
    </w:p>
    <w:p>
      <w:pPr>
        <w:pStyle w:val="4"/>
      </w:pPr>
      <w:bookmarkStart w:id="31" w:name="_Toc534392559"/>
      <w:r>
        <w:rPr>
          <w:rFonts w:hint="eastAsia"/>
        </w:rPr>
        <w:t>4</w:t>
      </w:r>
      <w:r>
        <w:t>.4.</w:t>
      </w:r>
      <w:r>
        <w:rPr>
          <w:rFonts w:hint="eastAsia"/>
        </w:rPr>
        <w:t>4出厂设置</w:t>
      </w:r>
      <w:bookmarkEnd w:id="31"/>
    </w:p>
    <w:p>
      <w:pPr>
        <w:ind w:firstLine="420"/>
      </w:pPr>
      <w:r>
        <w:rPr>
          <w:rFonts w:hint="eastAsia"/>
        </w:rPr>
        <w:t>将系统设置里面的参数恢复到出厂默认值。</w:t>
      </w:r>
    </w:p>
    <w:p>
      <w:pPr>
        <w:jc w:val="center"/>
      </w:pPr>
      <w:r>
        <w:drawing>
          <wp:inline distT="0" distB="0" distL="0" distR="0">
            <wp:extent cx="3171825" cy="2146935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1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</w:t>
      </w:r>
      <w:r>
        <w:t>-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恢复出厂设置</w:t>
      </w:r>
    </w:p>
    <w:p>
      <w:pPr>
        <w:pStyle w:val="4"/>
      </w:pPr>
      <w:bookmarkStart w:id="32" w:name="_Toc534392560"/>
      <w:r>
        <w:rPr>
          <w:rFonts w:hint="eastAsia"/>
        </w:rPr>
        <w:br w:type="page"/>
      </w:r>
      <w:r>
        <w:rPr>
          <w:rFonts w:hint="eastAsia"/>
        </w:rPr>
        <w:t>4</w:t>
      </w:r>
      <w:r>
        <w:t>.4.</w:t>
      </w:r>
      <w:r>
        <w:rPr>
          <w:rFonts w:hint="eastAsia"/>
        </w:rPr>
        <w:t>5时间校正</w:t>
      </w:r>
      <w:bookmarkEnd w:id="32"/>
    </w:p>
    <w:p>
      <w:r>
        <w:tab/>
      </w:r>
      <w:r>
        <w:rPr>
          <w:rFonts w:hint="eastAsia"/>
        </w:rPr>
        <w:t>校正当前时间。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71190" cy="2159635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图4-10 时间校正</w:t>
      </w:r>
    </w:p>
    <w:p>
      <w:pPr>
        <w:pStyle w:val="3"/>
      </w:pPr>
      <w:bookmarkStart w:id="33" w:name="_Toc534392561"/>
      <w:r>
        <w:rPr>
          <w:rFonts w:hint="eastAsia"/>
        </w:rPr>
        <w:t>4.5在线标定</w:t>
      </w:r>
      <w:bookmarkEnd w:id="33"/>
    </w:p>
    <w:p>
      <w:pPr>
        <w:ind w:firstLine="420"/>
      </w:pPr>
      <w:r>
        <w:rPr>
          <w:rFonts w:hint="eastAsia"/>
        </w:rPr>
        <w:t>本仪表支持酸碱度、电导率、溶解氧、浊度、温度在线标定，在标定各个参数之前，先要确定相应的传感器是在线的。进入相应的参数的标定界面，查看传感器在线状态，若在内线继续进行标定步骤，若不在线需要查看传感器连接情况。</w:t>
      </w:r>
    </w:p>
    <w:p/>
    <w:p>
      <w:pPr>
        <w:jc w:val="center"/>
      </w:pPr>
      <w:r>
        <w:drawing>
          <wp:inline distT="0" distB="0" distL="0" distR="0">
            <wp:extent cx="3095625" cy="2114550"/>
            <wp:effectExtent l="19050" t="0" r="9093" b="0"/>
            <wp:docPr id="5" name="图片 4" descr="在线标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在线标定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图4-12 在线标定</w:t>
      </w:r>
    </w:p>
    <w:p>
      <w:pPr>
        <w:pStyle w:val="4"/>
      </w:pPr>
      <w:bookmarkStart w:id="34" w:name="_Toc534392562"/>
      <w:r>
        <w:rPr>
          <w:rFonts w:hint="eastAsia"/>
        </w:rPr>
        <w:br w:type="page"/>
      </w:r>
      <w:r>
        <w:rPr>
          <w:rFonts w:hint="eastAsia"/>
        </w:rPr>
        <w:t>4.5.1酸碱度标定</w:t>
      </w:r>
      <w:bookmarkEnd w:id="34"/>
    </w:p>
    <w:p>
      <w:pPr>
        <w:ind w:firstLine="420"/>
      </w:pPr>
      <w:r>
        <w:rPr>
          <w:rFonts w:hint="eastAsia"/>
        </w:rPr>
        <w:t>酸碱度标定是两点标定，需要准备4.00、6.86标液。</w:t>
      </w:r>
    </w:p>
    <w:p>
      <w:pPr>
        <w:jc w:val="center"/>
      </w:pPr>
      <w:r>
        <w:drawing>
          <wp:inline distT="0" distB="0" distL="0" distR="0">
            <wp:extent cx="2905125" cy="1981200"/>
            <wp:effectExtent l="19050" t="0" r="9119" b="0"/>
            <wp:docPr id="54" name="图片 53" descr="PH标定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PH标定1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图4-13 酸碱度标定</w:t>
      </w:r>
    </w:p>
    <w:p>
      <w:r>
        <w:rPr>
          <w:rFonts w:hint="eastAsia"/>
        </w:rPr>
        <w:t>步骤：</w:t>
      </w:r>
    </w:p>
    <w:p>
      <w:pPr>
        <w:ind w:left="240" w:hanging="240" w:hangingChars="100"/>
      </w:pPr>
      <w:r>
        <w:rPr>
          <w:rFonts w:hint="eastAsia"/>
        </w:rPr>
        <w:t>1）将PH传感器放入6.86标液中，选中标定点1对应的“确定”，然后按下【确认键】，界面的左下角出现“点1：开始”字样如图4-14，需要等待1分钟，直到左下角的字样为“点1：结束”，如图4-15；</w:t>
      </w:r>
    </w:p>
    <w:p/>
    <w:p>
      <w:r>
        <w:rPr>
          <w:rFonts w:hint="eastAsia"/>
        </w:rPr>
        <w:drawing>
          <wp:inline distT="0" distB="0" distL="0" distR="0">
            <wp:extent cx="2501900" cy="1714500"/>
            <wp:effectExtent l="19050" t="0" r="0" b="0"/>
            <wp:docPr id="55" name="图片 54" descr="PH标定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PH标定2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801" cy="17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2526030" cy="1714500"/>
            <wp:effectExtent l="19050" t="0" r="7454" b="0"/>
            <wp:docPr id="56" name="图片 55" descr="PH标定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PH标定3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89" cy="17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60" w:firstLineChars="400"/>
      </w:pPr>
      <w:r>
        <w:rPr>
          <w:rFonts w:hint="eastAsia"/>
        </w:rPr>
        <w:t>图4-14 标定点1开始                 图4-15标定点1结束</w:t>
      </w:r>
    </w:p>
    <w:p>
      <w:pPr>
        <w:ind w:left="360" w:hanging="360" w:hangingChars="150"/>
      </w:pPr>
      <w:r>
        <w:rPr>
          <w:rFonts w:hint="eastAsia"/>
        </w:rPr>
        <w:t>3）更换标液为4.00，按下【下移键】选中标定点2对应的“确定”字样，然后按下【确认键】界面左下角出现“点2：开始”，等待1分钟直到界面左下角字样为“点2：结束”；</w:t>
      </w:r>
    </w:p>
    <w:p>
      <w:pPr>
        <w:ind w:left="360" w:hanging="360" w:hangingChars="150"/>
      </w:pPr>
      <w:r>
        <w:rPr>
          <w:rFonts w:hint="eastAsia"/>
        </w:rPr>
        <w:t>4）按下【下移键】选中“标定”，按下【确认键】，仪表自动计算出K、B值，如图4-16；</w:t>
      </w:r>
    </w:p>
    <w:p>
      <w:pPr>
        <w:ind w:left="360" w:hanging="360" w:hangingChars="150"/>
        <w:jc w:val="center"/>
      </w:pPr>
      <w:r>
        <w:drawing>
          <wp:inline distT="0" distB="0" distL="0" distR="0">
            <wp:extent cx="2924175" cy="2000250"/>
            <wp:effectExtent l="19050" t="0" r="9117" b="0"/>
            <wp:docPr id="57" name="图片 56" descr="PH标定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 descr="PH标定4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图4-16  PH标定确认</w:t>
      </w:r>
    </w:p>
    <w:p>
      <w:pPr>
        <w:ind w:left="360" w:hanging="360" w:hangingChars="150"/>
      </w:pPr>
      <w:r>
        <w:rPr>
          <w:rFonts w:hint="eastAsia"/>
        </w:rPr>
        <w:t>5）按下【右移键】选中“存储”，然后按下【确认键】，将当前标定存储，标定结束。</w:t>
      </w:r>
    </w:p>
    <w:p>
      <w:pPr>
        <w:pStyle w:val="4"/>
      </w:pPr>
      <w:bookmarkStart w:id="35" w:name="_Toc534392563"/>
      <w:r>
        <w:rPr>
          <w:rFonts w:hint="eastAsia"/>
        </w:rPr>
        <w:t>4.5.2电导率标定</w:t>
      </w:r>
      <w:bookmarkEnd w:id="35"/>
    </w:p>
    <w:p>
      <w:pPr>
        <w:ind w:left="360" w:hanging="360" w:hangingChars="150"/>
      </w:pPr>
      <w:r>
        <w:rPr>
          <w:rFonts w:hint="eastAsia"/>
        </w:rPr>
        <w:t>电导率标定为1点标定，准备1413uS/cm的标液。</w:t>
      </w:r>
    </w:p>
    <w:p>
      <w:pPr>
        <w:ind w:left="360" w:hanging="360" w:hangingChars="150"/>
        <w:jc w:val="center"/>
      </w:pPr>
      <w:r>
        <w:drawing>
          <wp:inline distT="0" distB="0" distL="0" distR="0">
            <wp:extent cx="2867025" cy="1962150"/>
            <wp:effectExtent l="19050" t="0" r="9125" b="0"/>
            <wp:docPr id="7" name="图片 6" descr="电导率标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电导率标定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图4-17 电导率标定</w:t>
      </w:r>
    </w:p>
    <w:p>
      <w:r>
        <w:rPr>
          <w:rFonts w:hint="eastAsia"/>
        </w:rPr>
        <w:t>步骤：</w:t>
      </w:r>
    </w:p>
    <w:p>
      <w:pPr>
        <w:ind w:left="240" w:hanging="240" w:hangingChars="100"/>
      </w:pPr>
      <w:r>
        <w:rPr>
          <w:rFonts w:hint="eastAsia"/>
        </w:rPr>
        <w:t>1）将电导率传感器放入1413uS/cm标液中，选中标定点1对应的“确定”，然后按下【确认键】，界面的左下角出现“点1：开始”字样如图4-18，需要等待30秒，直到左下角的字样为“点1：结束”，如图4-19；</w:t>
      </w:r>
    </w:p>
    <w:p>
      <w:pPr>
        <w:ind w:left="240" w:hanging="240" w:hangingChars="100"/>
      </w:pPr>
      <w:r>
        <w:drawing>
          <wp:inline distT="0" distB="0" distL="0" distR="0">
            <wp:extent cx="2540635" cy="1715770"/>
            <wp:effectExtent l="19050" t="0" r="0" b="0"/>
            <wp:docPr id="11" name="图片 10" descr="电导率标定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电导率标定2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244" cy="17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08250" cy="1717040"/>
            <wp:effectExtent l="19050" t="0" r="6330" b="0"/>
            <wp:docPr id="14" name="图片 13" descr="电导率标定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电导率标定3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27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 w:firstLineChars="200"/>
      </w:pPr>
      <w:r>
        <w:rPr>
          <w:rFonts w:hint="eastAsia"/>
        </w:rPr>
        <w:t>图4-18 电导率标定点1开始         图4-19 电导率标定点1结束</w:t>
      </w:r>
    </w:p>
    <w:p>
      <w:pPr>
        <w:ind w:left="360" w:hanging="360" w:hangingChars="150"/>
      </w:pPr>
      <w:r>
        <w:rPr>
          <w:rFonts w:hint="eastAsia"/>
        </w:rPr>
        <w:t>2）按下【下移键】选中“标定”，按下【确认键】，仪表自动计算出K、B值；</w:t>
      </w:r>
    </w:p>
    <w:p>
      <w:pPr>
        <w:ind w:left="360" w:hanging="360" w:hangingChars="150"/>
        <w:rPr>
          <w:rFonts w:hint="eastAsia"/>
        </w:rPr>
      </w:pPr>
      <w:r>
        <w:rPr>
          <w:rFonts w:hint="eastAsia"/>
        </w:rPr>
        <w:t>3）按下【右移键】选中“存储”，然后按下【确认键】，将当前标定存储，标定结束。</w:t>
      </w:r>
    </w:p>
    <w:p>
      <w:pPr>
        <w:ind w:left="360" w:hanging="360" w:hangingChars="150"/>
        <w:rPr>
          <w:rFonts w:hint="eastAsia"/>
        </w:rPr>
      </w:pPr>
      <w:r>
        <w:rPr>
          <w:rFonts w:hint="eastAsia"/>
        </w:rPr>
        <w:br w:type="page"/>
      </w:r>
    </w:p>
    <w:p>
      <w:pPr>
        <w:ind w:left="360" w:hanging="360" w:hangingChars="150"/>
        <w:rPr>
          <w:rFonts w:hint="eastAsia"/>
        </w:rPr>
      </w:pPr>
    </w:p>
    <w:p>
      <w:pPr>
        <w:pStyle w:val="4"/>
      </w:pPr>
      <w:bookmarkStart w:id="36" w:name="_Toc534392564"/>
      <w:r>
        <w:rPr>
          <w:rFonts w:hint="eastAsia"/>
        </w:rPr>
        <w:t>4.5.3溶解氧标定</w:t>
      </w:r>
      <w:bookmarkEnd w:id="36"/>
    </w:p>
    <w:p>
      <w:pPr>
        <w:ind w:firstLine="420"/>
      </w:pPr>
      <w:r>
        <w:rPr>
          <w:rFonts w:hint="eastAsia"/>
        </w:rPr>
        <w:t>溶解氧标定为1点标定，用饱和溶液标定。饱和溶液的配置参照</w:t>
      </w:r>
      <w:r>
        <w:t>JJG 291-2008</w:t>
      </w:r>
      <w:r>
        <w:rPr>
          <w:rFonts w:hint="eastAsia"/>
        </w:rPr>
        <w:t>文件。</w:t>
      </w:r>
    </w:p>
    <w:p>
      <w:pPr>
        <w:jc w:val="center"/>
      </w:pPr>
      <w:r>
        <w:drawing>
          <wp:inline distT="0" distB="0" distL="0" distR="0">
            <wp:extent cx="3114675" cy="2105025"/>
            <wp:effectExtent l="19050" t="0" r="9525" b="0"/>
            <wp:docPr id="17" name="图片 16" descr="溶解氧标定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溶解氧标定1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图4-20 溶解氧标定</w:t>
      </w:r>
    </w:p>
    <w:p>
      <w:r>
        <w:rPr>
          <w:rFonts w:hint="eastAsia"/>
        </w:rPr>
        <w:t>步骤：</w:t>
      </w:r>
    </w:p>
    <w:p>
      <w:pPr>
        <w:ind w:left="360" w:hanging="360" w:hangingChars="150"/>
      </w:pPr>
      <w:r>
        <w:rPr>
          <w:rFonts w:hint="eastAsia"/>
        </w:rPr>
        <w:t>1）将传感器插入饱和溶氧液中，选中标定点1对应的“确定”，然后按下【确认键】，界面的左下角出现“点1：开始”字样如图4-21，需要等待30秒，直到左下角的字样为“点1：结束”，如图4-22；</w:t>
      </w:r>
    </w:p>
    <w:p>
      <w:pPr>
        <w:ind w:left="360" w:hanging="360" w:hangingChars="150"/>
      </w:pPr>
      <w:r>
        <w:rPr>
          <w:rFonts w:hint="eastAsia"/>
        </w:rPr>
        <w:drawing>
          <wp:inline distT="0" distB="0" distL="0" distR="0">
            <wp:extent cx="2524125" cy="1710690"/>
            <wp:effectExtent l="19050" t="0" r="9525" b="0"/>
            <wp:docPr id="21" name="图片 20" descr="溶解氧标定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溶解氧标定2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812" cy="17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550795" cy="1724025"/>
            <wp:effectExtent l="19050" t="0" r="1766" b="0"/>
            <wp:docPr id="22" name="图片 21" descr="溶解氧标定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溶解氧标定3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313" cy="17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</w:pPr>
      <w:r>
        <w:rPr>
          <w:rFonts w:hint="eastAsia"/>
        </w:rPr>
        <w:t xml:space="preserve">     图4-21 溶解氧标定点1开始          图4-22 溶解氧标定点1结束   </w:t>
      </w:r>
    </w:p>
    <w:p>
      <w:pPr>
        <w:ind w:left="360" w:hanging="360" w:hangingChars="150"/>
      </w:pPr>
      <w:r>
        <w:rPr>
          <w:rFonts w:hint="eastAsia"/>
        </w:rPr>
        <w:t>2）按下【下移键】选中“标定”，按下【确认键】，仪表自动计算出K、B值；</w:t>
      </w:r>
    </w:p>
    <w:p>
      <w:pPr>
        <w:ind w:left="360" w:hanging="360" w:hangingChars="150"/>
      </w:pPr>
      <w:r>
        <w:rPr>
          <w:rFonts w:hint="eastAsia"/>
        </w:rPr>
        <w:t>3）按下【右移键】选中“存储”，然后按下【确认键】，将当前标定存储，标定结束。</w:t>
      </w:r>
    </w:p>
    <w:p>
      <w:pPr>
        <w:pStyle w:val="4"/>
      </w:pPr>
      <w:bookmarkStart w:id="37" w:name="_Toc534392565"/>
      <w:r>
        <w:rPr>
          <w:rFonts w:hint="eastAsia"/>
        </w:rPr>
        <w:br w:type="page"/>
      </w:r>
      <w:r>
        <w:rPr>
          <w:rFonts w:hint="eastAsia"/>
        </w:rPr>
        <w:t>4.5.4浊度标定</w:t>
      </w:r>
      <w:bookmarkEnd w:id="37"/>
    </w:p>
    <w:p>
      <w:pPr>
        <w:ind w:firstLine="420"/>
        <w:rPr>
          <w:rFonts w:ascii="CIDFont+F5" w:eastAsia="CIDFont+F5" w:cs="CIDFont+F5" w:hAnsiTheme="minorHAnsi"/>
          <w:kern w:val="0"/>
        </w:rPr>
      </w:pPr>
      <w:r>
        <w:rPr>
          <w:rFonts w:hint="eastAsia"/>
        </w:rPr>
        <w:t>浊度标定为1点标定，准备10NTU的标液</w:t>
      </w:r>
      <w:r>
        <w:rPr>
          <w:rFonts w:hint="eastAsia" w:ascii="CIDFont+F5" w:eastAsia="CIDFont+F5" w:cs="CIDFont+F5" w:hAnsiTheme="minorHAnsi"/>
          <w:kern w:val="0"/>
        </w:rPr>
        <w:t>。</w:t>
      </w:r>
    </w:p>
    <w:p>
      <w:pPr>
        <w:jc w:val="center"/>
      </w:pPr>
      <w:r>
        <w:drawing>
          <wp:inline distT="0" distB="0" distL="0" distR="0">
            <wp:extent cx="3143250" cy="2162175"/>
            <wp:effectExtent l="19050" t="0" r="0" b="0"/>
            <wp:docPr id="41" name="图片 40" descr="浊度标定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浊度标定1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图4-23 浊度标定</w:t>
      </w:r>
    </w:p>
    <w:p>
      <w:r>
        <w:rPr>
          <w:rFonts w:hint="eastAsia"/>
        </w:rPr>
        <w:t>步骤：</w:t>
      </w:r>
    </w:p>
    <w:p>
      <w:pPr>
        <w:ind w:left="240" w:hanging="240" w:hangingChars="100"/>
      </w:pPr>
      <w:r>
        <w:rPr>
          <w:rFonts w:hint="eastAsia"/>
        </w:rPr>
        <w:t>1）将浊度传感器放入</w:t>
      </w:r>
      <w:r>
        <w:rPr>
          <w:rFonts w:hint="eastAsia" w:ascii="CIDFont+F5" w:eastAsia="CIDFont+F5" w:cs="CIDFont+F5" w:hAnsiTheme="minorHAnsi"/>
          <w:kern w:val="0"/>
        </w:rPr>
        <w:t>去10NTU的标液中（避免光窗受阳光直射，距离障碍物需5cm以上）</w:t>
      </w:r>
      <w:r>
        <w:rPr>
          <w:rFonts w:hint="eastAsia"/>
        </w:rPr>
        <w:t>，选中标定点1对应的“确定”，然后按下【确认键】，界面的左下角出现“点1：开始”字样，需要等待30秒，直到左下角的字样为“点1：结束”；</w:t>
      </w:r>
    </w:p>
    <w:p>
      <w:pPr>
        <w:ind w:left="240" w:hanging="240" w:hangingChars="100"/>
      </w:pPr>
      <w:r>
        <w:drawing>
          <wp:inline distT="0" distB="0" distL="0" distR="0">
            <wp:extent cx="2524125" cy="1723390"/>
            <wp:effectExtent l="19050" t="0" r="9525" b="0"/>
            <wp:docPr id="43" name="图片 42" descr="浊度标定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浊度标定2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6030" cy="1714500"/>
            <wp:effectExtent l="19050" t="0" r="7418" b="0"/>
            <wp:docPr id="44" name="图片 43" descr="浊度标定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浊度标定3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23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hanging="240" w:hangingChars="100"/>
      </w:pPr>
    </w:p>
    <w:p>
      <w:pPr>
        <w:ind w:left="360" w:hanging="360" w:hangingChars="150"/>
      </w:pPr>
      <w:r>
        <w:rPr>
          <w:rFonts w:hint="eastAsia"/>
        </w:rPr>
        <w:t>2）按下【下移键】选中“标定”，按下【确认键】，仪表自动计算出K、B值；</w:t>
      </w:r>
    </w:p>
    <w:p>
      <w:pPr>
        <w:ind w:left="360" w:hanging="360" w:hangingChars="150"/>
      </w:pPr>
      <w:r>
        <w:rPr>
          <w:rFonts w:hint="eastAsia"/>
        </w:rPr>
        <w:t>3）按下【右移键】选中“存储”，然后按下【确认键】，将当前标定存储，标定结束。</w:t>
      </w:r>
    </w:p>
    <w:p>
      <w:pPr>
        <w:pStyle w:val="4"/>
      </w:pPr>
      <w:bookmarkStart w:id="38" w:name="_Toc534392566"/>
      <w:r>
        <w:rPr>
          <w:rFonts w:hint="eastAsia"/>
        </w:rPr>
        <w:br w:type="page"/>
      </w:r>
      <w:r>
        <w:rPr>
          <w:rFonts w:hint="eastAsia"/>
        </w:rPr>
        <w:t>4.5.5温度标定</w:t>
      </w:r>
      <w:bookmarkEnd w:id="38"/>
    </w:p>
    <w:p>
      <w:pPr>
        <w:autoSpaceDE w:val="0"/>
        <w:autoSpaceDN w:val="0"/>
        <w:snapToGrid/>
        <w:ind w:firstLine="420"/>
        <w:jc w:val="left"/>
      </w:pPr>
      <w:r>
        <w:rPr>
          <w:rFonts w:hint="eastAsia"/>
        </w:rPr>
        <w:t>温度标定为1点标定，准备25℃的水。</w:t>
      </w:r>
    </w:p>
    <w:p>
      <w:pPr>
        <w:autoSpaceDE w:val="0"/>
        <w:autoSpaceDN w:val="0"/>
        <w:snapToGrid/>
        <w:ind w:firstLine="420"/>
        <w:jc w:val="center"/>
      </w:pPr>
      <w:r>
        <w:rPr>
          <w:rFonts w:hint="eastAsia"/>
        </w:rPr>
        <w:drawing>
          <wp:inline distT="0" distB="0" distL="0" distR="0">
            <wp:extent cx="3152775" cy="2152650"/>
            <wp:effectExtent l="19050" t="0" r="9525" b="0"/>
            <wp:docPr id="45" name="图片 44" descr="温度标定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温度标定1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/>
        <w:ind w:firstLine="420"/>
        <w:jc w:val="center"/>
      </w:pPr>
      <w:r>
        <w:rPr>
          <w:rFonts w:hint="eastAsia"/>
        </w:rPr>
        <w:t>图4-  温度标定</w:t>
      </w:r>
    </w:p>
    <w:p>
      <w:pPr>
        <w:autoSpaceDE w:val="0"/>
        <w:autoSpaceDN w:val="0"/>
        <w:snapToGrid/>
        <w:ind w:firstLine="420"/>
        <w:jc w:val="left"/>
      </w:pPr>
      <w:r>
        <w:rPr>
          <w:rFonts w:hint="eastAsia"/>
        </w:rPr>
        <w:t>步骤：</w:t>
      </w:r>
    </w:p>
    <w:p>
      <w:pPr>
        <w:ind w:left="360" w:hanging="360" w:hangingChars="150"/>
      </w:pPr>
      <w:r>
        <w:rPr>
          <w:rFonts w:hint="eastAsia"/>
        </w:rPr>
        <w:t>1）将传感器放入25℃水中，选中标定点1对应的“确定”，然后按下【确认键】，界面的左下角出现“点1：开始”字样如图4-21，需要等待20秒，直到左下角的字样为“点1：结束”；</w:t>
      </w:r>
    </w:p>
    <w:p>
      <w:pPr>
        <w:ind w:left="360" w:hanging="360" w:hangingChars="150"/>
      </w:pPr>
      <w:r>
        <w:drawing>
          <wp:inline distT="0" distB="0" distL="0" distR="0">
            <wp:extent cx="2524760" cy="1724025"/>
            <wp:effectExtent l="19050" t="0" r="8640" b="0"/>
            <wp:docPr id="46" name="图片 45" descr="温度标定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温度标定2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588" cy="1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5400" cy="1733550"/>
            <wp:effectExtent l="19050" t="0" r="6095" b="0"/>
            <wp:docPr id="50" name="图片 49" descr="温度标定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 descr="温度标定3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304" cy="1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</w:pPr>
      <w:r>
        <w:rPr>
          <w:rFonts w:hint="eastAsia"/>
        </w:rPr>
        <w:t>2）按下【下移键】选中“标定”，按下【确认键】，仪表自动计算出K、B值；</w:t>
      </w:r>
    </w:p>
    <w:p>
      <w:pPr>
        <w:ind w:left="360" w:hanging="360" w:hangingChars="150"/>
      </w:pPr>
      <w:r>
        <w:rPr>
          <w:rFonts w:hint="eastAsia"/>
        </w:rPr>
        <w:t>3）按下【右移键】选中“存储”，然后按下【确认键】，将当前标定存储，标定结束。</w:t>
      </w:r>
    </w:p>
    <w:p>
      <w:pPr>
        <w:autoSpaceDE w:val="0"/>
        <w:autoSpaceDN w:val="0"/>
        <w:snapToGrid/>
        <w:jc w:val="left"/>
      </w:pPr>
    </w:p>
    <w:p>
      <w:pPr>
        <w:pStyle w:val="3"/>
      </w:pPr>
      <w:bookmarkStart w:id="39" w:name="_Toc534392567"/>
      <w:r>
        <w:rPr>
          <w:rFonts w:hint="eastAsia"/>
        </w:rPr>
        <w:t>4.6超标报警</w:t>
      </w:r>
      <w:bookmarkEnd w:id="39"/>
    </w:p>
    <w:p>
      <w:pPr>
        <w:widowControl/>
        <w:adjustRightInd/>
        <w:snapToGrid/>
        <w:ind w:firstLine="360"/>
        <w:jc w:val="left"/>
      </w:pPr>
      <w:r>
        <w:rPr>
          <w:rFonts w:hint="eastAsia"/>
        </w:rPr>
        <w:t>每个参数可以选择是否启用超标报警功能，报警值上限、报警值下限以及迟滞量都可设，报警上限和报警下限都是用同一个迟滞量。迟滞量是指一定的的延迟取消报警。例如报警值上限为8，迟滞量为0.2，当测量值小于7.8时解除高报警；报警下限值为2，当测量值大于2.2时解除地报警。</w:t>
      </w:r>
    </w:p>
    <w:p>
      <w:pPr>
        <w:widowControl/>
        <w:adjustRightInd/>
        <w:snapToGrid/>
        <w:ind w:firstLine="360"/>
        <w:jc w:val="left"/>
      </w:pPr>
      <w:r>
        <w:rPr>
          <w:rFonts w:hint="eastAsia"/>
        </w:rPr>
        <w:t>与报警相关联的超上限报警继电器、越下限报警继电器、HI高报警指示灯、LO低报警指示灯。各参数中只要有一个参数发生超上限报警，则超上限继电器闭合，HI高报警指示灯亮起；各参数中只要有一个参数发生越下限报警，则越下限继电器闭合，LO低报警指示灯亮起。</w:t>
      </w:r>
    </w:p>
    <w:p>
      <w:pPr>
        <w:widowControl/>
        <w:adjustRightInd/>
        <w:snapToGrid/>
        <w:ind w:firstLine="360"/>
        <w:jc w:val="left"/>
      </w:pPr>
    </w:p>
    <w:p>
      <w:pPr>
        <w:pStyle w:val="4"/>
      </w:pPr>
      <w:bookmarkStart w:id="40" w:name="_Toc534392568"/>
      <w:r>
        <w:rPr>
          <w:rFonts w:hint="eastAsia"/>
        </w:rPr>
        <w:t>4.6.1酸碱度报警设置</w:t>
      </w:r>
      <w:bookmarkEnd w:id="40"/>
    </w:p>
    <w:p>
      <w:pPr>
        <w:widowControl/>
        <w:adjustRightInd/>
        <w:snapToGrid/>
        <w:ind w:firstLine="420"/>
        <w:jc w:val="left"/>
      </w:pPr>
      <w:r>
        <w:rPr>
          <w:rFonts w:hint="eastAsia"/>
        </w:rPr>
        <w:t>报警启用默认状态为关，报警值上限默认9，报警值下限默认为6，迟滞量为0.5。设置完先关参数后一定要存储。</w:t>
      </w:r>
    </w:p>
    <w:p>
      <w:pPr>
        <w:widowControl/>
        <w:adjustRightInd/>
        <w:snapToGrid/>
        <w:jc w:val="center"/>
      </w:pPr>
      <w:r>
        <w:drawing>
          <wp:inline distT="0" distB="0" distL="0" distR="0">
            <wp:extent cx="3275965" cy="2231390"/>
            <wp:effectExtent l="19050" t="0" r="24" b="0"/>
            <wp:docPr id="23" name="图片 22" descr="酸碱度报警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酸碱度报警设置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76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图4-25 酸碱度报警设置</w:t>
      </w:r>
    </w:p>
    <w:p>
      <w:pPr>
        <w:pStyle w:val="4"/>
      </w:pPr>
      <w:bookmarkStart w:id="41" w:name="_Toc534392569"/>
      <w:r>
        <w:rPr>
          <w:rFonts w:hint="eastAsia"/>
        </w:rPr>
        <w:t>4.6.2电导率报警设置</w:t>
      </w:r>
      <w:bookmarkEnd w:id="41"/>
    </w:p>
    <w:p>
      <w:pPr>
        <w:ind w:firstLine="360"/>
        <w:jc w:val="left"/>
      </w:pPr>
      <w:r>
        <w:rPr>
          <w:rFonts w:hint="eastAsia"/>
        </w:rPr>
        <w:t>报警启用默认状态为关，报警值上限默认10000uS/cm，报警值下限默认为0，迟滞量为200 uS/cm。设置完先关参数后一定要存储。</w:t>
      </w:r>
    </w:p>
    <w:p>
      <w:pPr>
        <w:ind w:left="360" w:hanging="360" w:hangingChars="150"/>
        <w:jc w:val="center"/>
      </w:pPr>
      <w:r>
        <w:rPr>
          <w:rFonts w:hint="eastAsia"/>
        </w:rPr>
        <w:drawing>
          <wp:inline distT="0" distB="0" distL="0" distR="0">
            <wp:extent cx="3219450" cy="2200275"/>
            <wp:effectExtent l="19050" t="0" r="0" b="0"/>
            <wp:docPr id="25" name="图片 24" descr="电导率报警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电导率报警设置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图4-26 电导率报警设置</w:t>
      </w:r>
    </w:p>
    <w:p>
      <w:pPr>
        <w:pStyle w:val="4"/>
      </w:pPr>
      <w:bookmarkStart w:id="42" w:name="_Toc534392570"/>
      <w:r>
        <w:rPr>
          <w:rFonts w:hint="eastAsia"/>
        </w:rPr>
        <w:br w:type="page"/>
      </w:r>
      <w:r>
        <w:rPr>
          <w:rFonts w:hint="eastAsia"/>
        </w:rPr>
        <w:t>4.6.3溶解氧报警设置</w:t>
      </w:r>
      <w:bookmarkEnd w:id="42"/>
    </w:p>
    <w:p>
      <w:pPr>
        <w:ind w:firstLine="360"/>
        <w:jc w:val="left"/>
      </w:pPr>
      <w:r>
        <w:rPr>
          <w:rFonts w:hint="eastAsia"/>
        </w:rPr>
        <w:t>报警启用默认状态为关，报警值上限默认21.00mg/L，报警值下限默认为5.00mg/L，迟滞量为0.50mg/L。设置完先关参数后一定要存储。</w:t>
      </w:r>
    </w:p>
    <w:p>
      <w:pPr>
        <w:ind w:left="360" w:hanging="360" w:hangingChars="150"/>
      </w:pPr>
    </w:p>
    <w:p>
      <w:pPr>
        <w:ind w:left="360" w:hanging="360" w:hangingChars="150"/>
        <w:jc w:val="center"/>
      </w:pPr>
      <w:r>
        <w:drawing>
          <wp:inline distT="0" distB="0" distL="0" distR="0">
            <wp:extent cx="3248025" cy="2200275"/>
            <wp:effectExtent l="19050" t="0" r="9525" b="0"/>
            <wp:docPr id="35" name="图片 34" descr="溶解氧报警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溶解氧报警设置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图4-27 溶解氧报警设置</w:t>
      </w:r>
    </w:p>
    <w:p>
      <w:pPr>
        <w:pStyle w:val="4"/>
      </w:pPr>
      <w:bookmarkStart w:id="43" w:name="_Toc534392571"/>
      <w:r>
        <w:rPr>
          <w:rFonts w:hint="eastAsia"/>
        </w:rPr>
        <w:t>4.6.4浊度报警设置</w:t>
      </w:r>
      <w:bookmarkEnd w:id="43"/>
    </w:p>
    <w:p>
      <w:pPr>
        <w:ind w:firstLine="360"/>
        <w:jc w:val="left"/>
      </w:pPr>
      <w:r>
        <w:rPr>
          <w:rFonts w:hint="eastAsia"/>
        </w:rPr>
        <w:t>报警启用默认状态为关，报警值上限默认150.00NTU，报警值下限默认为0.00NTU，迟滞量为5.00NTU。设置完先关参数后一定要存储。</w:t>
      </w:r>
    </w:p>
    <w:p>
      <w:pPr>
        <w:ind w:left="360" w:hanging="360" w:hangingChars="150"/>
        <w:jc w:val="center"/>
      </w:pPr>
      <w:r>
        <w:rPr>
          <w:rFonts w:hint="eastAsia"/>
        </w:rPr>
        <w:drawing>
          <wp:inline distT="0" distB="0" distL="0" distR="0">
            <wp:extent cx="3248025" cy="2209800"/>
            <wp:effectExtent l="19050" t="0" r="9525" b="0"/>
            <wp:docPr id="36" name="图片 35" descr="浊度报警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浊度报警设置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图4-28 浊度报警设置</w:t>
      </w:r>
    </w:p>
    <w:p>
      <w:pPr>
        <w:pStyle w:val="4"/>
      </w:pPr>
      <w:bookmarkStart w:id="44" w:name="_Toc534392572"/>
      <w:r>
        <w:rPr>
          <w:rFonts w:hint="eastAsia"/>
        </w:rPr>
        <w:br w:type="page"/>
      </w:r>
      <w:r>
        <w:rPr>
          <w:rFonts w:hint="eastAsia"/>
        </w:rPr>
        <w:t>4.6.5温度报警设置</w:t>
      </w:r>
      <w:bookmarkEnd w:id="44"/>
    </w:p>
    <w:p>
      <w:pPr>
        <w:ind w:firstLine="360"/>
        <w:jc w:val="left"/>
      </w:pPr>
      <w:r>
        <w:rPr>
          <w:rFonts w:hint="eastAsia"/>
        </w:rPr>
        <w:t>报警启用默认状态为关，报警值上限默认50.00℃，报警值下限默认为0.00℃，迟滞量为2.00℃。设置完先关参数后一定要存储。</w:t>
      </w:r>
    </w:p>
    <w:p>
      <w:pPr>
        <w:ind w:left="360" w:hanging="360" w:hangingChars="150"/>
        <w:jc w:val="center"/>
      </w:pPr>
      <w:r>
        <w:rPr>
          <w:rFonts w:hint="eastAsia"/>
        </w:rPr>
        <w:drawing>
          <wp:inline distT="0" distB="0" distL="0" distR="0">
            <wp:extent cx="3218815" cy="2195830"/>
            <wp:effectExtent l="19050" t="0" r="527" b="0"/>
            <wp:docPr id="40" name="图片 39" descr="温度报警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温度报警设置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923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5" w:name="_Toc534392573"/>
      <w:r>
        <w:rPr>
          <w:rFonts w:hint="eastAsia"/>
        </w:rPr>
        <w:t>4.6.6叶绿素报警设置</w:t>
      </w:r>
      <w:bookmarkEnd w:id="45"/>
    </w:p>
    <w:p>
      <w:pPr>
        <w:ind w:firstLine="360"/>
        <w:jc w:val="left"/>
      </w:pPr>
      <w:r>
        <w:rPr>
          <w:rFonts w:hint="eastAsia"/>
        </w:rPr>
        <w:t>报警启用默认状态为关，报警值上限默认65.00ug/L，报警值下限默认为0.00ug/L，迟滞量为5.00ug/L。设置完先关参数后一定要存储。</w:t>
      </w:r>
    </w:p>
    <w:p>
      <w:pPr>
        <w:ind w:left="360" w:hanging="360" w:hangingChars="150"/>
        <w:jc w:val="center"/>
      </w:pPr>
      <w:r>
        <w:rPr>
          <w:rFonts w:hint="eastAsia"/>
        </w:rPr>
        <w:drawing>
          <wp:inline distT="0" distB="0" distL="0" distR="0">
            <wp:extent cx="3238500" cy="2209800"/>
            <wp:effectExtent l="19050" t="0" r="0" b="0"/>
            <wp:docPr id="42" name="图片 41" descr="叶绿素报警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叶绿素报警设置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图4-29 叶绿素报警设置</w:t>
      </w:r>
    </w:p>
    <w:p>
      <w:pPr>
        <w:pStyle w:val="3"/>
      </w:pPr>
      <w:bookmarkStart w:id="46" w:name="_Toc534392574"/>
      <w:r>
        <w:rPr>
          <w:rFonts w:hint="eastAsia"/>
        </w:rPr>
        <w:br w:type="page"/>
      </w:r>
      <w:r>
        <w:rPr>
          <w:rFonts w:hint="eastAsia"/>
        </w:rPr>
        <w:t>4.7信息查询</w:t>
      </w:r>
      <w:bookmarkEnd w:id="46"/>
    </w:p>
    <w:p>
      <w:pPr>
        <w:ind w:left="360"/>
      </w:pPr>
      <w:r>
        <w:rPr>
          <w:rFonts w:hint="eastAsia"/>
        </w:rPr>
        <w:t>可以查询超标信息、历史数据、告警信息、版本信息以及删除信息。</w:t>
      </w:r>
    </w:p>
    <w:p>
      <w:pPr>
        <w:ind w:left="360" w:hanging="360" w:hangingChars="150"/>
        <w:jc w:val="center"/>
      </w:pPr>
      <w:r>
        <w:rPr>
          <w:rFonts w:hint="eastAsia"/>
        </w:rPr>
        <w:drawing>
          <wp:inline distT="0" distB="0" distL="0" distR="0">
            <wp:extent cx="3324225" cy="2266950"/>
            <wp:effectExtent l="19050" t="0" r="9525" b="0"/>
            <wp:docPr id="48" name="图片 47" descr="信息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信息查询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50"/>
        <w:jc w:val="center"/>
      </w:pPr>
      <w:r>
        <w:rPr>
          <w:rFonts w:hint="eastAsia"/>
        </w:rPr>
        <w:t>图 4-30 信息查询</w:t>
      </w:r>
    </w:p>
    <w:p>
      <w:pPr>
        <w:ind w:left="360" w:hanging="360" w:hangingChars="150"/>
      </w:pPr>
    </w:p>
    <w:p>
      <w:pPr>
        <w:ind w:left="360" w:hanging="360" w:hangingChars="150"/>
      </w:pPr>
    </w:p>
    <w:p>
      <w:pPr>
        <w:widowControl/>
        <w:adjustRightInd/>
        <w:snapToGrid/>
        <w:jc w:val="left"/>
      </w:pPr>
      <w:r>
        <w:br w:type="page"/>
      </w:r>
    </w:p>
    <w:p>
      <w:pPr>
        <w:pStyle w:val="2"/>
      </w:pPr>
      <w:bookmarkStart w:id="47" w:name="_Toc534392575"/>
      <w:r>
        <w:rPr>
          <w:rFonts w:hint="eastAsia"/>
        </w:rPr>
        <w:t>5维护与保养</w:t>
      </w:r>
      <w:bookmarkEnd w:id="47"/>
    </w:p>
    <w:p>
      <w:pPr>
        <w:pStyle w:val="3"/>
      </w:pPr>
      <w:bookmarkStart w:id="48" w:name="_Toc534392576"/>
      <w:r>
        <w:rPr>
          <w:rFonts w:hint="eastAsia"/>
        </w:rPr>
        <w:t>5.1PH电极</w:t>
      </w:r>
      <w:bookmarkEnd w:id="48"/>
    </w:p>
    <w:p>
      <w:pPr>
        <w:pStyle w:val="4"/>
      </w:pPr>
      <w:r>
        <w:rPr>
          <w:rFonts w:hint="eastAsia"/>
          <w:lang w:val="en-US" w:eastAsia="zh-CN"/>
        </w:rPr>
        <w:t>5.1.</w:t>
      </w:r>
      <w:r>
        <w:rPr>
          <w:rFonts w:hint="eastAsia"/>
        </w:rPr>
        <w:t>1定期清洗</w:t>
      </w:r>
    </w:p>
    <w:p>
      <w:pPr>
        <w:ind w:left="360" w:hanging="360" w:hangingChars="150"/>
      </w:pPr>
      <w:r>
        <w:rPr>
          <w:rFonts w:hint="eastAsia"/>
        </w:rPr>
        <w:t>PH电极是感应H+离子电位的核心元件，电位的漂移主要来自两方面：</w:t>
      </w:r>
    </w:p>
    <w:p>
      <w:pPr>
        <w:ind w:left="360" w:hanging="360" w:hangingChars="150"/>
      </w:pPr>
      <w:r>
        <w:rPr>
          <w:rFonts w:hint="eastAsia"/>
        </w:rPr>
        <w:t>1）参考电极渗出介面的污染与堵塞；</w:t>
      </w:r>
    </w:p>
    <w:p>
      <w:pPr>
        <w:ind w:left="360" w:hanging="360" w:hangingChars="150"/>
      </w:pPr>
      <w:r>
        <w:rPr>
          <w:rFonts w:hint="eastAsia"/>
        </w:rPr>
        <w:t>2）感测玻璃膜的表面污染与覆盖。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定期清洗：保持参考电极的渗出介面的清洁；保持感测玻璃膜的洁净。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清洗周期：不同的应用清洗要求各部相同；一般工业废水建议每15~20天清洗一次。</w:t>
      </w:r>
    </w:p>
    <w:p>
      <w:pPr>
        <w:pStyle w:val="4"/>
      </w:pPr>
      <w:r>
        <w:rPr>
          <w:rFonts w:hint="eastAsia"/>
          <w:lang w:val="en-US" w:eastAsia="zh-CN"/>
        </w:rPr>
        <w:t>5.1.</w:t>
      </w:r>
      <w:r>
        <w:rPr>
          <w:rFonts w:hint="eastAsia"/>
        </w:rPr>
        <w:t>2定期保养</w:t>
      </w:r>
    </w:p>
    <w:p>
      <w:pPr>
        <w:ind w:firstLine="360"/>
        <w:jc w:val="left"/>
      </w:pPr>
      <w:r>
        <w:rPr>
          <w:rFonts w:hint="eastAsia"/>
        </w:rPr>
        <w:t>PH电极在强酸、强碱或高温等应用或经刺激性清洗剂清洗后，玻璃膜表面的离子平衡被改变，会导致测量漂移或测量误差等。</w:t>
      </w:r>
    </w:p>
    <w:p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定期保养：有助于恢复电极的离子平衡与测量稳定精确；有助于提高电极使用寿命。</w:t>
      </w:r>
    </w:p>
    <w:p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保养剂：3mol/L KCL溶液；</w:t>
      </w:r>
    </w:p>
    <w:p>
      <w:pPr>
        <w:ind w:left="360" w:hanging="360" w:hangingChars="150"/>
      </w:pPr>
    </w:p>
    <w:p>
      <w:pPr>
        <w:pStyle w:val="3"/>
      </w:pPr>
      <w:bookmarkStart w:id="49" w:name="_Toc534392577"/>
      <w:r>
        <w:rPr>
          <w:rFonts w:hint="eastAsia"/>
        </w:rPr>
        <w:t>5.2电导率</w:t>
      </w:r>
      <w:bookmarkEnd w:id="49"/>
    </w:p>
    <w:p>
      <w:pPr>
        <w:ind w:firstLine="420"/>
        <w:jc w:val="left"/>
      </w:pPr>
      <w:r>
        <w:rPr>
          <w:rFonts w:hint="eastAsia"/>
        </w:rPr>
        <w:t>电导率传感器需要特殊维护的部分是通向内部电导池通道。将传感器清洁刷浸入到清水中，插入到通道的顶部，并擦洗15~20次。如果电极上形成了沉积物，使用温和的肥皂水的溶液来清洗通道。必要时可以浸入到白醋中帮助清洗。在擦洗或浸泡后使用清水冲洗，不可用尖锐物体损害电导池内的金属镍针。</w:t>
      </w:r>
    </w:p>
    <w:p>
      <w:pPr>
        <w:pStyle w:val="3"/>
      </w:pPr>
      <w:bookmarkStart w:id="50" w:name="_Toc534392578"/>
      <w:r>
        <w:rPr>
          <w:rFonts w:hint="eastAsia"/>
        </w:rPr>
        <w:t>5.3溶解氧</w:t>
      </w:r>
      <w:bookmarkEnd w:id="50"/>
    </w:p>
    <w:p>
      <w:pPr>
        <w:ind w:firstLine="420"/>
        <w:jc w:val="left"/>
      </w:pPr>
      <w:r>
        <w:rPr>
          <w:rFonts w:hint="eastAsia"/>
        </w:rPr>
        <w:t>定期清洗，保持电</w:t>
      </w:r>
      <w:bookmarkStart w:id="52" w:name="_GoBack"/>
      <w:bookmarkEnd w:id="52"/>
      <w:r>
        <w:rPr>
          <w:rFonts w:hint="eastAsia"/>
        </w:rPr>
        <w:t>极的渗透介面的洁净，不同的应用清洗要求各不相同，一般工业废水建议每15~20天用清水清洗一次。</w:t>
      </w:r>
    </w:p>
    <w:p>
      <w:pPr>
        <w:jc w:val="left"/>
      </w:pPr>
    </w:p>
    <w:p>
      <w:pPr>
        <w:widowControl/>
        <w:adjustRightInd/>
        <w:snapToGrid/>
        <w:jc w:val="left"/>
      </w:pPr>
      <w:r>
        <w:br w:type="page"/>
      </w:r>
    </w:p>
    <w:p>
      <w:pPr>
        <w:pStyle w:val="2"/>
      </w:pPr>
      <w:bookmarkStart w:id="51" w:name="_Toc534392579"/>
      <w:r>
        <w:rPr>
          <w:rFonts w:hint="eastAsia"/>
        </w:rPr>
        <w:t>6故障分析与排除</w:t>
      </w:r>
      <w:bookmarkEnd w:id="51"/>
    </w:p>
    <w:p>
      <w:pPr>
        <w:jc w:val="center"/>
      </w:pPr>
      <w:r>
        <w:rPr>
          <w:rFonts w:hint="eastAsia"/>
        </w:rPr>
        <w:t>表6-1 故障分析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可能原因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读数不稳定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气泡或泥沙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启动清洁刷或人工清洁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供电或接地影响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检查电源和接地情况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数值太高、太低或不变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传感器测量窗口被挡住或刷子工作不正确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人工检查，重新上电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无读数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供电故障或传感器漏水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检查线缆或返厂检修</w:t>
            </w:r>
          </w:p>
        </w:tc>
      </w:tr>
    </w:tbl>
    <w:p>
      <w:pPr>
        <w:jc w:val="left"/>
      </w:pP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 Gothic">
    <w:altName w:val="AMGD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IDFont+F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48969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thinThickSmallGap" w:color="auto" w:sz="12" w:space="1"/>
      </w:pBdr>
      <w:jc w:val="left"/>
      <w:rPr>
        <w:lang w:val="en-US"/>
      </w:rPr>
    </w:pPr>
    <w:r>
      <w:rPr>
        <w:rFonts w:hint="eastAsia" w:eastAsia="黑体"/>
        <w:position w:val="-6"/>
        <w:sz w:val="36"/>
        <w:lang w:val="en-US" w:eastAsia="zh-CN"/>
      </w:rPr>
      <w:t xml:space="preserve"> </w:t>
    </w:r>
    <w:r>
      <w:rPr>
        <w:rFonts w:hint="eastAsia" w:eastAsia="黑体"/>
        <w:position w:val="-6"/>
        <w:sz w:val="36"/>
        <w:lang w:val="en-US" w:eastAsia="zh-CN"/>
      </w:rPr>
      <w:drawing>
        <wp:inline distT="0" distB="0" distL="114300" distR="114300">
          <wp:extent cx="1058545" cy="334010"/>
          <wp:effectExtent l="0" t="0" r="8255" b="8890"/>
          <wp:docPr id="4" name="图片 1" descr="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ft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8545" cy="3340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024"/>
    <w:multiLevelType w:val="multilevel"/>
    <w:tmpl w:val="075610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8F2640"/>
    <w:multiLevelType w:val="multilevel"/>
    <w:tmpl w:val="258F26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590C11"/>
    <w:multiLevelType w:val="multilevel"/>
    <w:tmpl w:val="51590C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B19111F"/>
    <w:multiLevelType w:val="multilevel"/>
    <w:tmpl w:val="5B1911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1046528"/>
    <w:multiLevelType w:val="multilevel"/>
    <w:tmpl w:val="710465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11E6C3E"/>
    <w:multiLevelType w:val="multilevel"/>
    <w:tmpl w:val="711E6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3CF0B0E"/>
    <w:multiLevelType w:val="multilevel"/>
    <w:tmpl w:val="73CF0B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6C77DBA"/>
    <w:multiLevelType w:val="multilevel"/>
    <w:tmpl w:val="76C77D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7BC4"/>
    <w:rsid w:val="00015C33"/>
    <w:rsid w:val="000213AA"/>
    <w:rsid w:val="0002233A"/>
    <w:rsid w:val="00024746"/>
    <w:rsid w:val="00031C88"/>
    <w:rsid w:val="00031F1A"/>
    <w:rsid w:val="000331D0"/>
    <w:rsid w:val="00040F6D"/>
    <w:rsid w:val="00044B5E"/>
    <w:rsid w:val="00065637"/>
    <w:rsid w:val="00073D83"/>
    <w:rsid w:val="00087DD1"/>
    <w:rsid w:val="000A32AA"/>
    <w:rsid w:val="000A4008"/>
    <w:rsid w:val="000B02C5"/>
    <w:rsid w:val="000B29EC"/>
    <w:rsid w:val="000B2FF3"/>
    <w:rsid w:val="000B33A5"/>
    <w:rsid w:val="000B7E68"/>
    <w:rsid w:val="000D0295"/>
    <w:rsid w:val="000E1761"/>
    <w:rsid w:val="000F6829"/>
    <w:rsid w:val="00103462"/>
    <w:rsid w:val="001141A1"/>
    <w:rsid w:val="00127126"/>
    <w:rsid w:val="001415A6"/>
    <w:rsid w:val="00147CC1"/>
    <w:rsid w:val="00167135"/>
    <w:rsid w:val="0017743D"/>
    <w:rsid w:val="0018148E"/>
    <w:rsid w:val="0019100C"/>
    <w:rsid w:val="0019607B"/>
    <w:rsid w:val="001A79E0"/>
    <w:rsid w:val="001F3E99"/>
    <w:rsid w:val="00212A37"/>
    <w:rsid w:val="00215ED5"/>
    <w:rsid w:val="0023475E"/>
    <w:rsid w:val="00240C11"/>
    <w:rsid w:val="00241EDE"/>
    <w:rsid w:val="00244B49"/>
    <w:rsid w:val="00251A58"/>
    <w:rsid w:val="00252D8B"/>
    <w:rsid w:val="00257216"/>
    <w:rsid w:val="0026093B"/>
    <w:rsid w:val="002621DF"/>
    <w:rsid w:val="002663DD"/>
    <w:rsid w:val="00275902"/>
    <w:rsid w:val="002765E6"/>
    <w:rsid w:val="00277D6C"/>
    <w:rsid w:val="00280EC2"/>
    <w:rsid w:val="002857A4"/>
    <w:rsid w:val="002A0417"/>
    <w:rsid w:val="002A290F"/>
    <w:rsid w:val="002A2A60"/>
    <w:rsid w:val="002B1A8B"/>
    <w:rsid w:val="002C14CE"/>
    <w:rsid w:val="002C7926"/>
    <w:rsid w:val="002D7522"/>
    <w:rsid w:val="002F63F4"/>
    <w:rsid w:val="00301769"/>
    <w:rsid w:val="00305080"/>
    <w:rsid w:val="00307485"/>
    <w:rsid w:val="003152DE"/>
    <w:rsid w:val="00325148"/>
    <w:rsid w:val="00335046"/>
    <w:rsid w:val="00357C8F"/>
    <w:rsid w:val="003654D6"/>
    <w:rsid w:val="00377E09"/>
    <w:rsid w:val="00395D5A"/>
    <w:rsid w:val="003B20B7"/>
    <w:rsid w:val="003B2A62"/>
    <w:rsid w:val="003B3D5A"/>
    <w:rsid w:val="003B4CD3"/>
    <w:rsid w:val="003D2A7F"/>
    <w:rsid w:val="003D69FB"/>
    <w:rsid w:val="003D76C2"/>
    <w:rsid w:val="003F09AC"/>
    <w:rsid w:val="003F2ED1"/>
    <w:rsid w:val="004179BF"/>
    <w:rsid w:val="00423AF7"/>
    <w:rsid w:val="00424488"/>
    <w:rsid w:val="00456AFA"/>
    <w:rsid w:val="0046085C"/>
    <w:rsid w:val="00476E67"/>
    <w:rsid w:val="00497941"/>
    <w:rsid w:val="004C384E"/>
    <w:rsid w:val="004E08E8"/>
    <w:rsid w:val="004F76B7"/>
    <w:rsid w:val="005029F8"/>
    <w:rsid w:val="00506A6A"/>
    <w:rsid w:val="005118C5"/>
    <w:rsid w:val="00514331"/>
    <w:rsid w:val="00514DCC"/>
    <w:rsid w:val="005259E4"/>
    <w:rsid w:val="00552E5E"/>
    <w:rsid w:val="00564671"/>
    <w:rsid w:val="005912C5"/>
    <w:rsid w:val="0059134D"/>
    <w:rsid w:val="0059210C"/>
    <w:rsid w:val="005B0ABD"/>
    <w:rsid w:val="005B79B2"/>
    <w:rsid w:val="005D1F18"/>
    <w:rsid w:val="005D5380"/>
    <w:rsid w:val="005D71AD"/>
    <w:rsid w:val="005E289A"/>
    <w:rsid w:val="005F2050"/>
    <w:rsid w:val="005F71B4"/>
    <w:rsid w:val="00603DDB"/>
    <w:rsid w:val="00604E46"/>
    <w:rsid w:val="00624B53"/>
    <w:rsid w:val="00637553"/>
    <w:rsid w:val="00647AAD"/>
    <w:rsid w:val="006500BE"/>
    <w:rsid w:val="00666461"/>
    <w:rsid w:val="006675EA"/>
    <w:rsid w:val="006774A0"/>
    <w:rsid w:val="006936BA"/>
    <w:rsid w:val="006A1C99"/>
    <w:rsid w:val="006A3236"/>
    <w:rsid w:val="006D07A7"/>
    <w:rsid w:val="006D7A07"/>
    <w:rsid w:val="006E718F"/>
    <w:rsid w:val="006F5659"/>
    <w:rsid w:val="007017D5"/>
    <w:rsid w:val="00717157"/>
    <w:rsid w:val="0073586E"/>
    <w:rsid w:val="00742490"/>
    <w:rsid w:val="007436B5"/>
    <w:rsid w:val="0074406E"/>
    <w:rsid w:val="00781FD5"/>
    <w:rsid w:val="007900ED"/>
    <w:rsid w:val="007B6B66"/>
    <w:rsid w:val="007D6AC6"/>
    <w:rsid w:val="007D6F32"/>
    <w:rsid w:val="007E1D4A"/>
    <w:rsid w:val="007E72C0"/>
    <w:rsid w:val="007F4F28"/>
    <w:rsid w:val="008050A3"/>
    <w:rsid w:val="00807662"/>
    <w:rsid w:val="00826C5E"/>
    <w:rsid w:val="008276B1"/>
    <w:rsid w:val="00842AAB"/>
    <w:rsid w:val="00846C5D"/>
    <w:rsid w:val="00867631"/>
    <w:rsid w:val="00871788"/>
    <w:rsid w:val="00876E69"/>
    <w:rsid w:val="00881A6A"/>
    <w:rsid w:val="008827BD"/>
    <w:rsid w:val="008A0ED1"/>
    <w:rsid w:val="008B19FF"/>
    <w:rsid w:val="008B5007"/>
    <w:rsid w:val="008B598B"/>
    <w:rsid w:val="008B7FC5"/>
    <w:rsid w:val="008D6283"/>
    <w:rsid w:val="00905776"/>
    <w:rsid w:val="00916694"/>
    <w:rsid w:val="00921232"/>
    <w:rsid w:val="00925AD0"/>
    <w:rsid w:val="00925F01"/>
    <w:rsid w:val="009272DA"/>
    <w:rsid w:val="0093107D"/>
    <w:rsid w:val="00944385"/>
    <w:rsid w:val="009475C8"/>
    <w:rsid w:val="00960B90"/>
    <w:rsid w:val="00964672"/>
    <w:rsid w:val="009730AE"/>
    <w:rsid w:val="00973597"/>
    <w:rsid w:val="00975EB7"/>
    <w:rsid w:val="009C2118"/>
    <w:rsid w:val="009C2F02"/>
    <w:rsid w:val="009D4DE7"/>
    <w:rsid w:val="009D6FB7"/>
    <w:rsid w:val="009D753B"/>
    <w:rsid w:val="009E43BE"/>
    <w:rsid w:val="009E4B9E"/>
    <w:rsid w:val="009F7A75"/>
    <w:rsid w:val="00A172A8"/>
    <w:rsid w:val="00A2176B"/>
    <w:rsid w:val="00A4140A"/>
    <w:rsid w:val="00A51878"/>
    <w:rsid w:val="00A56A19"/>
    <w:rsid w:val="00AA15B6"/>
    <w:rsid w:val="00AC6E93"/>
    <w:rsid w:val="00AE0FE3"/>
    <w:rsid w:val="00AE4697"/>
    <w:rsid w:val="00AF21FA"/>
    <w:rsid w:val="00B04455"/>
    <w:rsid w:val="00B05530"/>
    <w:rsid w:val="00B158A5"/>
    <w:rsid w:val="00B230C1"/>
    <w:rsid w:val="00B25916"/>
    <w:rsid w:val="00B511BE"/>
    <w:rsid w:val="00B51EFB"/>
    <w:rsid w:val="00B54AD6"/>
    <w:rsid w:val="00B60A36"/>
    <w:rsid w:val="00B85D7B"/>
    <w:rsid w:val="00BA33DA"/>
    <w:rsid w:val="00BB2949"/>
    <w:rsid w:val="00BB3325"/>
    <w:rsid w:val="00BC2E34"/>
    <w:rsid w:val="00BD107D"/>
    <w:rsid w:val="00C04A7C"/>
    <w:rsid w:val="00C201C1"/>
    <w:rsid w:val="00C26DC1"/>
    <w:rsid w:val="00C440A3"/>
    <w:rsid w:val="00C51696"/>
    <w:rsid w:val="00C77FF5"/>
    <w:rsid w:val="00C90A69"/>
    <w:rsid w:val="00C93990"/>
    <w:rsid w:val="00CB2913"/>
    <w:rsid w:val="00CD5726"/>
    <w:rsid w:val="00CE21C7"/>
    <w:rsid w:val="00CE4F6E"/>
    <w:rsid w:val="00D0040B"/>
    <w:rsid w:val="00D07C54"/>
    <w:rsid w:val="00D16A20"/>
    <w:rsid w:val="00D2536C"/>
    <w:rsid w:val="00D350C2"/>
    <w:rsid w:val="00D35725"/>
    <w:rsid w:val="00D365E1"/>
    <w:rsid w:val="00D41A8E"/>
    <w:rsid w:val="00D42ED1"/>
    <w:rsid w:val="00D46872"/>
    <w:rsid w:val="00D503FA"/>
    <w:rsid w:val="00D72E76"/>
    <w:rsid w:val="00DA477F"/>
    <w:rsid w:val="00DB7333"/>
    <w:rsid w:val="00DB7F48"/>
    <w:rsid w:val="00DC21DB"/>
    <w:rsid w:val="00DF6328"/>
    <w:rsid w:val="00DF719B"/>
    <w:rsid w:val="00DF7925"/>
    <w:rsid w:val="00E30589"/>
    <w:rsid w:val="00E40667"/>
    <w:rsid w:val="00E52B3A"/>
    <w:rsid w:val="00E566CD"/>
    <w:rsid w:val="00E62E7E"/>
    <w:rsid w:val="00E76BEA"/>
    <w:rsid w:val="00E77F40"/>
    <w:rsid w:val="00E91D5E"/>
    <w:rsid w:val="00E92EE5"/>
    <w:rsid w:val="00E97CE5"/>
    <w:rsid w:val="00EA40B2"/>
    <w:rsid w:val="00EB6867"/>
    <w:rsid w:val="00EE224A"/>
    <w:rsid w:val="00EE5D66"/>
    <w:rsid w:val="00EF1AA2"/>
    <w:rsid w:val="00EF53CE"/>
    <w:rsid w:val="00F115AF"/>
    <w:rsid w:val="00F27578"/>
    <w:rsid w:val="00F328E2"/>
    <w:rsid w:val="00F4335F"/>
    <w:rsid w:val="00F53F2E"/>
    <w:rsid w:val="00F55D2B"/>
    <w:rsid w:val="00F74110"/>
    <w:rsid w:val="00F82A76"/>
    <w:rsid w:val="00F84AB7"/>
    <w:rsid w:val="00F91279"/>
    <w:rsid w:val="00F960E5"/>
    <w:rsid w:val="00F96C1A"/>
    <w:rsid w:val="00FA7BC4"/>
    <w:rsid w:val="00FD03D2"/>
    <w:rsid w:val="00FD44BC"/>
    <w:rsid w:val="00FF12D7"/>
    <w:rsid w:val="01C35610"/>
    <w:rsid w:val="0359480A"/>
    <w:rsid w:val="08113495"/>
    <w:rsid w:val="0F75134E"/>
    <w:rsid w:val="136D1636"/>
    <w:rsid w:val="1ADB73D0"/>
    <w:rsid w:val="1EB564DC"/>
    <w:rsid w:val="2BDF2938"/>
    <w:rsid w:val="393F231B"/>
    <w:rsid w:val="3CEF3FCA"/>
    <w:rsid w:val="3E7B6CFE"/>
    <w:rsid w:val="43955FE2"/>
    <w:rsid w:val="43F17428"/>
    <w:rsid w:val="44D4360E"/>
    <w:rsid w:val="599C57A3"/>
    <w:rsid w:val="5A3F0BE4"/>
    <w:rsid w:val="5A9D6F68"/>
    <w:rsid w:val="5AA95989"/>
    <w:rsid w:val="5CB73C47"/>
    <w:rsid w:val="5DB50B01"/>
    <w:rsid w:val="625D1CFB"/>
    <w:rsid w:val="6EC42DEA"/>
    <w:rsid w:val="704A1FB0"/>
    <w:rsid w:val="75765174"/>
    <w:rsid w:val="77AA6825"/>
    <w:rsid w:val="7E4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18"/>
        <o:r id="V:Rule2" type="connector" idref="#直接箭头连接符 13"/>
        <o:r id="V:Rule3" type="connector" idref="#直接箭头连接符 2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2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40" w:after="23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40" w:after="220"/>
      <w:outlineLvl w:val="2"/>
    </w:pPr>
    <w:rPr>
      <w:b/>
      <w:bCs/>
      <w:sz w:val="28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9"/>
    <w:uiPriority w:val="0"/>
    <w:pPr>
      <w:spacing w:line="312" w:lineRule="auto"/>
      <w:ind w:firstLine="200" w:firstLineChars="200"/>
    </w:pPr>
    <w:rPr>
      <w:rFonts w:ascii="宋体"/>
      <w:snapToGrid w:val="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customStyle="1" w:styleId="17">
    <w:name w:val="页眉 Char"/>
    <w:basedOn w:val="15"/>
    <w:link w:val="9"/>
    <w:uiPriority w:val="99"/>
    <w:rPr>
      <w:sz w:val="18"/>
      <w:szCs w:val="18"/>
    </w:rPr>
  </w:style>
  <w:style w:type="character" w:customStyle="1" w:styleId="18">
    <w:name w:val="页脚 Char"/>
    <w:basedOn w:val="15"/>
    <w:link w:val="8"/>
    <w:uiPriority w:val="99"/>
    <w:rPr>
      <w:sz w:val="18"/>
      <w:szCs w:val="18"/>
    </w:rPr>
  </w:style>
  <w:style w:type="character" w:customStyle="1" w:styleId="19">
    <w:name w:val="正文缩进 Char"/>
    <w:link w:val="5"/>
    <w:uiPriority w:val="0"/>
    <w:rPr>
      <w:rFonts w:ascii="宋体" w:hAnsi="Times New Roman" w:eastAsia="宋体" w:cs="Times New Roman"/>
      <w:snapToGrid w:val="0"/>
      <w:sz w:val="24"/>
      <w:szCs w:val="20"/>
    </w:rPr>
  </w:style>
  <w:style w:type="paragraph" w:customStyle="1" w:styleId="20">
    <w:name w:val="参考ﾏｰｸ"/>
    <w:basedOn w:val="1"/>
    <w:uiPriority w:val="0"/>
    <w:pPr>
      <w:widowControl/>
      <w:overflowPunct w:val="0"/>
      <w:autoSpaceDE w:val="0"/>
      <w:autoSpaceDN w:val="0"/>
      <w:snapToGrid/>
      <w:jc w:val="center"/>
      <w:textAlignment w:val="baseline"/>
    </w:pPr>
    <w:rPr>
      <w:rFonts w:ascii="Arial" w:eastAsia="MS PGothic"/>
      <w:kern w:val="0"/>
      <w:sz w:val="20"/>
      <w:szCs w:val="20"/>
      <w:lang w:eastAsia="ja-JP"/>
    </w:rPr>
  </w:style>
  <w:style w:type="character" w:customStyle="1" w:styleId="21">
    <w:name w:val="标题 1 Char"/>
    <w:basedOn w:val="15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2">
    <w:name w:val="标题 2 Char"/>
    <w:basedOn w:val="15"/>
    <w:link w:val="3"/>
    <w:uiPriority w:val="9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23">
    <w:name w:val="标题 3 Char"/>
    <w:basedOn w:val="15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_Style 18"/>
    <w:basedOn w:val="1"/>
    <w:next w:val="24"/>
    <w:link w:val="26"/>
    <w:qFormat/>
    <w:uiPriority w:val="34"/>
    <w:pPr>
      <w:adjustRightInd/>
      <w:snapToGrid/>
      <w:ind w:firstLine="420" w:firstLineChars="200"/>
    </w:pPr>
    <w:rPr>
      <w:rFonts w:ascii="Calibri" w:hAnsi="Calibri"/>
      <w:sz w:val="21"/>
      <w:szCs w:val="22"/>
    </w:rPr>
  </w:style>
  <w:style w:type="character" w:customStyle="1" w:styleId="26">
    <w:name w:val="列出段落 Char"/>
    <w:link w:val="25"/>
    <w:qFormat/>
    <w:uiPriority w:val="34"/>
    <w:rPr>
      <w:rFonts w:ascii="Calibri" w:hAnsi="Calibri"/>
      <w:kern w:val="2"/>
      <w:sz w:val="21"/>
      <w:szCs w:val="22"/>
    </w:rPr>
  </w:style>
  <w:style w:type="character" w:customStyle="1" w:styleId="27">
    <w:name w:val="批注框文本 Char"/>
    <w:basedOn w:val="1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widowControl/>
      <w:adjustRightInd/>
      <w:snapToGrid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  <w:style w:type="character" w:customStyle="1" w:styleId="29">
    <w:name w:val="标题 Char"/>
    <w:basedOn w:val="15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2" Type="http://schemas.openxmlformats.org/officeDocument/2006/relationships/fontTable" Target="fontTable.xml"/><Relationship Id="rId61" Type="http://schemas.openxmlformats.org/officeDocument/2006/relationships/customXml" Target="../customXml/item2.xml"/><Relationship Id="rId60" Type="http://schemas.openxmlformats.org/officeDocument/2006/relationships/numbering" Target="numbering.xml"/><Relationship Id="rId6" Type="http://schemas.openxmlformats.org/officeDocument/2006/relationships/theme" Target="theme/theme1.xml"/><Relationship Id="rId59" Type="http://schemas.openxmlformats.org/officeDocument/2006/relationships/customXml" Target="../customXml/item1.xml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footer" Target="footer2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51"/>
    <customShpInfo spid="_x0000_s1027"/>
    <customShpInfo spid="_x0000_s1028"/>
    <customShpInfo spid="_x0000_s1029"/>
    <customShpInfo spid="_x0000_s1030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31"/>
    <customShpInfo spid="_x0000_s1044"/>
    <customShpInfo spid="_x0000_s1043"/>
    <customShpInfo spid="_x0000_s1042"/>
    <customShpInfo spid="_x0000_s1041"/>
    <customShpInfo spid="_x0000_s1040"/>
    <customShpInfo spid="_x0000_s1032"/>
    <customShpInfo spid="_x0000_s1033"/>
    <customShpInfo spid="_x0000_s1034"/>
    <customShpInfo spid="_x0000_s1036"/>
    <customShpInfo spid="_x0000_s1037"/>
    <customShpInfo spid="_x0000_s1038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CDA678-FC27-44FC-9448-577DBEBD67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1579</Words>
  <Characters>9003</Characters>
  <Lines>75</Lines>
  <Paragraphs>21</Paragraphs>
  <TotalTime>39</TotalTime>
  <ScaleCrop>false</ScaleCrop>
  <LinksUpToDate>false</LinksUpToDate>
  <CharactersWithSpaces>10561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2018-09-27T02:30:00Z</dcterms:created>
  <dc:creator>Administrator</dc:creator>
  <cp:lastModifiedBy>Juice1387281500</cp:lastModifiedBy>
  <cp:lastPrinted>2018-09-30T06:41:00Z</cp:lastPrinted>
  <dcterms:modified xsi:type="dcterms:W3CDTF">2019-03-11T02:38:29Z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