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1: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/>
          <w:sz w:val="20"/>
          <w:szCs w:val="20"/>
          <w:lang w:val="en-US"/>
        </w:rPr>
      </w:pPr>
      <w:r>
        <w:rPr>
          <w:rFonts w:hAnsi="TimesNewRomanPSMT" w:eastAsia="TimesNewRomanPSMT" w:cs="TimesNewRomanPSMT" w:asciiTheme="minorAscii"/>
          <w:color w:val="000000"/>
          <w:kern w:val="0"/>
          <w:sz w:val="20"/>
          <w:szCs w:val="20"/>
          <w:lang w:val="en-US" w:eastAsia="zh-CN" w:bidi="ar"/>
        </w:rPr>
        <w:t>DHCP messages</w:t>
      </w:r>
      <w:r>
        <w:rPr>
          <w:rFonts w:hint="default" w:hAnsi="TimesNewRomanPSMT" w:eastAsia="TimesNewRomanPSMT" w:cs="TimesNewRomanPSMT" w:asciiTheme="minorAscii"/>
          <w:color w:val="000000"/>
          <w:kern w:val="0"/>
          <w:sz w:val="20"/>
          <w:szCs w:val="20"/>
          <w:lang w:val="en-US" w:eastAsia="zh-CN" w:bidi="ar"/>
        </w:rPr>
        <w:t xml:space="preserve"> are</w:t>
      </w:r>
      <w:r>
        <w:rPr>
          <w:rFonts w:hAnsi="TimesNewRomanPSMT" w:eastAsia="TimesNewRomanPSMT" w:cs="TimesNewRomanPSMT" w:asciiTheme="minorAscii"/>
          <w:color w:val="000000"/>
          <w:kern w:val="0"/>
          <w:sz w:val="20"/>
          <w:szCs w:val="20"/>
          <w:lang w:val="en-US" w:eastAsia="zh-CN" w:bidi="ar"/>
        </w:rPr>
        <w:t xml:space="preserve"> sent over UDP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3764915" cy="2125980"/>
            <wp:effectExtent l="0" t="0" r="14605" b="7620"/>
            <wp:docPr id="1" name="Picture 1" descr="x1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x1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2: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3769995" cy="1731645"/>
            <wp:effectExtent l="0" t="0" r="9525" b="5715"/>
            <wp:docPr id="2" name="Picture 2" descr="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x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3: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ethernet address of my host is: e2:d3:0a:b7:08:0a (e2:d3:0a:b7:08:0a)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3782695" cy="2136775"/>
            <wp:effectExtent l="0" t="0" r="12065" b="12065"/>
            <wp:docPr id="3" name="Picture 3" descr="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x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4: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The values which differentiate the Discover message from the Request message are in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Option: (53) DHCP Message Type (Discover)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079875" cy="2308225"/>
            <wp:effectExtent l="0" t="0" r="4445" b="8255"/>
            <wp:docPr id="5" name="Picture 5" descr="x4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x4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5:</w:t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value of the transaction id in the first four DHCP messages is: [Transaction ID: 0xebd82c93]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2519680" cy="2105025"/>
            <wp:effectExtent l="0" t="0" r="10160" b="13335"/>
            <wp:docPr id="9" name="Picture 9" descr="x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x5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2536825" cy="2105025"/>
            <wp:effectExtent l="0" t="0" r="8255" b="13335"/>
            <wp:docPr id="7" name="Picture 7" descr="x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x5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2540635" cy="2129790"/>
            <wp:effectExtent l="0" t="0" r="4445" b="3810"/>
            <wp:docPr id="8" name="Picture 8" descr="x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x5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2524760" cy="2107565"/>
            <wp:effectExtent l="0" t="0" r="5080" b="10795"/>
            <wp:docPr id="6" name="Picture 6" descr="x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x5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value of the transaction id in the second set is [Transaction ID: 0x6d0ce2c8]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2620645" cy="2348230"/>
            <wp:effectExtent l="0" t="0" r="635" b="13970"/>
            <wp:docPr id="11" name="Picture 11" descr="x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x5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2548255" cy="2288540"/>
            <wp:effectExtent l="0" t="0" r="12065" b="12700"/>
            <wp:docPr id="10" name="Picture 10" descr="x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x5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Purpose: The transaction ID is different so that the host can differentiate between different requests made by the user.</w:t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6: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DCHP client and server both use 255.255.255.255 as the destination address. The client uses source IP address 0.0.0.0, while the server uses its actual IP address as the source.</w:t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Discover Src – 0.0.0.0, Dst – 255.255.255.255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Offer Src – 192.168.43.1, Dst – 255.255.255.255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Request Src – 0.0.0.0, Dst – 255.255.255.255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ACK DHCP – 192.168.43.1, Dst – 255.255.255.255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7: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IP address of my DHCP server is: 192.168.43.1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3311525" cy="2630805"/>
            <wp:effectExtent l="0" t="0" r="10795" b="5715"/>
            <wp:docPr id="13" name="Picture 13" descr="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x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8: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IP address in which the DHCP server is offering to my host in the DHCP Offer message is 192.168.43.193.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4156710" cy="2385695"/>
            <wp:effectExtent l="0" t="0" r="3810" b="6985"/>
            <wp:docPr id="14" name="Picture 14" descr="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x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9: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Since the IP is 0.0.0.0 it is telling us that there is no relay agent. If there were an IP there then we could give values in the trace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10: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router line indicates to the client what its default gateway should be. The subnet mask line tells the client which subnet mask it should use.</w:t>
      </w:r>
    </w:p>
    <w:p>
      <w:pPr>
        <w:rPr>
          <w:rFonts w:asciiTheme="minorAscii"/>
          <w:sz w:val="20"/>
          <w:szCs w:val="20"/>
        </w:rPr>
      </w:pPr>
      <w:r>
        <w:rPr>
          <w:rFonts w:asciiTheme="minorAscii"/>
          <w:sz w:val="20"/>
          <w:szCs w:val="20"/>
        </w:rPr>
        <w:drawing>
          <wp:inline distT="0" distB="0" distL="114300" distR="114300">
            <wp:extent cx="3484245" cy="1960245"/>
            <wp:effectExtent l="0" t="0" r="5715" b="571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11: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client accepts the IP address given in the offer message within the request message. After being offered the IP address 192.168.43.193 in the offer message, my client sent back a message further requesting that specific IP address.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3654425" cy="1968500"/>
            <wp:effectExtent l="0" t="0" r="3175" b="12700"/>
            <wp:docPr id="17" name="Picture 17" descr="x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x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12: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purpose of lease time is to tell the client how long they can use the specific IP address assigned by the server before they will have to be assigned a new one.</w:t>
      </w:r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lease time in my experiment is [IP Address Lease Time: (3600s) 1 hour]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drawing>
          <wp:inline distT="0" distB="0" distL="114300" distR="114300">
            <wp:extent cx="3377565" cy="2702560"/>
            <wp:effectExtent l="0" t="0" r="5715" b="10160"/>
            <wp:docPr id="18" name="Picture 18" descr="x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x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13: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 xml:space="preserve">The purpose of the release message is to release the IP address back to the server. 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The DHCP server does not send a message back to the client acknowledging the DHCP Release message.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If the message is lost, the client releases the IP address, but the server will not reassign that address until the clients lease on the address expires.</w:t>
      </w:r>
    </w:p>
    <w:p>
      <w:pPr>
        <w:rPr>
          <w:rFonts w:hint="default" w:asciiTheme="minorAscii"/>
          <w:sz w:val="20"/>
          <w:szCs w:val="20"/>
          <w:lang w:val="en-US"/>
        </w:rPr>
      </w:pPr>
      <w:r>
        <w:rPr>
          <w:rFonts w:hint="default" w:asciiTheme="minorAscii"/>
          <w:sz w:val="20"/>
          <w:szCs w:val="20"/>
          <w:lang w:val="en-US"/>
        </w:rPr>
        <w:t>Câu 14:</w:t>
      </w:r>
    </w:p>
    <w:p>
      <w:pPr>
        <w:rPr>
          <w:rFonts w:hAnsi="sans-serif" w:eastAsia="sans-serif" w:cs="sans-serif" w:asciiTheme="minorAscii"/>
          <w:i w:val="0"/>
          <w:caps w:val="0"/>
          <w:spacing w:val="0"/>
          <w:sz w:val="20"/>
          <w:szCs w:val="20"/>
          <w:shd w:val="clear" w:fill="FFFFFF"/>
        </w:rPr>
      </w:pPr>
      <w:r>
        <w:rPr>
          <w:rFonts w:hAnsi="sans-serif" w:eastAsia="sans-serif" w:cs="sans-serif" w:asciiTheme="minorAscii"/>
          <w:i w:val="0"/>
          <w:caps w:val="0"/>
          <w:spacing w:val="0"/>
          <w:sz w:val="20"/>
          <w:szCs w:val="20"/>
          <w:shd w:val="clear" w:fill="FFFFFF"/>
        </w:rPr>
        <w:t>Yes, there was arp packets sent and received to map the mac address with the ip address</w:t>
      </w:r>
    </w:p>
    <w:p>
      <w:pPr>
        <w:rPr>
          <w:rFonts w:hAnsi="sans-serif" w:eastAsia="sans-serif" w:cs="sans-serif" w:asciiTheme="minorAscii"/>
          <w:i w:val="0"/>
          <w:caps w:val="0"/>
          <w:spacing w:val="0"/>
          <w:sz w:val="20"/>
          <w:szCs w:val="20"/>
          <w:shd w:val="clear" w:fill="FFFFFF"/>
        </w:rPr>
      </w:pPr>
    </w:p>
    <w:p>
      <w:pPr>
        <w:rPr>
          <w:rFonts w:hAnsi="sans-serif" w:eastAsia="sans-serif" w:cs="sans-serif" w:asciiTheme="minorAscii"/>
          <w:i w:val="0"/>
          <w:caps w:val="0"/>
          <w:spacing w:val="0"/>
          <w:sz w:val="20"/>
          <w:szCs w:val="20"/>
          <w:shd w:val="clear" w:fill="FFFFFF"/>
        </w:rPr>
      </w:pPr>
    </w:p>
    <w:p>
      <w:pPr>
        <w:rPr>
          <w:rFonts w:hint="default" w:hAnsi="sans-serif" w:eastAsia="sans-serif" w:cs="sans-serif" w:asciiTheme="minorAscii"/>
          <w:i w:val="0"/>
          <w:caps w:val="0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spacing w:val="0"/>
          <w:sz w:val="20"/>
          <w:szCs w:val="20"/>
          <w:shd w:val="clear" w:fill="FFFFFF"/>
          <w:lang w:val="en-US"/>
        </w:rPr>
        <w:t>////Command Prompt</w:t>
      </w:r>
    </w:p>
    <w:p>
      <w:pPr>
        <w:rPr>
          <w:rFonts w:hint="default" w:hAnsi="sans-serif" w:eastAsia="sans-serif" w:cs="sans-serif" w:asciiTheme="minorAscii"/>
          <w:i w:val="0"/>
          <w:caps w:val="0"/>
          <w:spacing w:val="0"/>
          <w:sz w:val="20"/>
          <w:szCs w:val="20"/>
          <w:shd w:val="clear" w:fill="FFFFFF"/>
          <w:lang w:val="en-US"/>
        </w:rPr>
      </w:pPr>
      <w:bookmarkStart w:id="0" w:name="_GoBack"/>
      <w:r>
        <w:rPr>
          <w:rFonts w:hint="default" w:hAnsi="sans-serif" w:eastAsia="sans-serif" w:cs="sans-serif" w:asciiTheme="minorAscii"/>
          <w:i w:val="0"/>
          <w:caps w:val="0"/>
          <w:spacing w:val="0"/>
          <w:sz w:val="20"/>
          <w:szCs w:val="20"/>
          <w:shd w:val="clear" w:fill="FFFFFF"/>
          <w:lang w:val="en-US"/>
        </w:rPr>
        <w:drawing>
          <wp:inline distT="0" distB="0" distL="114300" distR="114300">
            <wp:extent cx="3462020" cy="3726815"/>
            <wp:effectExtent l="0" t="0" r="12700" b="6985"/>
            <wp:docPr id="4" name="Picture 4" descr="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Theme="minorAscii"/>
          <w:sz w:val="20"/>
          <w:szCs w:val="20"/>
          <w:lang w:val="en-US"/>
        </w:rPr>
      </w:pPr>
    </w:p>
    <w:p>
      <w:pPr>
        <w:rPr>
          <w:rFonts w:hint="default" w:asciiTheme="minorAscii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786CC5"/>
    <w:rsid w:val="043E5E6F"/>
    <w:rsid w:val="1F78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2020-11-01T14:31:00Z</dcterms:created>
  <dc:creator>ASUS</dc:creator>
  <cp:lastModifiedBy>ASUS</cp:lastModifiedBy>
  <dcterms:modified xsi:type="dcterms:W3CDTF">2020-11-01T16:39:02Z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