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lạc bộ Báo chí - Truyền thông trường THPT Chuyên Trần Đại Nghĩa được thành lập vào ngày 12/01/2013 với nhiệm vụ là một “chất xúc tác” kết nối các bạn có cùng sở thích viết lách, làm truyền thông, thiết kế đồ họa, chụp ảnh và đồng thời cung cấp những thông tin chính xác, nhanh chóng đến các bạn học sinh Trần Chuyên. Là một trong những CLB lâu đời, Báo chí - Truyền thông (BCTT) tự hào khi mang truyền thống và giá trị riêng biệt của trường. Nhắc đến BCTT, ta không thể bỏ qua “đặc sản” của CLB như Nội san Trần Chuyên, Đài Phát Thanh Sống, Envoyer de l’amour,...</w:t>
      </w:r>
    </w:p>
    <w:p w:rsidR="00000000" w:rsidDel="00000000" w:rsidP="00000000" w:rsidRDefault="00000000" w:rsidRPr="00000000" w14:paraId="00000002">
      <w:pPr>
        <w:jc w:val="both"/>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