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Claude Conversation ID: cse_0128eQGz2Pad5iY46gxick4Z</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Initial Prompt: </w:t>
      </w:r>
    </w:p>
    <w:p w:rsidR="00000000" w:rsidDel="00000000" w:rsidP="00000000" w:rsidRDefault="00000000" w:rsidRPr="00000000" w14:paraId="00000004">
      <w:pPr>
        <w:spacing w:after="240" w:lineRule="auto"/>
        <w:rPr/>
      </w:pPr>
      <w:r w:rsidDel="00000000" w:rsidR="00000000" w:rsidRPr="00000000">
        <w:rPr>
          <w:rtl w:val="0"/>
        </w:rPr>
        <w:t xml:space="preserve">I need some help coming up with project ideas related to Hardware, Architecture &amp; Embedded Systems.</w:t>
      </w:r>
    </w:p>
    <w:p w:rsidR="00000000" w:rsidDel="00000000" w:rsidP="00000000" w:rsidRDefault="00000000" w:rsidRPr="00000000" w14:paraId="00000005">
      <w:pPr>
        <w:spacing w:after="240" w:before="240" w:lineRule="auto"/>
        <w:rPr/>
      </w:pPr>
      <w:r w:rsidDel="00000000" w:rsidR="00000000" w:rsidRPr="00000000">
        <w:rPr>
          <w:rtl w:val="0"/>
        </w:rPr>
        <w:t xml:space="preserve">Here are the project guidelines:</w:t>
        <w:br w:type="textWrapping"/>
        <w:t xml:space="preserve"> EC601 — Phase 1: Research &amp; Project Areas</w:t>
        <w:br w:type="textWrapping"/>
        <w:t xml:space="preserve"> Goal of Phase 1: Pick an area, study what's happening in it (papers, open-source projects, products), and propose a semester-scale project. Your proposal should identify: the problem, why it matters, what exists today, and what you can realistically build or demonstrate in ~12 weeks.</w:t>
        <w:br w:type="textWrapping"/>
        <w:t xml:space="preserve"> Below are BU ECE research areas framed in practical, project-oriented terms, with faculty whose work you can draw on. You are encouraged to read a professor's recent papers and lab pages before proposing — and you may reach out to them, but your project does not require their sponsorship.</w:t>
      </w:r>
    </w:p>
    <w:p w:rsidR="00000000" w:rsidDel="00000000" w:rsidP="00000000" w:rsidRDefault="00000000" w:rsidRPr="00000000" w14:paraId="00000006">
      <w:pPr>
        <w:spacing w:after="240" w:before="240" w:lineRule="auto"/>
        <w:rPr/>
      </w:pPr>
      <w:r w:rsidDel="00000000" w:rsidR="00000000" w:rsidRPr="00000000">
        <w:rPr>
          <w:rtl w:val="0"/>
        </w:rPr>
        <w:t xml:space="preserve">What projects look like: FPGA prototypes; hardware accelerators for ML; RISC-V experiments; ultra-low-power embedded/IoT devices; hardware-security demos. Semester-friendly: Moderate — scope tightly; FPGA and embedded projects work, chip tapeouts don't. Faculty: Ajay Joshi, Rabia Yazicigil, Roscoe Giles, Douglas Densmore (synthetic-biology design automation)</w:t>
      </w:r>
    </w:p>
    <w:p w:rsidR="00000000" w:rsidDel="00000000" w:rsidP="00000000" w:rsidRDefault="00000000" w:rsidRPr="00000000" w14:paraId="00000007">
      <w:pPr>
        <w:spacing w:after="240" w:before="240" w:lineRule="auto"/>
        <w:rPr/>
      </w:pPr>
      <w:r w:rsidDel="00000000" w:rsidR="00000000" w:rsidRPr="00000000">
        <w:rPr>
          <w:rtl w:val="0"/>
        </w:rPr>
        <w:t xml:space="preserve">Triage app for patients</w:t>
        <w:br w:type="textWrapping"/>
        <w:t xml:space="preserve"> Diagnostic aid for dermatologists</w:t>
        <w:br w:type="textWrapping"/>
        <w:t xml:space="preserve"> Screening tool for a rural clinic</w:t>
        <w:br w:type="textWrapping"/>
        <w:t xml:space="preserve"> Who uses it</w:t>
        <w:br w:type="textWrapping"/>
        <w:t xml:space="preserve"> Non-expert with a phone</w:t>
        <w:br w:type="textWrapping"/>
        <w:t xml:space="preserve"> Trained specialist</w:t>
        <w:br w:type="textWrapping"/>
        <w:t xml:space="preserve"> Nurse or general practitioner</w:t>
        <w:br w:type="textWrapping"/>
        <w:t xml:space="preserve"> Decision it supports</w:t>
        <w:br w:type="textWrapping"/>
        <w:t xml:space="preserve"> "Should I see a doctor?"</w:t>
        <w:br w:type="textWrapping"/>
        <w:t xml:space="preserve"> "Is this lesion malignant?"</w:t>
        <w:br w:type="textWrapping"/>
        <w:t xml:space="preserve"> "Who needs a referral?"</w:t>
        <w:br w:type="textWrapping"/>
        <w:t xml:space="preserve"> Cost of a miss</w:t>
        <w:br w:type="textWrapping"/>
        <w:t xml:space="preserve"> Very high — a missed melanoma may never be seen</w:t>
        <w:br w:type="textWrapping"/>
        <w:t xml:space="preserve"> Lower — the expert sees the image too</w:t>
        <w:br w:type="textWrapping"/>
        <w:t xml:space="preserve"> High — referral may be the only shot</w:t>
        <w:br w:type="textWrapping"/>
        <w:t xml:space="preserve"> Cost of a false alarm</w:t>
        <w:br w:type="textWrapping"/>
        <w:t xml:space="preserve"> Low-ish — an unnecessary visit</w:t>
        <w:br w:type="textWrapping"/>
        <w:t xml:space="preserve"> High — unnecessary biopsy, erodes trust</w:t>
        <w:br w:type="textWrapping"/>
        <w:t xml:space="preserve"> Moderate — referrals are scarce</w:t>
        <w:br w:type="textWrapping"/>
        <w:t xml:space="preserve"> What to optimize</w:t>
        <w:br w:type="textWrapping"/>
        <w:t xml:space="preserve"> Sensitivity (catch everything)</w:t>
        <w:br w:type="textWrapping"/>
        <w:t xml:space="preserve"> Precision + explanation the expert can check</w:t>
        <w:br w:type="textWrapping"/>
        <w:t xml:space="preserve"> Sensitivity under a referral budget</w:t>
        <w:br w:type="textWrapping"/>
        <w:t xml:space="preserve"> Design consequences</w:t>
        <w:br w:type="textWrapping"/>
        <w:t xml:space="preserve"> Simple output, robust to bad phone photos, cautious language</w:t>
        <w:br w:type="textWrapping"/>
        <w:t xml:space="preserve"> Confidence scores, visual evidence, integration into workflow</w:t>
        <w:br w:type="textWrapping"/>
        <w:t xml:space="preserve"> Works offline, low compute, fast</w:t>
        <w:br w:type="textWrapping"/>
        <w:t xml:space="preserve"> Same data, same model family — three different validation strategies, three different interfaces, three different definitions of "success." A team that skips this question usually builds the diagnostic version by default and then can't explain why anyone would use it.</w:t>
        <w:br w:type="textWrapping"/>
        <w:t xml:space="preserve"> Questions to answer in your proposal</w:t>
        <w:br w:type="textWrapping"/>
        <w:t xml:space="preserve"> Who is the user? Be specific — not "doctors" but "an ER nurse at 3 a.m." Their expertise sets how much the system must explain versus decide.</w:t>
        <w:br w:type="textWrapping"/>
        <w:t xml:space="preserve"> What decision do they make with your output? If you can't name the decision, you don't have a user yet.</w:t>
        <w:br w:type="textWrapping"/>
        <w:t xml:space="preserve"> What does a wrong answer cost — in each direction? A false positive and a false negative are rarely equally bad. This determines your metric and your threshold.</w:t>
        <w:br w:type="textWrapping"/>
        <w:t xml:space="preserve"> What are the constraints of their setting? Connectivity, compute, time, regulation, language, cost.</w:t>
        <w:br w:type="textWrapping"/>
        <w:t xml:space="preserve"> Who else touches the result? A triage output is read by a patient; a diagnostic output is read by an expert who can override it. The second reader changes what your system is responsible for.</w:t>
        <w:br w:type="textWrapping"/>
        <w:t xml:space="preserve"> What exists for them today, and why isn't it enough? If the answer is "nothing," ask why — sometimes the reason is a real gap, sometimes it's that nobody wants it.</w:t>
        <w:br w:type="textWrapping"/>
        <w:t xml:space="preserve"> Apply it to your own area</w:t>
        <w:br w:type="textWrapping"/>
        <w:t xml:space="preserve"> This isn't specific to health. In class you'll work through three of these in groups:</w:t>
        <w:br w:type="textWrapping"/>
        <w:t xml:space="preserve"> Malware detection — for an automated endpoint blocker (no human check, false positives break users' machines) vs. for a SOC analyst's alert queue (human investigates, false negatives are the danger)</w:t>
        <w:br w:type="textWrapping"/>
        <w:t xml:space="preserve"> LLM for medical record analysis — for a clinician summarizing a chart before a visit (must be conservative, everything checkable) vs. for a billing-code auditor (throughput matters, errors are recoverable)</w:t>
        <w:br w:type="textWrapping"/>
        <w:t xml:space="preserve"> Writing co-pilot — for a student learning to write (should explain, not replace) vs. for a marketing team shipping copy (speed and voice consistency)</w:t>
        <w:br w:type="textWrapping"/>
        <w:t xml:space="preserve"> A traffic model for city planners (monthly decisions) is different from one for a signal controller (second-by-second decisions). Same pattern every time.</w:t>
        <w:br w:type="textWrapping"/>
        <w:t xml:space="preserve"> Your proposal should state the user, the decision, and the asymmetric cost of errors in one paragraph — and your choice of methods and evaluation should visibly follow from it.</w:t>
      </w:r>
    </w:p>
    <w:p w:rsidR="00000000" w:rsidDel="00000000" w:rsidP="00000000" w:rsidRDefault="00000000" w:rsidRPr="00000000" w14:paraId="00000008">
      <w:pPr>
        <w:rPr/>
      </w:pPr>
      <w:r w:rsidDel="00000000" w:rsidR="00000000" w:rsidRPr="00000000">
        <w:rPr>
          <w:rtl w:val="0"/>
        </w:rPr>
        <w:t xml:space="preserve">Response: </w:t>
      </w:r>
    </w:p>
    <w:p w:rsidR="00000000" w:rsidDel="00000000" w:rsidP="00000000" w:rsidRDefault="00000000" w:rsidRPr="00000000" w14:paraId="00000009">
      <w:pPr>
        <w:spacing w:after="240" w:lineRule="auto"/>
        <w:rPr/>
      </w:pPr>
      <w:r w:rsidDel="00000000" w:rsidR="00000000" w:rsidRPr="00000000">
        <w:rPr>
          <w:rtl w:val="0"/>
        </w:rPr>
        <w:t xml:space="preserve">I put together five scoped project ideas covering the main tracks (hardware security side-channels, RISC-V ML accelerators, energy-harvested IoT sensing, secure boot, and a two-archetype anomaly detector), each grounded in what Joshi and Yazicigil's groups actually work on and in current open-source/research activity in the space.</w:t>
      </w:r>
    </w:p>
    <w:p w:rsidR="00000000" w:rsidDel="00000000" w:rsidP="00000000" w:rsidRDefault="00000000" w:rsidRPr="00000000" w14:paraId="0000000A">
      <w:pPr>
        <w:spacing w:after="240" w:before="240" w:lineRule="auto"/>
        <w:rPr/>
      </w:pPr>
      <w:r w:rsidDel="00000000" w:rsidR="00000000" w:rsidRPr="00000000">
        <w:rPr>
          <w:rtl w:val="0"/>
        </w:rPr>
        <w:t xml:space="preserve">A couple of things worth flagging directly: Roscoe Giles is Professor Emeritus now doing high-performance/computational science, not really a hardware-architecture lab; and Densmore's group is synthetic-biology automation, a stretch fit unless you want the lab-automation angle I noted as an optional variant under Idea 3.</w:t>
      </w:r>
    </w:p>
    <w:p w:rsidR="00000000" w:rsidDel="00000000" w:rsidP="00000000" w:rsidRDefault="00000000" w:rsidRPr="00000000" w14:paraId="0000000B">
      <w:pPr>
        <w:spacing w:after="240" w:before="240" w:lineRule="auto"/>
        <w:rPr/>
      </w:pPr>
      <w:r w:rsidDel="00000000" w:rsidR="00000000" w:rsidRPr="00000000">
        <w:rPr>
          <w:rtl w:val="0"/>
        </w:rPr>
        <w:t xml:space="preserve">Given your ESP32 humidity/misting project, Idea 3 (adaptive-duty-cycle energy-harvested sensing) would let you build on skills and possibly hardware you already have. Idea 5 most directly mirrors the assignment's own "same system, different user/decision/cost" framework if you want that argument front and center. Let me know which direction appeals and I can help flesh out the full proposal — literature review, related work, and the week-by-week plan.</w:t>
      </w:r>
    </w:p>
    <w:p w:rsidR="00000000" w:rsidDel="00000000" w:rsidP="00000000" w:rsidRDefault="00000000" w:rsidRPr="00000000" w14:paraId="0000000C">
      <w:pPr>
        <w:rPr/>
      </w:pPr>
      <w:r w:rsidDel="00000000" w:rsidR="00000000" w:rsidRPr="00000000">
        <w:rPr>
          <w:rtl w:val="0"/>
        </w:rPr>
        <w:t xml:space="preserve">Prompt: </w:t>
      </w:r>
    </w:p>
    <w:p w:rsidR="00000000" w:rsidDel="00000000" w:rsidP="00000000" w:rsidRDefault="00000000" w:rsidRPr="00000000" w14:paraId="0000000D">
      <w:pPr>
        <w:spacing w:after="240" w:lineRule="auto"/>
        <w:rPr/>
      </w:pPr>
      <w:r w:rsidDel="00000000" w:rsidR="00000000" w:rsidRPr="00000000">
        <w:rPr>
          <w:rtl w:val="0"/>
        </w:rPr>
        <w:t xml:space="preserve">I am interested in plants and music. Are there any of these that can be integrated with some of these professors current or past work? This is more on the embedded systems side but I would also be interested in seeing how this could relate to hardware.</w:t>
      </w:r>
    </w:p>
    <w:p w:rsidR="00000000" w:rsidDel="00000000" w:rsidP="00000000" w:rsidRDefault="00000000" w:rsidRPr="00000000" w14:paraId="0000000E">
      <w:pPr>
        <w:rPr/>
      </w:pPr>
      <w:r w:rsidDel="00000000" w:rsidR="00000000" w:rsidRPr="00000000">
        <w:rPr>
          <w:rtl w:val="0"/>
        </w:rPr>
        <w:t xml:space="preserve">Response: </w:t>
      </w:r>
    </w:p>
    <w:p w:rsidR="00000000" w:rsidDel="00000000" w:rsidP="00000000" w:rsidRDefault="00000000" w:rsidRPr="00000000" w14:paraId="0000000F">
      <w:pPr>
        <w:spacing w:after="240" w:lineRule="auto"/>
        <w:rPr/>
      </w:pPr>
      <w:r w:rsidDel="00000000" w:rsidR="00000000" w:rsidRPr="00000000">
        <w:rPr>
          <w:rtl w:val="0"/>
        </w:rPr>
        <w:t xml:space="preserve">I added a "Plants + Music" section to the doc with three variants, all built on real precedent rather than a stretch:</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Idea 6 (core)</w:t>
      </w:r>
      <w:r w:rsidDel="00000000" w:rsidR="00000000" w:rsidRPr="00000000">
        <w:rPr>
          <w:rtl w:val="0"/>
        </w:rPr>
        <w:t xml:space="preserve"> — a plant bio-signal sonification instrument that extends your moss-wall rig directly: add electrodes and a low-noise instrumentation-amp front end, digitize on the ESP32 you're already using, detect real bioelectric events vs. noise, and drive a generative synth. Backyard Brains' open-source Plant SpikerBox is your hardware reference, PlantWave/MIDI Sprout show the sonification mapping is well-trodden (and are closed black boxes you can meaningfully improve on), and there's solid 2025 literature on classifying plant electrophysiology signals to validate against. The honest differentiator from the commercial products is proving your output tracks a real plant and not electrode noise — build an inert control and compare.</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Idea 7</w:t>
      </w:r>
      <w:r w:rsidDel="00000000" w:rsidR="00000000" w:rsidRPr="00000000">
        <w:rPr>
          <w:rtl w:val="0"/>
        </w:rPr>
        <w:t xml:space="preserve"> — swap the conventional filter/threshold pipeline for a small event-driven/spiking-neuron model, which ties most directly to Joshi's group: their ICAS page lists neuromorphic computing as a current PhD-student research area.</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Idea 8</w:t>
      </w:r>
      <w:r w:rsidDel="00000000" w:rsidR="00000000" w:rsidRPr="00000000">
        <w:rPr>
          <w:rtl w:val="0"/>
        </w:rPr>
        <w:t xml:space="preserve"> — power the whole node from a plant microbial fuel cell instead of a battery, so the plant literally powers the instrument singing about itself. This is the one with the most direct tie to Yazicigil's stated focus on energy-constrained systems, and PMFC-based IoT harvesting is a real, published area.</w:t>
      </w:r>
    </w:p>
    <w:p w:rsidR="00000000" w:rsidDel="00000000" w:rsidP="00000000" w:rsidRDefault="00000000" w:rsidRPr="00000000" w14:paraId="00000013">
      <w:pPr>
        <w:spacing w:after="240" w:before="240" w:lineRule="auto"/>
        <w:rPr/>
      </w:pPr>
      <w:r w:rsidDel="00000000" w:rsidR="00000000" w:rsidRPr="00000000">
        <w:rPr>
          <w:rtl w:val="0"/>
        </w:rPr>
        <w:t xml:space="preserve">I was upfront in the doc that none of the four faculty have literally published a "plant music" project — the ties are to real skillsets in their labs (mixed-signal circuits, energy-constrained sensing, neuromorphic architecture), not a direct precedent. Idea 6 alone is a complete semester project; 7 and 8 work as extensions or "future work" if you want to flag ambition beyond the 12-week core.</w:t>
      </w:r>
    </w:p>
    <w:p w:rsidR="00000000" w:rsidDel="00000000" w:rsidP="00000000" w:rsidRDefault="00000000" w:rsidRPr="00000000" w14:paraId="00000014">
      <w:pPr>
        <w:rPr/>
      </w:pPr>
      <w:r w:rsidDel="00000000" w:rsidR="00000000" w:rsidRPr="00000000">
        <w:rPr>
          <w:rtl w:val="0"/>
        </w:rPr>
        <w:t xml:space="preserve">Prompt: </w:t>
      </w:r>
    </w:p>
    <w:p w:rsidR="00000000" w:rsidDel="00000000" w:rsidP="00000000" w:rsidRDefault="00000000" w:rsidRPr="00000000" w14:paraId="00000015">
      <w:pPr>
        <w:spacing w:after="240" w:lineRule="auto"/>
        <w:rPr/>
      </w:pPr>
      <w:r w:rsidDel="00000000" w:rsidR="00000000" w:rsidRPr="00000000">
        <w:rPr>
          <w:rtl w:val="0"/>
        </w:rPr>
        <w:t xml:space="preserve">The plant and music are interests of mine that do not need to be combined. I am looking to build upon a professors research and tackle an area that might integrate with my personal interests.</w:t>
      </w:r>
    </w:p>
    <w:p w:rsidR="00000000" w:rsidDel="00000000" w:rsidP="00000000" w:rsidRDefault="00000000" w:rsidRPr="00000000" w14:paraId="00000016">
      <w:pPr>
        <w:rPr/>
      </w:pPr>
      <w:r w:rsidDel="00000000" w:rsidR="00000000" w:rsidRPr="00000000">
        <w:rPr>
          <w:rtl w:val="0"/>
        </w:rPr>
        <w:t xml:space="preserve">Response: </w:t>
      </w:r>
    </w:p>
    <w:p w:rsidR="00000000" w:rsidDel="00000000" w:rsidP="00000000" w:rsidRDefault="00000000" w:rsidRPr="00000000" w14:paraId="00000017">
      <w:pPr>
        <w:spacing w:after="240" w:lineRule="auto"/>
        <w:rPr/>
      </w:pPr>
      <w:r w:rsidDel="00000000" w:rsidR="00000000" w:rsidRPr="00000000">
        <w:rPr>
          <w:rtl w:val="0"/>
        </w:rPr>
        <w:t xml:space="preserve">Now I'll replace the whole combined-interest addendum with separate faculty-grounded ideas for plants and for music.Got it — reworked the addendum into two independent tracks, each tied to a professor's actual research rather than forcing a combination.</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Plants:</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b w:val="1"/>
          <w:bCs w:val="1"/>
          <w:rtl w:val="0"/>
        </w:rPr>
        <w:t xml:space="preserve">Idea 6</w:t>
      </w:r>
      <w:r w:rsidDel="00000000" w:rsidR="00000000" w:rsidRPr="00000000">
        <w:rPr>
          <w:rtl w:val="0"/>
        </w:rPr>
        <w:t xml:space="preserve"> (strongest tie — Yazicigil): energy-harvested wireless monitoring node, extending your moss-wall rig so it never needs a battery swap. Her research is explicitly framed around energy-constrained systems.</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rtl w:val="0"/>
        </w:rPr>
        <w:t xml:space="preserve">Idea 7</w:t>
      </w:r>
      <w:r w:rsidDel="00000000" w:rsidR="00000000" w:rsidRPr="00000000">
        <w:rPr>
          <w:rtl w:val="0"/>
        </w:rPr>
        <w:t xml:space="preserve"> (strongest tie — Densmore): his own research page lists "platform-based design of embedded electronic systems" as a core area separate from synthetic biology, and his lab has published on automation software (Eugene/Clotho) and, per an Oct 2025 BU piece, self-driving labs generally. The fit: an embedded controller that runs closed-loop plant-care experiments and adjusts conditions based on what worked — automation logic living in hardware, not just data logging.</w:t>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b w:val="1"/>
          <w:bCs w:val="1"/>
          <w:rtl w:val="0"/>
        </w:rPr>
        <w:t xml:space="preserve">Idea 8</w:t>
      </w:r>
      <w:r w:rsidDel="00000000" w:rsidR="00000000" w:rsidRPr="00000000">
        <w:rPr>
          <w:rtl w:val="0"/>
        </w:rPr>
        <w:t xml:space="preserve"> (moderate tie — Joshi): hardware-security-hardened agricultural sensor network, applying his HOST-security specialty to precision-ag sensor spoofing, a real and active concern in the literature.</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Music:</w:t>
      </w:r>
    </w:p>
    <w:p w:rsidR="00000000" w:rsidDel="00000000" w:rsidP="00000000" w:rsidRDefault="00000000" w:rsidRPr="00000000" w14:paraId="0000001D">
      <w:pPr>
        <w:numPr>
          <w:ilvl w:val="0"/>
          <w:numId w:val="4"/>
        </w:numPr>
        <w:spacing w:after="0" w:afterAutospacing="0" w:before="240" w:lineRule="auto"/>
        <w:ind w:left="720" w:hanging="360"/>
      </w:pPr>
      <w:r w:rsidDel="00000000" w:rsidR="00000000" w:rsidRPr="00000000">
        <w:rPr>
          <w:b w:val="1"/>
          <w:bCs w:val="1"/>
          <w:rtl w:val="0"/>
        </w:rPr>
        <w:t xml:space="preserve">Idea 9</w:t>
      </w:r>
      <w:r w:rsidDel="00000000" w:rsidR="00000000" w:rsidRPr="00000000">
        <w:rPr>
          <w:rtl w:val="0"/>
        </w:rPr>
        <w:t xml:space="preserve"> (strongest tie — Joshi, plus Giles): FPGA-accelerated physical-modeling synthesis — solving the wave equation for a plucked string or struck membrane in real time on hardware. This is a genuine, well-published subfield (digital waveguide and finite-difference FPGA synthesis, even a dedicated "WaveCore" architecture), fits Joshi's digital-VLSI/reconfigurable-computing focus, and the underlying numerical method connects to Giles' computational-science background if you want that in your literature review.</w:t>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b w:val="1"/>
          <w:bCs w:val="1"/>
          <w:rtl w:val="0"/>
        </w:rPr>
        <w:t xml:space="preserve">Idea 10</w:t>
      </w:r>
      <w:r w:rsidDel="00000000" w:rsidR="00000000" w:rsidRPr="00000000">
        <w:rPr>
          <w:rtl w:val="0"/>
        </w:rPr>
        <w:t xml:space="preserve"> (moderate tie — Joshi): event-driven/neuromorphic audio onset detection, tied to the neuromorphic computing his current PhD students are working on — could stand alone or feed Idea 9.</w:t>
      </w:r>
    </w:p>
    <w:p w:rsidR="00000000" w:rsidDel="00000000" w:rsidP="00000000" w:rsidRDefault="00000000" w:rsidRPr="00000000" w14:paraId="0000001F">
      <w:pPr>
        <w:spacing w:after="240" w:before="240" w:lineRule="auto"/>
        <w:rPr/>
      </w:pPr>
      <w:r w:rsidDel="00000000" w:rsidR="00000000" w:rsidRPr="00000000">
        <w:rPr>
          <w:rtl w:val="0"/>
        </w:rPr>
        <w:t xml:space="preserve">I flagged tie strength honestly rather than treating all six as equally grounded. Let me know which one you want to develop into a full proposal.</w:t>
      </w:r>
    </w:p>
    <w:p w:rsidR="00000000" w:rsidDel="00000000" w:rsidP="00000000" w:rsidRDefault="00000000" w:rsidRPr="00000000" w14:paraId="00000020">
      <w:pPr>
        <w:rPr/>
      </w:pPr>
      <w:r w:rsidDel="00000000" w:rsidR="00000000" w:rsidRPr="00000000">
        <w:rPr>
          <w:rtl w:val="0"/>
        </w:rPr>
        <w:t xml:space="preserve">Prompt: </w:t>
      </w:r>
    </w:p>
    <w:p w:rsidR="00000000" w:rsidDel="00000000" w:rsidP="00000000" w:rsidRDefault="00000000" w:rsidRPr="00000000" w14:paraId="00000021">
      <w:pPr>
        <w:spacing w:after="240" w:lineRule="auto"/>
        <w:rPr/>
      </w:pPr>
      <w:r w:rsidDel="00000000" w:rsidR="00000000" w:rsidRPr="00000000">
        <w:rPr>
          <w:rtl w:val="0"/>
        </w:rPr>
        <w:t xml:space="preserve">Is it possible to mix ideas 6 &amp; 7? I like the idea of automation logic living in hardware to run a closed loop plant-care experiment system as well as having energy-constrainted systems</w:t>
      </w:r>
    </w:p>
    <w:p w:rsidR="00000000" w:rsidDel="00000000" w:rsidP="00000000" w:rsidRDefault="00000000" w:rsidRPr="00000000" w14:paraId="00000022">
      <w:pPr>
        <w:rPr/>
      </w:pPr>
      <w:r w:rsidDel="00000000" w:rsidR="00000000" w:rsidRPr="00000000">
        <w:rPr>
          <w:rtl w:val="0"/>
        </w:rPr>
        <w:t xml:space="preserve">Response: </w:t>
      </w:r>
    </w:p>
    <w:p w:rsidR="00000000" w:rsidDel="00000000" w:rsidP="00000000" w:rsidRDefault="00000000" w:rsidRPr="00000000" w14:paraId="00000023">
      <w:pPr>
        <w:spacing w:after="240" w:lineRule="auto"/>
        <w:rPr/>
      </w:pPr>
      <w:r w:rsidDel="00000000" w:rsidR="00000000" w:rsidRPr="00000000">
        <w:rPr>
          <w:rtl w:val="0"/>
        </w:rPr>
        <w:t xml:space="preserve">Yes — it combines cleanly, and I'd argue it's actually the strongest idea in the whole set, because it's the only one hitting two professors' </w:t>
      </w:r>
      <w:r w:rsidDel="00000000" w:rsidR="00000000" w:rsidRPr="00000000">
        <w:rPr>
          <w:i w:val="1"/>
          <w:iCs w:val="1"/>
          <w:rtl w:val="0"/>
        </w:rPr>
        <w:t xml:space="preserve">named</w:t>
      </w:r>
      <w:r w:rsidDel="00000000" w:rsidR="00000000" w:rsidRPr="00000000">
        <w:rPr>
          <w:rtl w:val="0"/>
        </w:rPr>
        <w:t xml:space="preserve"> research areas at once (Densmore's stated "platform-based embedded systems design" area, Yazicigil's "energy-constrained systems" focus) rather than one solid tie plus extrapolation.</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The real engineering tension it creates: closed-loop experimentation (sense → decide → adjust) normally assumes you can compute and act whenever you want, while energy-harvested nodes are usually built for passive sensing, not for running a decision loop on a budget. Making the </w:t>
      </w:r>
      <w:r w:rsidDel="00000000" w:rsidR="00000000" w:rsidRPr="00000000">
        <w:rPr>
          <w:i w:val="1"/>
          <w:iCs w:val="1"/>
          <w:rtl w:val="0"/>
        </w:rPr>
        <w:t xml:space="preserve">decision logic itself</w:t>
      </w:r>
      <w:r w:rsidDel="00000000" w:rsidR="00000000" w:rsidRPr="00000000">
        <w:rPr>
          <w:rtl w:val="0"/>
        </w:rPr>
        <w:t xml:space="preserve"> energy-aware — only sensing/deciding/actuating when there's enough banked energy, and living with the consequences of skipped cycles — is a real, non-obvious problem that neither self-driving-lab platforms (which assume wall power) nor typical harvested ag sensor nodes (which stay mostly idle) actually solve.</w:t>
      </w:r>
    </w:p>
    <w:p w:rsidR="00000000" w:rsidDel="00000000" w:rsidP="00000000" w:rsidRDefault="00000000" w:rsidRPr="00000000" w14:paraId="00000025">
      <w:pPr>
        <w:spacing w:after="240" w:before="240" w:lineRule="auto"/>
        <w:rPr/>
      </w:pPr>
      <w:r w:rsidDel="00000000" w:rsidR="00000000" w:rsidRPr="00000000">
        <w:rPr>
          <w:rtl w:val="0"/>
        </w:rPr>
        <w:t xml:space="preserve">I scoped it to one decision variable — your misting/watering schedule — so it stays a 12-week build: solar or PMFC harvester into a supercap, an energy-aware scheduler that gates each sense/decide/actuate cycle on available charge, and a simple closed-loop policy underneath that adjusts misting based on outcomes. The key evaluation is a single plot: policy performance vs. available harvested power — that's the figure that shows the combination as one coherent contribution rather than two projects stapled together, and it gives you a natural asymmetric-cost story (acting too readily strands the node when it matters most; conserving too hard lets the moss dry out during the wait).</w:t>
      </w:r>
    </w:p>
    <w:p w:rsidR="00000000" w:rsidDel="00000000" w:rsidP="00000000" w:rsidRDefault="00000000" w:rsidRPr="00000000" w14:paraId="00000026">
      <w:pPr>
        <w:spacing w:after="240" w:before="240" w:lineRule="auto"/>
        <w:rPr/>
      </w:pPr>
      <w:r w:rsidDel="00000000" w:rsidR="00000000" w:rsidRPr="00000000">
        <w:rPr>
          <w:rtl w:val="0"/>
        </w:rPr>
        <w:t xml:space="preserve">I've added this to the document as its own section between Ideas 6–8, with the sourcing for why the "continuous-power automation" and "passive-only harvested sensing" assumptions are real gaps in the literature. Want me to take this one and draft it out into a full proposal — problem statement, related work, and week-by-week plan?</w:t>
      </w:r>
    </w:p>
    <w:p w:rsidR="00000000" w:rsidDel="00000000" w:rsidP="00000000" w:rsidRDefault="00000000" w:rsidRPr="00000000" w14:paraId="00000027">
      <w:pPr>
        <w:rPr/>
      </w:pPr>
      <w:r w:rsidDel="00000000" w:rsidR="00000000" w:rsidRPr="00000000">
        <w:rPr>
          <w:rtl w:val="0"/>
        </w:rPr>
        <w:t xml:space="preserve">Prompt: </w:t>
      </w:r>
    </w:p>
    <w:p w:rsidR="00000000" w:rsidDel="00000000" w:rsidP="00000000" w:rsidRDefault="00000000" w:rsidRPr="00000000" w14:paraId="00000028">
      <w:pPr>
        <w:spacing w:after="240" w:lineRule="auto"/>
        <w:rPr/>
      </w:pPr>
      <w:r w:rsidDel="00000000" w:rsidR="00000000" w:rsidRPr="00000000">
        <w:rPr>
          <w:rtl w:val="0"/>
        </w:rPr>
        <w:t xml:space="preserve">I am going to move forward with the energy-constrained closed-loop plant-care automation idea. I currently have moss, but this is not necessarily the plant that needs to be tested. Anything that can grow fast in a small enclosed environment will also work.</w:t>
      </w:r>
    </w:p>
    <w:p w:rsidR="00000000" w:rsidDel="00000000" w:rsidP="00000000" w:rsidRDefault="00000000" w:rsidRPr="00000000" w14:paraId="00000029">
      <w:pPr>
        <w:spacing w:after="240" w:before="240" w:lineRule="auto"/>
        <w:rPr/>
      </w:pPr>
      <w:r w:rsidDel="00000000" w:rsidR="00000000" w:rsidRPr="00000000">
        <w:rPr>
          <w:rtl w:val="0"/>
        </w:rPr>
        <w:t xml:space="preserve">Now I need help with some research related to this project preferably from Professor Rabia and Professor Densmore. Research papers can also be external, but support and outreach will be more limited.</w:t>
      </w:r>
    </w:p>
    <w:p w:rsidR="00000000" w:rsidDel="00000000" w:rsidP="00000000" w:rsidRDefault="00000000" w:rsidRPr="00000000" w14:paraId="0000002A">
      <w:pPr>
        <w:spacing w:after="240" w:before="240" w:lineRule="auto"/>
        <w:rPr/>
      </w:pPr>
      <w:r w:rsidDel="00000000" w:rsidR="00000000" w:rsidRPr="00000000">
        <w:rPr>
          <w:rtl w:val="0"/>
        </w:rPr>
        <w:t xml:space="preserve">So far I found these two papers that may be related:</w:t>
        <w:br w:type="textWrapping"/>
        <w:t xml:space="preserve"> https://www.nature.com/articles/s41587-025-02709-6</w:t>
        <w:br w:type="textWrapping"/>
        <w:t xml:space="preserve"> https://www.cell.com/cell/fulltext/S0092-8674(14)00280-3?_returnURL=https%3A%2F%2Flinkinghub.elsevier.com%2Fretrieve%2Fpii%2FS0092867414002803%3Fshowall%3Dtrue</w:t>
      </w:r>
    </w:p>
    <w:p w:rsidR="00000000" w:rsidDel="00000000" w:rsidP="00000000" w:rsidRDefault="00000000" w:rsidRPr="00000000" w14:paraId="0000002B">
      <w:pPr>
        <w:rPr/>
      </w:pPr>
      <w:r w:rsidDel="00000000" w:rsidR="00000000" w:rsidRPr="00000000">
        <w:rPr>
          <w:rtl w:val="0"/>
        </w:rPr>
        <w:t xml:space="preserve">Response: </w:t>
      </w:r>
    </w:p>
    <w:p w:rsidR="00000000" w:rsidDel="00000000" w:rsidP="00000000" w:rsidRDefault="00000000" w:rsidRPr="00000000" w14:paraId="0000002C">
      <w:pPr>
        <w:spacing w:after="240" w:lineRule="auto"/>
        <w:rPr/>
      </w:pPr>
      <w:r w:rsidDel="00000000" w:rsidR="00000000" w:rsidRPr="00000000">
        <w:rPr>
          <w:rtl w:val="0"/>
        </w:rPr>
        <w:t xml:space="preserve">Good find on your first paper — it's better than "related," it's a </w:t>
      </w:r>
      <w:r w:rsidDel="00000000" w:rsidR="00000000" w:rsidRPr="00000000">
        <w:rPr>
          <w:b w:val="1"/>
          <w:bCs w:val="1"/>
          <w:rtl w:val="0"/>
        </w:rPr>
        <w:t xml:space="preserve">direct joint publication</w:t>
      </w:r>
      <w:r w:rsidDel="00000000" w:rsidR="00000000" w:rsidRPr="00000000">
        <w:rPr>
          <w:rtl w:val="0"/>
        </w:rPr>
        <w:t xml:space="preserve">:</w:t>
      </w:r>
      <w:hyperlink r:id="rId6">
        <w:r w:rsidDel="00000000" w:rsidR="00000000" w:rsidRPr="00000000">
          <w:rPr>
            <w:rtl w:val="0"/>
          </w:rPr>
          <w:t xml:space="preserve"> </w:t>
        </w:r>
      </w:hyperlink>
      <w:hyperlink r:id="rId7">
        <w:r w:rsidDel="00000000" w:rsidR="00000000" w:rsidRPr="00000000">
          <w:rPr>
            <w:color w:val="1155cc"/>
            <w:u w:val="single"/>
            <w:rtl w:val="0"/>
          </w:rPr>
          <w:t xml:space="preserve">"Improving engineered biological systems with electronics and microfluidics"</w:t>
        </w:r>
      </w:hyperlink>
      <w:r w:rsidDel="00000000" w:rsidR="00000000" w:rsidRPr="00000000">
        <w:rPr>
          <w:rtl w:val="0"/>
        </w:rPr>
        <w:t xml:space="preserve"> (Nature Biotechnology, July 2025) is co-authored by both Densmore and Yazicigil together. It's a review that defines exactly your project's system category (closed-loop bio-electronic sensing/actuation systems for agriculture and environmental monitoring), proposes a classification framework you can position your project within, and — usefully — doesn't address energy-autonomous operation at all, which is a clean, honest way to state your project's gap: "this review from the two professors I'm building on identifies real-time closed-loop bio-electronic systems as important but doesn't address energy-constrained operation."</w:t>
      </w:r>
    </w:p>
    <w:p w:rsidR="00000000" w:rsidDel="00000000" w:rsidP="00000000" w:rsidRDefault="00000000" w:rsidRPr="00000000" w14:paraId="0000002D">
      <w:pPr>
        <w:spacing w:after="240" w:before="240" w:lineRule="auto"/>
        <w:rPr/>
      </w:pPr>
      <w:r w:rsidDel="00000000" w:rsidR="00000000" w:rsidRPr="00000000">
        <w:rPr>
          <w:rtl w:val="0"/>
        </w:rPr>
        <w:t xml:space="preserve">While checking that, I also turned up a second, more technical paper from the same two authors: an</w:t>
      </w:r>
      <w:hyperlink r:id="rId8">
        <w:r w:rsidDel="00000000" w:rsidR="00000000" w:rsidRPr="00000000">
          <w:rPr>
            <w:rtl w:val="0"/>
          </w:rPr>
          <w:t xml:space="preserve"> </w:t>
        </w:r>
      </w:hyperlink>
      <w:hyperlink r:id="rId9">
        <w:r w:rsidDel="00000000" w:rsidR="00000000" w:rsidRPr="00000000">
          <w:rPr>
            <w:color w:val="1155cc"/>
            <w:u w:val="single"/>
            <w:rtl w:val="0"/>
          </w:rPr>
          <w:t xml:space="preserve">IEEE TBioCAS 2024 paper</w:t>
        </w:r>
      </w:hyperlink>
      <w:r w:rsidDel="00000000" w:rsidR="00000000" w:rsidRPr="00000000">
        <w:rPr>
          <w:rtl w:val="0"/>
        </w:rPr>
        <w:t xml:space="preserve"> where they built a custom CMOS chip doing real-time biosensing on microfluidic droplets — different application (droplet screening, not plants) but real evidence this pair builds actual sensing hardware together, not just theory.</w:t>
      </w:r>
    </w:p>
    <w:p w:rsidR="00000000" w:rsidDel="00000000" w:rsidP="00000000" w:rsidRDefault="00000000" w:rsidRPr="00000000" w14:paraId="0000002E">
      <w:pPr>
        <w:spacing w:after="240" w:before="240" w:lineRule="auto"/>
        <w:rPr/>
      </w:pPr>
      <w:r w:rsidDel="00000000" w:rsidR="00000000" w:rsidRPr="00000000">
        <w:rPr>
          <w:rtl w:val="0"/>
        </w:rPr>
        <w:t xml:space="preserve">I wasn't able to get anything from your second link, though — Cell.com and its usual mirrors (ScienceDirect, PMC) blocked every fetch attempt with 403s or CAPTCHAs, not something I can route around. If you paste the title, DOI, or abstract text, I'll work it into the review properly rather than guess at it.</w:t>
      </w:r>
    </w:p>
    <w:p w:rsidR="00000000" w:rsidDel="00000000" w:rsidP="00000000" w:rsidRDefault="00000000" w:rsidRPr="00000000" w14:paraId="0000002F">
      <w:pPr>
        <w:spacing w:after="240" w:before="240" w:lineRule="auto"/>
        <w:rPr/>
      </w:pPr>
      <w:r w:rsidDel="00000000" w:rsidR="00000000" w:rsidRPr="00000000">
        <w:rPr>
          <w:rtl w:val="0"/>
        </w:rPr>
        <w:t xml:space="preserve">One suggestion worth flagging: given you said any fast-growing plant in a small enclosure works, </w:t>
      </w:r>
      <w:r w:rsidDel="00000000" w:rsidR="00000000" w:rsidRPr="00000000">
        <w:rPr>
          <w:b w:val="1"/>
          <w:bCs w:val="1"/>
          <w:rtl w:val="0"/>
        </w:rPr>
        <w:t xml:space="preserve">duckweed</w:t>
      </w:r>
      <w:r w:rsidDel="00000000" w:rsidR="00000000" w:rsidRPr="00000000">
        <w:rPr>
          <w:rtl w:val="0"/>
        </w:rPr>
        <w:t xml:space="preserve"> (</w:t>
      </w:r>
      <w:r w:rsidDel="00000000" w:rsidR="00000000" w:rsidRPr="00000000">
        <w:rPr>
          <w:i w:val="1"/>
          <w:iCs w:val="1"/>
          <w:rtl w:val="0"/>
        </w:rPr>
        <w:t xml:space="preserve">Lemna</w:t>
      </w:r>
      <w:r w:rsidDel="00000000" w:rsidR="00000000" w:rsidRPr="00000000">
        <w:rPr>
          <w:rtl w:val="0"/>
        </w:rPr>
        <w:t xml:space="preserve">) might beat your moss for this specific project — it roughly doubles biomass every 1–4 days, needs no soil (so your actuation problem becomes water/nutrient dosing instead of misting), and there's published automated-imaging precedent (Duckbot, SIPEREA) to build on and explicitly differentiate from, since neither does closed-loop actuation or energy budgeting.</w:t>
      </w:r>
    </w:p>
    <w:p w:rsidR="00000000" w:rsidDel="00000000" w:rsidP="00000000" w:rsidRDefault="00000000" w:rsidRPr="00000000" w14:paraId="00000030">
      <w:pPr>
        <w:spacing w:after="240" w:before="240" w:lineRule="auto"/>
        <w:rPr/>
      </w:pPr>
      <w:r w:rsidDel="00000000" w:rsidR="00000000" w:rsidRPr="00000000">
        <w:rPr>
          <w:rtl w:val="0"/>
        </w:rPr>
        <w:t xml:space="preserve">Full writeup with all the sourcing is in the file above. What's the Cell paper?</w:t>
      </w:r>
    </w:p>
    <w:p w:rsidR="00000000" w:rsidDel="00000000" w:rsidP="00000000" w:rsidRDefault="00000000" w:rsidRPr="00000000" w14:paraId="00000031">
      <w:pPr>
        <w:rPr/>
      </w:pPr>
      <w:r w:rsidDel="00000000" w:rsidR="00000000" w:rsidRPr="00000000">
        <w:rPr>
          <w:rtl w:val="0"/>
        </w:rPr>
        <w:t xml:space="preserve">Prompt: </w:t>
      </w:r>
    </w:p>
    <w:p w:rsidR="00000000" w:rsidDel="00000000" w:rsidP="00000000" w:rsidRDefault="00000000" w:rsidRPr="00000000" w14:paraId="00000032">
      <w:pPr>
        <w:spacing w:after="240" w:lineRule="auto"/>
        <w:rPr/>
      </w:pPr>
      <w:r w:rsidDel="00000000" w:rsidR="00000000" w:rsidRPr="00000000">
        <w:rPr>
          <w:rtl w:val="0"/>
        </w:rPr>
        <w:t xml:space="preserve">Integrating Biological Redesign: Where Synthetic Biology Came From and Where It Needs to Go</w:t>
        <w:br w:type="textWrapping"/>
        <w:t xml:space="preserve"> Abstract</w:t>
        <w:br w:type="textWrapping"/>
        <w:t xml:space="preserve"> Synthetic biology seeks to extend approaches from engineering and computation to redesign of biology, with goals such as generating new chemicals, improving human health, and addressing environmental issues. Early on, several guiding principles of synthetic biology were articulated, including design according to specification, separation of design from fabrication, use of standardized biological parts and organisms, and abstraction. We review the utility of these principles over the past decade in light of the field’s accomplishments in building complex systems based on microbial transcription and metabolism and describe the progress in mammalian cell engineering.</w:t>
      </w:r>
    </w:p>
    <w:p w:rsidR="00000000" w:rsidDel="00000000" w:rsidP="00000000" w:rsidRDefault="00000000" w:rsidRPr="00000000" w14:paraId="00000033">
      <w:pPr>
        <w:rPr/>
      </w:pPr>
      <w:r w:rsidDel="00000000" w:rsidR="00000000" w:rsidRPr="00000000">
        <w:rPr>
          <w:rtl w:val="0"/>
        </w:rPr>
        <w:t xml:space="preserve">Response: </w:t>
      </w:r>
    </w:p>
    <w:p w:rsidR="00000000" w:rsidDel="00000000" w:rsidP="00000000" w:rsidRDefault="00000000" w:rsidRPr="00000000" w14:paraId="00000034">
      <w:pPr>
        <w:spacing w:after="240" w:lineRule="auto"/>
        <w:rPr/>
      </w:pPr>
      <w:r w:rsidDel="00000000" w:rsidR="00000000" w:rsidRPr="00000000">
        <w:rPr>
          <w:rtl w:val="0"/>
        </w:rPr>
        <w:t xml:space="preserve">That's</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"Integrating Biological Redesign: Where Synthetic Biology Came From and Where It Needs to Go"</w:t>
        </w:r>
      </w:hyperlink>
      <w:r w:rsidDel="00000000" w:rsidR="00000000" w:rsidRPr="00000000">
        <w:rPr>
          <w:rtl w:val="0"/>
        </w:rPr>
        <w:t xml:space="preserve"> — Way, Collins, Keasling &amp; Silver, </w:t>
      </w:r>
      <w:r w:rsidDel="00000000" w:rsidR="00000000" w:rsidRPr="00000000">
        <w:rPr>
          <w:i w:val="1"/>
          <w:iCs w:val="1"/>
          <w:rtl w:val="0"/>
        </w:rPr>
        <w:t xml:space="preserve">Cell</w:t>
      </w:r>
      <w:r w:rsidDel="00000000" w:rsidR="00000000" w:rsidRPr="00000000">
        <w:rPr>
          <w:rtl w:val="0"/>
        </w:rPr>
        <w:t xml:space="preserve"> 157, pp. 151–161 (2014). Confirmed the author list against the Collins Lab's own publication page.</w:t>
      </w:r>
    </w:p>
    <w:p w:rsidR="00000000" w:rsidDel="00000000" w:rsidP="00000000" w:rsidRDefault="00000000" w:rsidRPr="00000000" w14:paraId="00000035">
      <w:pPr>
        <w:spacing w:after="240" w:before="240" w:lineRule="auto"/>
        <w:rPr/>
      </w:pPr>
      <w:r w:rsidDel="00000000" w:rsidR="00000000" w:rsidRPr="00000000">
        <w:rPr>
          <w:rtl w:val="0"/>
        </w:rPr>
        <w:t xml:space="preserve">This one's a genuinely strong find, and different in kind from the others: it's not from Densmore's or Yazicigil's own labs — Collins and Keasling are two of the most prominent names in the field — but it's the paper that articulates the founding engineering principles Densmore's whole research program operationalizes: design according to specification, separation of design from fabrication, standardized biological parts, and abstraction. His CIDAR lab's tools (Clotho, Eugene) exist specifically to implement those four principles for genetic/molecular design.</w:t>
      </w:r>
    </w:p>
    <w:p w:rsidR="00000000" w:rsidDel="00000000" w:rsidP="00000000" w:rsidRDefault="00000000" w:rsidRPr="00000000" w14:paraId="00000036">
      <w:pPr>
        <w:spacing w:after="240" w:before="240" w:lineRule="auto"/>
        <w:rPr/>
      </w:pPr>
      <w:r w:rsidDel="00000000" w:rsidR="00000000" w:rsidRPr="00000000">
        <w:rPr>
          <w:rtl w:val="0"/>
        </w:rPr>
        <w:t xml:space="preserve">That gives you a clean three-paper arc for your related-work section: Way et al. (2014) establishes treating biology as principled engineering — specification, abstraction, standardized interfaces — as synthetic biology's founding move; the Densmore/Yazicigil 2025 Nature Biotechnology review extends that same philosophy into hybrid electronics-biology closed-loop systems and defines the category your project belongs to (while leaving energy-autonomous operation unaddressed); and their 2024 IEEE TBioCAS paper proves this specific pair builds real integrated sensing hardware together, not just frameworks. Your project reads as the next logical step along that line — applying the same specification/abstraction philosophy to the physical care-and-control layer of a living system, under an energy budget nobody in that arc has taken on.</w:t>
      </w:r>
    </w:p>
    <w:p w:rsidR="00000000" w:rsidDel="00000000" w:rsidP="00000000" w:rsidRDefault="00000000" w:rsidRPr="00000000" w14:paraId="00000037">
      <w:pPr>
        <w:spacing w:after="240" w:before="240" w:lineRule="auto"/>
        <w:rPr/>
      </w:pPr>
      <w:r w:rsidDel="00000000" w:rsidR="00000000" w:rsidRPr="00000000">
        <w:rPr>
          <w:rtl w:val="0"/>
        </w:rPr>
        <w:t xml:space="preserve">I've folded this into the literature review document, including the exact framing move for your proposal ("Way et al. established X; this project extends the same philosophy to Y"). The updated file is above.</w:t>
      </w:r>
    </w:p>
    <w:p w:rsidR="00000000" w:rsidDel="00000000" w:rsidP="00000000" w:rsidRDefault="00000000" w:rsidRPr="00000000" w14:paraId="00000038">
      <w:pPr>
        <w:rPr/>
      </w:pPr>
      <w:r w:rsidDel="00000000" w:rsidR="00000000" w:rsidRPr="00000000">
        <w:rPr>
          <w:rtl w:val="0"/>
        </w:rPr>
        <w:t xml:space="preserve">Prompt: </w:t>
      </w:r>
    </w:p>
    <w:p w:rsidR="00000000" w:rsidDel="00000000" w:rsidP="00000000" w:rsidRDefault="00000000" w:rsidRPr="00000000" w14:paraId="00000039">
      <w:pPr>
        <w:spacing w:after="240" w:lineRule="auto"/>
        <w:rPr/>
      </w:pPr>
      <w:r w:rsidDel="00000000" w:rsidR="00000000" w:rsidRPr="00000000">
        <w:rPr>
          <w:rtl w:val="0"/>
        </w:rPr>
        <w:t xml:space="preserve">Now I need to begin ironing out details for the project. Clearly define the project type and give me a list of keywords for this project. Next rank the research articles in terms of relevance to this project. Considering the 12 week time constraint, this will have to be an embedded systems project (FPGA is unlikely to be wrapped into this). Then give me a list of specific variables or areas that I can test/experiment on within the 12 week time constraint. I am able to explore more areas independently in the future but need a single focus for the semester.</w:t>
      </w:r>
    </w:p>
    <w:p w:rsidR="00000000" w:rsidDel="00000000" w:rsidP="00000000" w:rsidRDefault="00000000" w:rsidRPr="00000000" w14:paraId="0000003A">
      <w:pPr>
        <w:rPr/>
      </w:pPr>
      <w:r w:rsidDel="00000000" w:rsidR="00000000" w:rsidRPr="00000000">
        <w:rPr>
          <w:rtl w:val="0"/>
        </w:rPr>
        <w:t xml:space="preserve">Response: </w:t>
      </w:r>
    </w:p>
    <w:p w:rsidR="00000000" w:rsidDel="00000000" w:rsidP="00000000" w:rsidRDefault="00000000" w:rsidRPr="00000000" w14:paraId="0000003B">
      <w:pPr>
        <w:spacing w:after="240" w:lineRule="auto"/>
        <w:rPr/>
      </w:pPr>
      <w:r w:rsidDel="00000000" w:rsidR="00000000" w:rsidRPr="00000000">
        <w:rPr>
          <w:rtl w:val="0"/>
        </w:rPr>
        <w:t xml:space="preserve">Here's the shape of it:</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Project type:</w:t>
      </w:r>
      <w:r w:rsidDel="00000000" w:rsidR="00000000" w:rsidRPr="00000000">
        <w:rPr>
          <w:rtl w:val="0"/>
        </w:rPr>
        <w:t xml:space="preserve"> ultra-low-power embedded/IoT systems project — one of the assignment's own named buckets. No FPGA, no custom silicon; the engineering contribution is in the power subsystem (harvester + supercap + MCU) and the energy-aware decision logic that reconciles sensing/actuation with a limited energy budget, not in reconfigurable digital hardware.</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Keywords:</w:t>
      </w:r>
      <w:r w:rsidDel="00000000" w:rsidR="00000000" w:rsidRPr="00000000">
        <w:rPr>
          <w:rtl w:val="0"/>
        </w:rPr>
        <w:t xml:space="preserve"> energy harvesting, ultra-low-power embedded systems, adaptive duty cycling, closed-loop control, supercapacitor buffering, sensor fusion, actuation control, precision agriculture, self-driving lab, biological design automation, hybrid electronic-biological systems — plus one new one worth adding: </w:t>
      </w:r>
      <w:r w:rsidDel="00000000" w:rsidR="00000000" w:rsidRPr="00000000">
        <w:rPr>
          <w:b w:val="1"/>
          <w:bCs w:val="1"/>
          <w:rtl w:val="0"/>
        </w:rPr>
        <w:t xml:space="preserve">intermittent computing</w:t>
      </w:r>
      <w:r w:rsidDel="00000000" w:rsidR="00000000" w:rsidRPr="00000000">
        <w:rPr>
          <w:rtl w:val="0"/>
        </w:rPr>
        <w:t xml:space="preserve">, the actual CS subfield studying computation under harvested/interrupted power. Not something we'd pulled in before, but it's the closest existing body of work to your project's central tension and worth a skim even if this semester's citations stay light on it.</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Ranking</w:t>
      </w:r>
      <w:r w:rsidDel="00000000" w:rsidR="00000000" w:rsidRPr="00000000">
        <w:rPr>
          <w:rtl w:val="0"/>
        </w:rPr>
        <w:t xml:space="preserve"> moved things around now that FPGA is off the table: the Densmore/Yazicigil Nature Biotech review stays the anchor, but the energy-autonomous LoRaWAN sensor node paper jumps to #2 since it's now the closest technical precedent to your literal architecture, ahead of the joint TBioCAS chip paper (real hardware credibility, but a different application). The Way/Collins/Keasling/Silver 2014 paper drops to mid-pack — great for framing, not an engineering precedent since it never touches hardware or energy. Full ranked list with reasoning is in the file.</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Testable variables:</w:t>
      </w:r>
      <w:r w:rsidDel="00000000" w:rsidR="00000000" w:rsidRPr="00000000">
        <w:rPr>
          <w:rtl w:val="0"/>
        </w:rPr>
        <w:t xml:space="preserve"> I'd make the energy-budget-vs-care-quality tradeoff your single semester focus — it's literally the novel contribution of combining Ideas 6 and 7, and it produces one clean result (outcome quality vs. available power) rather than a grab-bag of measurements. Everything else — sense/actuate interval, controller type (bang-bang vs. proportional), buffer size, sensing modality, solar vs. PMFC, growth-quantification method — I'd fix as simple, defensible design choices rather than additional axes to test; each of those is a project in its own right, which is exactly why they should stay out of scope for now. Concretely: pick duckweed, level/conductivity sensing (not imaging), solar (not PMFC), simple threshold dosing, and then vary only the power budget across a few fixed regimes plus one live-harvesting run.</w:t>
      </w:r>
    </w:p>
    <w:p w:rsidR="00000000" w:rsidDel="00000000" w:rsidP="00000000" w:rsidRDefault="00000000" w:rsidRPr="00000000" w14:paraId="00000040">
      <w:pPr>
        <w:rPr/>
      </w:pPr>
      <w:r w:rsidDel="00000000" w:rsidR="00000000" w:rsidRPr="00000000">
        <w:rPr>
          <w:rtl w:val="0"/>
        </w:rPr>
        <w:t xml:space="preserve">Prompt: </w:t>
      </w:r>
    </w:p>
    <w:p w:rsidR="00000000" w:rsidDel="00000000" w:rsidP="00000000" w:rsidRDefault="00000000" w:rsidRPr="00000000" w14:paraId="00000041">
      <w:pPr>
        <w:spacing w:after="240" w:lineRule="auto"/>
        <w:rPr/>
      </w:pPr>
      <w:r w:rsidDel="00000000" w:rsidR="00000000" w:rsidRPr="00000000">
        <w:rPr>
          <w:rtl w:val="0"/>
        </w:rPr>
        <w:t xml:space="preserve">Reformat this answer with bullet points and summarized description.</w:t>
      </w:r>
    </w:p>
    <w:p w:rsidR="00000000" w:rsidDel="00000000" w:rsidP="00000000" w:rsidRDefault="00000000" w:rsidRPr="00000000" w14:paraId="00000042">
      <w:pPr>
        <w:rPr/>
      </w:pPr>
      <w:r w:rsidDel="00000000" w:rsidR="00000000" w:rsidRPr="00000000">
        <w:rPr>
          <w:rtl w:val="0"/>
        </w:rPr>
        <w:t xml:space="preserve">Response: </w:t>
      </w:r>
    </w:p>
    <w:p w:rsidR="00000000" w:rsidDel="00000000" w:rsidP="00000000" w:rsidRDefault="00000000" w:rsidRPr="00000000" w14:paraId="00000043">
      <w:pPr>
        <w:spacing w:after="240" w:lineRule="auto"/>
        <w:rPr>
          <w:b w:val="1"/>
          <w:bCs w:val="1"/>
        </w:rPr>
      </w:pPr>
      <w:r w:rsidDel="00000000" w:rsidR="00000000" w:rsidRPr="00000000">
        <w:rPr>
          <w:b w:val="1"/>
          <w:bCs w:val="1"/>
          <w:rtl w:val="0"/>
        </w:rPr>
        <w:t xml:space="preserve">Project type</w:t>
      </w:r>
    </w:p>
    <w:p w:rsidR="00000000" w:rsidDel="00000000" w:rsidP="00000000" w:rsidRDefault="00000000" w:rsidRPr="00000000" w14:paraId="00000044">
      <w:pPr>
        <w:numPr>
          <w:ilvl w:val="0"/>
          <w:numId w:val="8"/>
        </w:numPr>
        <w:spacing w:after="0" w:afterAutospacing="0" w:before="240" w:lineRule="auto"/>
        <w:ind w:left="720" w:hanging="360"/>
      </w:pPr>
      <w:r w:rsidDel="00000000" w:rsidR="00000000" w:rsidRPr="00000000">
        <w:rPr>
          <w:rtl w:val="0"/>
        </w:rPr>
        <w:t xml:space="preserve">Ultra-low-power embedded/IoT systems project — one of the assignment's own named buckets.</w:t>
      </w:r>
    </w:p>
    <w:p w:rsidR="00000000" w:rsidDel="00000000" w:rsidP="00000000" w:rsidRDefault="00000000" w:rsidRPr="00000000" w14:paraId="00000045">
      <w:pPr>
        <w:numPr>
          <w:ilvl w:val="0"/>
          <w:numId w:val="8"/>
        </w:numPr>
        <w:spacing w:after="240" w:before="0" w:beforeAutospacing="0" w:lineRule="auto"/>
        <w:ind w:left="720" w:hanging="360"/>
      </w:pPr>
      <w:r w:rsidDel="00000000" w:rsidR="00000000" w:rsidRPr="00000000">
        <w:rPr>
          <w:rtl w:val="0"/>
        </w:rPr>
        <w:t xml:space="preserve">No FPGA, no custom silicon. The contribution is the power subsystem (harvester + supercap + MCU) and the energy-aware decision logic, not reconfigurable digital hardware.</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Keywords</w:t>
      </w:r>
    </w:p>
    <w:p w:rsidR="00000000" w:rsidDel="00000000" w:rsidP="00000000" w:rsidRDefault="00000000" w:rsidRPr="00000000" w14:paraId="00000047">
      <w:pPr>
        <w:numPr>
          <w:ilvl w:val="0"/>
          <w:numId w:val="5"/>
        </w:numPr>
        <w:spacing w:after="0" w:afterAutospacing="0" w:before="240" w:lineRule="auto"/>
        <w:ind w:left="720" w:hanging="360"/>
      </w:pPr>
      <w:r w:rsidDel="00000000" w:rsidR="00000000" w:rsidRPr="00000000">
        <w:rPr>
          <w:rtl w:val="0"/>
        </w:rPr>
        <w:t xml:space="preserve">Energy harvesting</w:t>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rtl w:val="0"/>
        </w:rPr>
        <w:t xml:space="preserve">Ultra-low-power embedded systems</w:t>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rtl w:val="0"/>
        </w:rPr>
        <w:t xml:space="preserve">Adaptive duty cycling</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rtl w:val="0"/>
        </w:rPr>
        <w:t xml:space="preserve">Closed-loop control</w:t>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rtl w:val="0"/>
        </w:rPr>
        <w:t xml:space="preserve">Supercapacitor buffering</w:t>
      </w:r>
    </w:p>
    <w:p w:rsidR="00000000" w:rsidDel="00000000" w:rsidP="00000000" w:rsidRDefault="00000000" w:rsidRPr="00000000" w14:paraId="0000004C">
      <w:pPr>
        <w:numPr>
          <w:ilvl w:val="0"/>
          <w:numId w:val="5"/>
        </w:numPr>
        <w:spacing w:after="0" w:afterAutospacing="0" w:before="0" w:beforeAutospacing="0" w:lineRule="auto"/>
        <w:ind w:left="720" w:hanging="360"/>
      </w:pPr>
      <w:r w:rsidDel="00000000" w:rsidR="00000000" w:rsidRPr="00000000">
        <w:rPr>
          <w:rtl w:val="0"/>
        </w:rPr>
        <w:t xml:space="preserve">Sensor fusion</w:t>
      </w:r>
    </w:p>
    <w:p w:rsidR="00000000" w:rsidDel="00000000" w:rsidP="00000000" w:rsidRDefault="00000000" w:rsidRPr="00000000" w14:paraId="0000004D">
      <w:pPr>
        <w:numPr>
          <w:ilvl w:val="0"/>
          <w:numId w:val="5"/>
        </w:numPr>
        <w:spacing w:after="0" w:afterAutospacing="0" w:before="0" w:beforeAutospacing="0" w:lineRule="auto"/>
        <w:ind w:left="720" w:hanging="360"/>
      </w:pPr>
      <w:r w:rsidDel="00000000" w:rsidR="00000000" w:rsidRPr="00000000">
        <w:rPr>
          <w:rtl w:val="0"/>
        </w:rPr>
        <w:t xml:space="preserve">Actuation control</w:t>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rtl w:val="0"/>
        </w:rPr>
        <w:t xml:space="preserve">Precision agriculture</w:t>
      </w:r>
    </w:p>
    <w:p w:rsidR="00000000" w:rsidDel="00000000" w:rsidP="00000000" w:rsidRDefault="00000000" w:rsidRPr="00000000" w14:paraId="0000004F">
      <w:pPr>
        <w:numPr>
          <w:ilvl w:val="0"/>
          <w:numId w:val="5"/>
        </w:numPr>
        <w:spacing w:after="0" w:afterAutospacing="0" w:before="0" w:beforeAutospacing="0" w:lineRule="auto"/>
        <w:ind w:left="720" w:hanging="360"/>
      </w:pPr>
      <w:r w:rsidDel="00000000" w:rsidR="00000000" w:rsidRPr="00000000">
        <w:rPr>
          <w:rtl w:val="0"/>
        </w:rPr>
        <w:t xml:space="preserve">Self-driving lab</w:t>
      </w:r>
    </w:p>
    <w:p w:rsidR="00000000" w:rsidDel="00000000" w:rsidP="00000000" w:rsidRDefault="00000000" w:rsidRPr="00000000" w14:paraId="00000050">
      <w:pPr>
        <w:numPr>
          <w:ilvl w:val="0"/>
          <w:numId w:val="5"/>
        </w:numPr>
        <w:spacing w:after="0" w:afterAutospacing="0" w:before="0" w:beforeAutospacing="0" w:lineRule="auto"/>
        <w:ind w:left="720" w:hanging="360"/>
      </w:pPr>
      <w:r w:rsidDel="00000000" w:rsidR="00000000" w:rsidRPr="00000000">
        <w:rPr>
          <w:rtl w:val="0"/>
        </w:rPr>
        <w:t xml:space="preserve">Biological design automation</w:t>
      </w:r>
    </w:p>
    <w:p w:rsidR="00000000" w:rsidDel="00000000" w:rsidP="00000000" w:rsidRDefault="00000000" w:rsidRPr="00000000" w14:paraId="00000051">
      <w:pPr>
        <w:numPr>
          <w:ilvl w:val="0"/>
          <w:numId w:val="5"/>
        </w:numPr>
        <w:spacing w:after="0" w:afterAutospacing="0" w:before="0" w:beforeAutospacing="0" w:lineRule="auto"/>
        <w:ind w:left="720" w:hanging="360"/>
      </w:pPr>
      <w:r w:rsidDel="00000000" w:rsidR="00000000" w:rsidRPr="00000000">
        <w:rPr>
          <w:rtl w:val="0"/>
        </w:rPr>
        <w:t xml:space="preserve">Hybrid electronic-biological systems</w:t>
      </w:r>
    </w:p>
    <w:p w:rsidR="00000000" w:rsidDel="00000000" w:rsidP="00000000" w:rsidRDefault="00000000" w:rsidRPr="00000000" w14:paraId="00000052">
      <w:pPr>
        <w:numPr>
          <w:ilvl w:val="0"/>
          <w:numId w:val="5"/>
        </w:numPr>
        <w:spacing w:after="240" w:before="0" w:beforeAutospacing="0" w:lineRule="auto"/>
        <w:ind w:left="720" w:hanging="360"/>
      </w:pPr>
      <w:r w:rsidDel="00000000" w:rsidR="00000000" w:rsidRPr="00000000">
        <w:rPr>
          <w:b w:val="1"/>
          <w:bCs w:val="1"/>
          <w:rtl w:val="0"/>
        </w:rPr>
        <w:t xml:space="preserve">Intermittent computing</w:t>
      </w:r>
      <w:r w:rsidDel="00000000" w:rsidR="00000000" w:rsidRPr="00000000">
        <w:rPr>
          <w:rtl w:val="0"/>
        </w:rPr>
        <w:t xml:space="preserve"> (new addition) — the CS subfield studying computation under harvested/interrupted power; closest existing body of work to your project's central tension, worth a skim even if lightly cited this semester</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Research article ranking</w:t>
      </w:r>
      <w:r w:rsidDel="00000000" w:rsidR="00000000" w:rsidRPr="00000000">
        <w:rPr>
          <w:rtl w:val="0"/>
        </w:rPr>
        <w:t xml:space="preserve"> (reordered now that FPGA is off the table)</w:t>
      </w:r>
    </w:p>
    <w:p w:rsidR="00000000" w:rsidDel="00000000" w:rsidP="00000000" w:rsidRDefault="00000000" w:rsidRPr="00000000" w14:paraId="00000054">
      <w:pPr>
        <w:numPr>
          <w:ilvl w:val="0"/>
          <w:numId w:val="10"/>
        </w:numPr>
        <w:spacing w:after="0" w:afterAutospacing="0" w:before="240" w:lineRule="auto"/>
        <w:ind w:left="720" w:hanging="360"/>
      </w:pPr>
      <w:r w:rsidDel="00000000" w:rsidR="00000000" w:rsidRPr="00000000">
        <w:rPr>
          <w:rtl w:val="0"/>
        </w:rPr>
        <w:t xml:space="preserve">Densmore/Yazicigil Nature Biotech review — stays the anchor</w:t>
      </w:r>
    </w:p>
    <w:p w:rsidR="00000000" w:rsidDel="00000000" w:rsidP="00000000" w:rsidRDefault="00000000" w:rsidRPr="00000000" w14:paraId="00000055">
      <w:pPr>
        <w:numPr>
          <w:ilvl w:val="0"/>
          <w:numId w:val="10"/>
        </w:numPr>
        <w:spacing w:after="0" w:afterAutospacing="0" w:before="0" w:beforeAutospacing="0" w:lineRule="auto"/>
        <w:ind w:left="720" w:hanging="360"/>
      </w:pPr>
      <w:r w:rsidDel="00000000" w:rsidR="00000000" w:rsidRPr="00000000">
        <w:rPr>
          <w:rtl w:val="0"/>
        </w:rPr>
        <w:t xml:space="preserve">Energy-autonomous LoRaWAN sensor node paper — jumped to #2, now the closest technical precedent to your literal architecture</w:t>
      </w:r>
    </w:p>
    <w:p w:rsidR="00000000" w:rsidDel="00000000" w:rsidP="00000000" w:rsidRDefault="00000000" w:rsidRPr="00000000" w14:paraId="00000056">
      <w:pPr>
        <w:numPr>
          <w:ilvl w:val="0"/>
          <w:numId w:val="10"/>
        </w:numPr>
        <w:spacing w:after="0" w:afterAutospacing="0" w:before="0" w:beforeAutospacing="0" w:lineRule="auto"/>
        <w:ind w:left="720" w:hanging="360"/>
      </w:pPr>
      <w:r w:rsidDel="00000000" w:rsidR="00000000" w:rsidRPr="00000000">
        <w:rPr>
          <w:rtl w:val="0"/>
        </w:rPr>
        <w:t xml:space="preserve">Joint TBioCAS chip paper — real hardware credibility from the pair, but a different application</w:t>
      </w:r>
    </w:p>
    <w:p w:rsidR="00000000" w:rsidDel="00000000" w:rsidP="00000000" w:rsidRDefault="00000000" w:rsidRPr="00000000" w14:paraId="00000057">
      <w:pPr>
        <w:numPr>
          <w:ilvl w:val="0"/>
          <w:numId w:val="10"/>
        </w:numPr>
        <w:spacing w:after="0" w:afterAutospacing="0" w:before="0" w:beforeAutospacing="0" w:lineRule="auto"/>
        <w:ind w:left="720" w:hanging="360"/>
      </w:pPr>
      <w:r w:rsidDel="00000000" w:rsidR="00000000" w:rsidRPr="00000000">
        <w:rPr>
          <w:rtl w:val="0"/>
        </w:rPr>
        <w:t xml:space="preserve">Way/Collins/Keasling/Silver 2014 — dropped to mid-pack; strong for framing, but never touches hardware or energy so it's not an engineering precedent</w:t>
      </w:r>
    </w:p>
    <w:p w:rsidR="00000000" w:rsidDel="00000000" w:rsidP="00000000" w:rsidRDefault="00000000" w:rsidRPr="00000000" w14:paraId="00000058">
      <w:pPr>
        <w:numPr>
          <w:ilvl w:val="0"/>
          <w:numId w:val="10"/>
        </w:numPr>
        <w:spacing w:after="240" w:before="0" w:beforeAutospacing="0" w:lineRule="auto"/>
        <w:ind w:left="720" w:hanging="360"/>
      </w:pPr>
      <w:r w:rsidDel="00000000" w:rsidR="00000000" w:rsidRPr="00000000">
        <w:rPr>
          <w:rtl w:val="0"/>
        </w:rPr>
        <w:t xml:space="preserve">Full ranked list with reasoning is in the scoping file already sent</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Testable variables</w:t>
      </w:r>
    </w:p>
    <w:p w:rsidR="00000000" w:rsidDel="00000000" w:rsidP="00000000" w:rsidRDefault="00000000" w:rsidRPr="00000000" w14:paraId="0000005A">
      <w:pPr>
        <w:numPr>
          <w:ilvl w:val="0"/>
          <w:numId w:val="9"/>
        </w:numPr>
        <w:spacing w:after="0" w:afterAutospacing="0" w:before="240" w:lineRule="auto"/>
        <w:ind w:left="720" w:hanging="360"/>
      </w:pPr>
      <w:r w:rsidDel="00000000" w:rsidR="00000000" w:rsidRPr="00000000">
        <w:rPr>
          <w:rtl w:val="0"/>
        </w:rPr>
        <w:t xml:space="preserve">Recommended single focus: </w:t>
      </w:r>
      <w:r w:rsidDel="00000000" w:rsidR="00000000" w:rsidRPr="00000000">
        <w:rPr>
          <w:b w:val="1"/>
          <w:bCs w:val="1"/>
          <w:rtl w:val="0"/>
        </w:rPr>
        <w:t xml:space="preserve">energy-budget vs. care-quality tradeoff</w:t>
      </w:r>
      <w:r w:rsidDel="00000000" w:rsidR="00000000" w:rsidRPr="00000000">
        <w:rPr>
          <w:rtl w:val="0"/>
        </w:rPr>
        <w:t xml:space="preserve"> — the novel contribution of combining Ideas 6 and 7; produces one clean result (outcome quality vs. available power)</w:t>
      </w:r>
    </w:p>
    <w:p w:rsidR="00000000" w:rsidDel="00000000" w:rsidP="00000000" w:rsidRDefault="00000000" w:rsidRPr="00000000" w14:paraId="0000005B">
      <w:pPr>
        <w:numPr>
          <w:ilvl w:val="0"/>
          <w:numId w:val="9"/>
        </w:numPr>
        <w:spacing w:after="0" w:afterAutospacing="0" w:before="0" w:beforeAutospacing="0" w:lineRule="auto"/>
        <w:ind w:left="720" w:hanging="360"/>
      </w:pPr>
      <w:r w:rsidDel="00000000" w:rsidR="00000000" w:rsidRPr="00000000">
        <w:rPr>
          <w:rtl w:val="0"/>
        </w:rPr>
        <w:t xml:space="preserve">Fix everything else as simple, defensible design choices rather than additional test axes:</w:t>
      </w:r>
    </w:p>
    <w:p w:rsidR="00000000" w:rsidDel="00000000" w:rsidP="00000000" w:rsidRDefault="00000000" w:rsidRPr="00000000" w14:paraId="0000005C">
      <w:pPr>
        <w:numPr>
          <w:ilvl w:val="1"/>
          <w:numId w:val="9"/>
        </w:numPr>
        <w:spacing w:after="0" w:afterAutospacing="0" w:before="0" w:beforeAutospacing="0" w:lineRule="auto"/>
        <w:ind w:left="1440" w:hanging="360"/>
      </w:pPr>
      <w:r w:rsidDel="00000000" w:rsidR="00000000" w:rsidRPr="00000000">
        <w:rPr>
          <w:rtl w:val="0"/>
        </w:rPr>
        <w:t xml:space="preserve">Sense/actuate interval</w:t>
      </w:r>
    </w:p>
    <w:p w:rsidR="00000000" w:rsidDel="00000000" w:rsidP="00000000" w:rsidRDefault="00000000" w:rsidRPr="00000000" w14:paraId="0000005D">
      <w:pPr>
        <w:numPr>
          <w:ilvl w:val="1"/>
          <w:numId w:val="9"/>
        </w:numPr>
        <w:spacing w:after="0" w:afterAutospacing="0" w:before="0" w:beforeAutospacing="0" w:lineRule="auto"/>
        <w:ind w:left="1440" w:hanging="360"/>
      </w:pPr>
      <w:r w:rsidDel="00000000" w:rsidR="00000000" w:rsidRPr="00000000">
        <w:rPr>
          <w:rtl w:val="0"/>
        </w:rPr>
        <w:t xml:space="preserve">Controller type (bang-bang vs. proportional)</w:t>
      </w:r>
    </w:p>
    <w:p w:rsidR="00000000" w:rsidDel="00000000" w:rsidP="00000000" w:rsidRDefault="00000000" w:rsidRPr="00000000" w14:paraId="0000005E">
      <w:pPr>
        <w:numPr>
          <w:ilvl w:val="1"/>
          <w:numId w:val="9"/>
        </w:numPr>
        <w:spacing w:after="0" w:afterAutospacing="0" w:before="0" w:beforeAutospacing="0" w:lineRule="auto"/>
        <w:ind w:left="1440" w:hanging="360"/>
      </w:pPr>
      <w:r w:rsidDel="00000000" w:rsidR="00000000" w:rsidRPr="00000000">
        <w:rPr>
          <w:rtl w:val="0"/>
        </w:rPr>
        <w:t xml:space="preserve">Buffer size</w:t>
      </w:r>
    </w:p>
    <w:p w:rsidR="00000000" w:rsidDel="00000000" w:rsidP="00000000" w:rsidRDefault="00000000" w:rsidRPr="00000000" w14:paraId="0000005F">
      <w:pPr>
        <w:numPr>
          <w:ilvl w:val="1"/>
          <w:numId w:val="9"/>
        </w:numPr>
        <w:spacing w:after="0" w:afterAutospacing="0" w:before="0" w:beforeAutospacing="0" w:lineRule="auto"/>
        <w:ind w:left="1440" w:hanging="360"/>
      </w:pPr>
      <w:r w:rsidDel="00000000" w:rsidR="00000000" w:rsidRPr="00000000">
        <w:rPr>
          <w:rtl w:val="0"/>
        </w:rPr>
        <w:t xml:space="preserve">Sensing modality</w:t>
      </w:r>
    </w:p>
    <w:p w:rsidR="00000000" w:rsidDel="00000000" w:rsidP="00000000" w:rsidRDefault="00000000" w:rsidRPr="00000000" w14:paraId="00000060">
      <w:pPr>
        <w:numPr>
          <w:ilvl w:val="1"/>
          <w:numId w:val="9"/>
        </w:numPr>
        <w:spacing w:after="0" w:afterAutospacing="0" w:before="0" w:beforeAutospacing="0" w:lineRule="auto"/>
        <w:ind w:left="1440" w:hanging="360"/>
      </w:pPr>
      <w:r w:rsidDel="00000000" w:rsidR="00000000" w:rsidRPr="00000000">
        <w:rPr>
          <w:rtl w:val="0"/>
        </w:rPr>
        <w:t xml:space="preserve">Solar vs. PMFC</w:t>
      </w:r>
    </w:p>
    <w:p w:rsidR="00000000" w:rsidDel="00000000" w:rsidP="00000000" w:rsidRDefault="00000000" w:rsidRPr="00000000" w14:paraId="00000061">
      <w:pPr>
        <w:numPr>
          <w:ilvl w:val="1"/>
          <w:numId w:val="9"/>
        </w:numPr>
        <w:spacing w:after="0" w:afterAutospacing="0" w:before="0" w:beforeAutospacing="0" w:lineRule="auto"/>
        <w:ind w:left="1440" w:hanging="360"/>
      </w:pPr>
      <w:r w:rsidDel="00000000" w:rsidR="00000000" w:rsidRPr="00000000">
        <w:rPr>
          <w:rtl w:val="0"/>
        </w:rPr>
        <w:t xml:space="preserve">Growth-quantification method</w:t>
      </w:r>
    </w:p>
    <w:p w:rsidR="00000000" w:rsidDel="00000000" w:rsidP="00000000" w:rsidRDefault="00000000" w:rsidRPr="00000000" w14:paraId="00000062">
      <w:pPr>
        <w:numPr>
          <w:ilvl w:val="0"/>
          <w:numId w:val="9"/>
        </w:numPr>
        <w:spacing w:after="240" w:before="0" w:beforeAutospacing="0" w:lineRule="auto"/>
        <w:ind w:left="720" w:hanging="360"/>
      </w:pPr>
      <w:r w:rsidDel="00000000" w:rsidR="00000000" w:rsidRPr="00000000">
        <w:rPr>
          <w:rtl w:val="0"/>
        </w:rPr>
        <w:t xml:space="preserve">Concrete starting picks: duckweed, level/conductivity sensing (not imaging), solar power, simple threshold dosing — then vary only the power budget across a few fixed regimes plus one live-harvesting run</w:t>
      </w:r>
    </w:p>
    <w:p w:rsidR="00000000" w:rsidDel="00000000" w:rsidP="00000000" w:rsidRDefault="00000000" w:rsidRPr="00000000" w14:paraId="00000063">
      <w:pPr>
        <w:rPr/>
      </w:pPr>
      <w:r w:rsidDel="00000000" w:rsidR="00000000" w:rsidRPr="00000000">
        <w:rPr>
          <w:rtl w:val="0"/>
        </w:rPr>
        <w:t xml:space="preserve">Prompt: </w:t>
      </w:r>
    </w:p>
    <w:p w:rsidR="00000000" w:rsidDel="00000000" w:rsidP="00000000" w:rsidRDefault="00000000" w:rsidRPr="00000000" w14:paraId="00000064">
      <w:pPr>
        <w:spacing w:after="240" w:lineRule="auto"/>
        <w:rPr/>
      </w:pPr>
      <w:r w:rsidDel="00000000" w:rsidR="00000000" w:rsidRPr="00000000">
        <w:rPr>
          <w:rtl w:val="0"/>
        </w:rPr>
        <w:t xml:space="preserve">Help me draft the tutorial with quiz as outlined. It needs to clearly define project, project type, the focus, and what energy-budget versus care-quality tradeoff could mean/how it applies to real-world instances (farming?)</w:t>
      </w:r>
    </w:p>
    <w:p w:rsidR="00000000" w:rsidDel="00000000" w:rsidP="00000000" w:rsidRDefault="00000000" w:rsidRPr="00000000" w14:paraId="00000065">
      <w:pPr>
        <w:rPr/>
      </w:pPr>
      <w:r w:rsidDel="00000000" w:rsidR="00000000" w:rsidRPr="00000000">
        <w:rPr>
          <w:rtl w:val="0"/>
        </w:rPr>
        <w:t xml:space="preserve">Response: </w:t>
      </w:r>
    </w:p>
    <w:p w:rsidR="00000000" w:rsidDel="00000000" w:rsidP="00000000" w:rsidRDefault="00000000" w:rsidRPr="00000000" w14:paraId="00000066">
      <w:pPr>
        <w:spacing w:after="240" w:lineRule="auto"/>
        <w:rPr/>
      </w:pPr>
      <w:r w:rsidDel="00000000" w:rsidR="00000000" w:rsidRPr="00000000">
        <w:rPr>
          <w:rtl w:val="0"/>
        </w:rPr>
        <w:t xml:space="preserve">Drafted a tutorial + quiz aimed at classmates seeing this project cold. It walks through: what the project actually is (a solar-powered controller keeping a fast-growing plant watered/nourished without wall power or a person checking on it), why it's classified as an ultra-low-power embedded/IoT project rather than FPGA/architecture, the three subsystems it combines (power, sensing/actuation, decision policy), and then the core of it — the energy-budget vs. care-quality tradeoff, explained through what happens at each extreme (act too eagerly and you strand the reserve; conserve too hard and a real need goes unaddressed).</w:t>
      </w:r>
    </w:p>
    <w:p w:rsidR="00000000" w:rsidDel="00000000" w:rsidP="00000000" w:rsidRDefault="00000000" w:rsidRPr="00000000" w14:paraId="00000067">
      <w:pPr>
        <w:spacing w:after="240" w:before="240" w:lineRule="auto"/>
        <w:rPr/>
      </w:pPr>
      <w:r w:rsidDel="00000000" w:rsidR="00000000" w:rsidRPr="00000000">
        <w:rPr>
          <w:rtl w:val="0"/>
        </w:rPr>
        <w:t xml:space="preserve">For the farming tie-in, I grounded it in real precedent rather than just analogy: large/remote farms can't wire every sensor to power, battery swaps across hundreds of nodes are a real ongoing labor cost (this is exactly why energy-harvested agricultural sensor nodes like the LoRaWAN ones from your lit review exist), and the same asymmetric-cost logic applies directly — under-watering risks yield loss, over-watering wastes water and can promote disease.</w:t>
      </w:r>
    </w:p>
    <w:p w:rsidR="00000000" w:rsidDel="00000000" w:rsidP="00000000" w:rsidRDefault="00000000" w:rsidRPr="00000000" w14:paraId="00000068">
      <w:pPr>
        <w:spacing w:after="240" w:before="240" w:lineRule="auto"/>
        <w:rPr/>
      </w:pPr>
      <w:r w:rsidDel="00000000" w:rsidR="00000000" w:rsidRPr="00000000">
        <w:rPr>
          <w:rtl w:val="0"/>
        </w:rPr>
        <w:t xml:space="preserve">The quiz has 8 questions covering all four areas you asked for, with an answer key at the end.</w:t>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Separate chat, no Claude Session ID</w:t>
      </w:r>
    </w:p>
    <w:p w:rsidR="00000000" w:rsidDel="00000000" w:rsidP="00000000" w:rsidRDefault="00000000" w:rsidRPr="00000000" w14:paraId="0000006C">
      <w:pPr>
        <w:rPr/>
      </w:pPr>
      <w:r w:rsidDel="00000000" w:rsidR="00000000" w:rsidRPr="00000000">
        <w:rPr>
          <w:rtl w:val="0"/>
        </w:rPr>
        <w:t xml:space="preserve">Prompt: </w:t>
      </w:r>
    </w:p>
    <w:p w:rsidR="00000000" w:rsidDel="00000000" w:rsidP="00000000" w:rsidRDefault="00000000" w:rsidRPr="00000000" w14:paraId="0000006D">
      <w:pPr>
        <w:spacing w:after="240" w:lineRule="auto"/>
        <w:rPr/>
      </w:pPr>
      <w:r w:rsidDel="00000000" w:rsidR="00000000" w:rsidRPr="00000000">
        <w:rPr>
          <w:rtl w:val="0"/>
        </w:rPr>
        <w:t xml:space="preserve">In the EC602 Product Design Phase 0 chat, I am exploring project ideas related to an Energy-Constrained Closed-Loop Plant-Care Automation system. This system will most likely be a closed system with power limited to solar generation and a computer that "wakes up" and expends energy to make decisions best suited to the plant needs. This part is still undefined but markers could be root/rhizoid growth (if grown in agar and there is an optical sensing system), humidity, plant height/area, plant pigment saturation, etc.</w:t>
      </w:r>
    </w:p>
    <w:p w:rsidR="00000000" w:rsidDel="00000000" w:rsidP="00000000" w:rsidRDefault="00000000" w:rsidRPr="00000000" w14:paraId="0000006E">
      <w:pPr>
        <w:spacing w:after="240" w:before="240" w:lineRule="auto"/>
        <w:rPr/>
      </w:pPr>
      <w:r w:rsidDel="00000000" w:rsidR="00000000" w:rsidRPr="00000000">
        <w:rPr>
          <w:rtl w:val="0"/>
        </w:rPr>
        <w:t xml:space="preserve">This is a more explored embedded systems project, but is it possible to implement a project using Professor Rabia and Professor Densmore's research with FPGA?</w:t>
      </w:r>
    </w:p>
    <w:p w:rsidR="00000000" w:rsidDel="00000000" w:rsidP="00000000" w:rsidRDefault="00000000" w:rsidRPr="00000000" w14:paraId="0000006F">
      <w:pPr>
        <w:rPr/>
      </w:pPr>
      <w:r w:rsidDel="00000000" w:rsidR="00000000" w:rsidRPr="00000000">
        <w:rPr>
          <w:rtl w:val="0"/>
        </w:rPr>
        <w:t xml:space="preserve">Response: </w:t>
      </w:r>
    </w:p>
    <w:p w:rsidR="00000000" w:rsidDel="00000000" w:rsidP="00000000" w:rsidRDefault="00000000" w:rsidRPr="00000000" w14:paraId="00000070">
      <w:pPr>
        <w:spacing w:after="240" w:lineRule="auto"/>
        <w:rPr/>
      </w:pPr>
      <w:r w:rsidDel="00000000" w:rsidR="00000000" w:rsidRPr="00000000">
        <w:rPr>
          <w:rtl w:val="0"/>
        </w:rPr>
        <w:t xml:space="preserve">Good news — there's real substance to build on here, and Rabia Yazicigil and Doug Densmore have actually collaborated before, which gives you a legitimate angle.</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What each of them actually works on:</w:t>
      </w:r>
    </w:p>
    <w:p w:rsidR="00000000" w:rsidDel="00000000" w:rsidP="00000000" w:rsidRDefault="00000000" w:rsidRPr="00000000" w14:paraId="00000072">
      <w:pPr>
        <w:numPr>
          <w:ilvl w:val="0"/>
          <w:numId w:val="7"/>
        </w:numPr>
        <w:spacing w:after="0" w:afterAutospacing="0" w:before="240" w:lineRule="auto"/>
        <w:ind w:left="720" w:hanging="360"/>
      </w:pPr>
      <w:r w:rsidDel="00000000" w:rsidR="00000000" w:rsidRPr="00000000">
        <w:rPr>
          <w:b w:val="1"/>
          <w:bCs w:val="1"/>
          <w:rtl w:val="0"/>
        </w:rPr>
        <w:t xml:space="preserve">Rabia Yazicigil</w:t>
      </w:r>
      <w:r w:rsidDel="00000000" w:rsidR="00000000" w:rsidRPr="00000000">
        <w:rPr>
          <w:rtl w:val="0"/>
        </w:rPr>
        <w:t xml:space="preserve"> — energy-efficient integrated circuits, low-power wireless/RF systems, compressed sensing for spectrum sensing, and FPGA-based hardware accelerators (her group built FAB, an FPGA accelerator for homomorphic encryption bootstrapping). Her broader framing is "energy-constrained" system design — literally the phrase in your project title. She also works on bio-sensing (ingestible capsule sensors, CMOS-integrated biosensors).</w:t>
      </w:r>
    </w:p>
    <w:p w:rsidR="00000000" w:rsidDel="00000000" w:rsidP="00000000" w:rsidRDefault="00000000" w:rsidRPr="00000000" w14:paraId="00000073">
      <w:pPr>
        <w:numPr>
          <w:ilvl w:val="0"/>
          <w:numId w:val="7"/>
        </w:numPr>
        <w:spacing w:after="0" w:afterAutospacing="0" w:before="0" w:beforeAutospacing="0" w:lineRule="auto"/>
        <w:ind w:left="720" w:hanging="360"/>
      </w:pPr>
      <w:r w:rsidDel="00000000" w:rsidR="00000000" w:rsidRPr="00000000">
        <w:rPr>
          <w:b w:val="1"/>
          <w:bCs w:val="1"/>
          <w:rtl w:val="0"/>
        </w:rPr>
        <w:t xml:space="preserve">Doug Densmore</w:t>
      </w:r>
      <w:r w:rsidDel="00000000" w:rsidR="00000000" w:rsidRPr="00000000">
        <w:rPr>
          <w:rtl w:val="0"/>
        </w:rPr>
        <w:t xml:space="preserve"> — synthetic biology design automation, with a background in embedded systems and digital logic design. His signature framing is "Hardware, Software, Wetware Co-design" — designing systems where living biological material and embedded electronics are treated as co-equal design layers. He's also compiled Verilog directly to DNA circuits.</w:t>
      </w:r>
    </w:p>
    <w:p w:rsidR="00000000" w:rsidDel="00000000" w:rsidP="00000000" w:rsidRDefault="00000000" w:rsidRPr="00000000" w14:paraId="00000074">
      <w:pPr>
        <w:numPr>
          <w:ilvl w:val="0"/>
          <w:numId w:val="7"/>
        </w:numPr>
        <w:spacing w:after="240" w:before="0" w:beforeAutospacing="0" w:lineRule="auto"/>
        <w:ind w:left="720" w:hanging="360"/>
      </w:pPr>
      <w:r w:rsidDel="00000000" w:rsidR="00000000" w:rsidRPr="00000000">
        <w:rPr>
          <w:rtl w:val="0"/>
        </w:rPr>
        <w:t xml:space="preserve">They've already been </w:t>
      </w:r>
      <w:r w:rsidDel="00000000" w:rsidR="00000000" w:rsidRPr="00000000">
        <w:rPr>
          <w:b w:val="1"/>
          <w:bCs w:val="1"/>
          <w:rtl w:val="0"/>
        </w:rPr>
        <w:t xml:space="preserve">co-PIs together</w:t>
      </w:r>
      <w:r w:rsidDel="00000000" w:rsidR="00000000" w:rsidRPr="00000000">
        <w:rPr>
          <w:rtl w:val="0"/>
        </w:rPr>
        <w:t xml:space="preserve">: a Semiconductor Research Corporation grant on a "Distributed Wastewater Surveillance Platform Leveraging Scalable Hybrid Microfluidic-CMOS Biosensors" — biology-meets-low-power-circuit work, exactly the intersection your plant project sits in.</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Is FPGA the right fit for the energy-constrained "wake and decide" loop itself? Probably not, and worth saying plainly:</w:t>
      </w:r>
      <w:r w:rsidDel="00000000" w:rsidR="00000000" w:rsidRPr="00000000">
        <w:rPr>
          <w:rtl w:val="0"/>
        </w:rPr>
        <w:t xml:space="preserve"> FPGAs generally have higher static/leakage power than an MCU in deep sleep, so if your architecture is "sleep most of the time, wake briefly, make a decision, sleep again," a low-power microcontroller (like what you're already using on the ESP32 side of your other sensing hardware) will almost always beat an FPGA on energy per decision cycle for simple threshold/control logic.</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Where an FPGA legitimately earns its place:</w:t>
      </w:r>
      <w:r w:rsidDel="00000000" w:rsidR="00000000" w:rsidRPr="00000000">
        <w:rPr>
          <w:rtl w:val="0"/>
        </w:rPr>
        <w:t xml:space="preserve"> if the decision-making step involves something computationally parallel and bursty — specifically your optical sensing idea (root/rhizoid growth in agar, pigment saturation analysis via image processing). Image-based feature extraction (edge detection, segmentation, color-space analysis) is the kind of workload where an FPGA can finish a burst of computation faster and then power down, potentially beating a CPU doing the same work serially — which is the "wake, compute, sleep" pattern this whole project is built around. Ultra-low-power FPGAs like the Lattice iCE40 UltraPlus or Efinix Titanium (both marketed for exactly this always-off/near-sensor edge use case) would be the realistic hardware choice rather than a general-purpose FPGA dev board.</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A framing that would resonate with both professors' actual work:</w:t>
      </w:r>
      <w:r w:rsidDel="00000000" w:rsidR="00000000" w:rsidRPr="00000000">
        <w:rPr>
          <w:rtl w:val="0"/>
        </w:rPr>
        <w:t xml:space="preserve"> position the FPGA not as the system's main brain, but as a dedicated low-power vision/signal-processing accelerator woken briefly by a duty-cycled controller — an energy-efficient IC design problem (Rabia's lane) applied to a living biological subject as the sensing target (Densmore's "wetware" framing). That's a genuinely novel angle for a Phase 0 pitch rather than a stretch.</w:t>
      </w:r>
    </w:p>
    <w:p w:rsidR="00000000" w:rsidDel="00000000" w:rsidP="00000000" w:rsidRDefault="00000000" w:rsidRPr="00000000" w14:paraId="00000078">
      <w:pPr>
        <w:spacing w:after="240" w:before="240" w:lineRule="auto"/>
        <w:rPr/>
      </w:pPr>
      <w:r w:rsidDel="00000000" w:rsidR="00000000" w:rsidRPr="00000000">
        <w:rPr>
          <w:rtl w:val="0"/>
        </w:rPr>
        <w:t xml:space="preserve">If you want, I can dig into whether either of them has a specific FPGA + plant/bio-sensing publication (rather than just adjacent research areas) before you commit to citing them in the pitch.</w:t>
      </w:r>
    </w:p>
    <w:p w:rsidR="00000000" w:rsidDel="00000000" w:rsidP="00000000" w:rsidRDefault="00000000" w:rsidRPr="00000000" w14:paraId="00000079">
      <w:pPr>
        <w:rPr/>
      </w:pPr>
      <w:r w:rsidDel="00000000" w:rsidR="00000000" w:rsidRPr="00000000">
        <w:rPr>
          <w:rtl w:val="0"/>
        </w:rPr>
        <w:t xml:space="preserve">Prompt: </w:t>
      </w:r>
    </w:p>
    <w:p w:rsidR="00000000" w:rsidDel="00000000" w:rsidP="00000000" w:rsidRDefault="00000000" w:rsidRPr="00000000" w14:paraId="0000007A">
      <w:pPr>
        <w:spacing w:after="240" w:lineRule="auto"/>
        <w:rPr/>
      </w:pPr>
      <w:r w:rsidDel="00000000" w:rsidR="00000000" w:rsidRPr="00000000">
        <w:rPr>
          <w:rtl w:val="0"/>
        </w:rPr>
        <w:t xml:space="preserve">Since I am exploring energy-constrained systems, how might an FPGA board be utilized as a low power alternative to a CPU? The FPGA does not need to be used in the same project, but give me an idea how it might be used with the project (vision/signal processing accelerator). Then give me alternative projects using an FPGA board. What types of uses would the FPGA board be better for compared to a CPU? Does an embedded system project necessarily need to have a CPU component or would a FPGA work</w:t>
      </w:r>
    </w:p>
    <w:p w:rsidR="00000000" w:rsidDel="00000000" w:rsidP="00000000" w:rsidRDefault="00000000" w:rsidRPr="00000000" w14:paraId="0000007B">
      <w:pPr>
        <w:rPr/>
      </w:pPr>
      <w:r w:rsidDel="00000000" w:rsidR="00000000" w:rsidRPr="00000000">
        <w:rPr>
          <w:rtl w:val="0"/>
        </w:rPr>
        <w:t xml:space="preserve">Response: </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g1cjzx7k3klf" w:id="0"/>
      <w:bookmarkEnd w:id="0"/>
      <w:r w:rsidDel="00000000" w:rsidR="00000000" w:rsidRPr="00000000">
        <w:rPr>
          <w:b w:val="1"/>
          <w:bCs w:val="1"/>
          <w:sz w:val="34"/>
          <w:szCs w:val="34"/>
          <w:rtl w:val="0"/>
        </w:rPr>
        <w:t xml:space="preserve">FPGA as a low-power alternative to a CPU — the core idea</w:t>
      </w:r>
    </w:p>
    <w:p w:rsidR="00000000" w:rsidDel="00000000" w:rsidP="00000000" w:rsidRDefault="00000000" w:rsidRPr="00000000" w14:paraId="0000007D">
      <w:pPr>
        <w:spacing w:after="240" w:before="240" w:lineRule="auto"/>
        <w:rPr/>
      </w:pPr>
      <w:r w:rsidDel="00000000" w:rsidR="00000000" w:rsidRPr="00000000">
        <w:rPr>
          <w:rtl w:val="0"/>
        </w:rPr>
        <w:t xml:space="preserve">A CPU (even a low-power MCU) does one instruction at a time: fetch, decode, execute, repeat. Every operation pays overhead for that pipeline regardless of how simple the actual task is. An FPGA instead implements the computation directly as parallel digital logic — there's no instruction stream, so many operations happen simultaneously in the same clock cycle.</w:t>
      </w:r>
    </w:p>
    <w:p w:rsidR="00000000" w:rsidDel="00000000" w:rsidP="00000000" w:rsidRDefault="00000000" w:rsidRPr="00000000" w14:paraId="0000007E">
      <w:pPr>
        <w:spacing w:after="240" w:before="240" w:lineRule="auto"/>
        <w:rPr/>
      </w:pPr>
      <w:r w:rsidDel="00000000" w:rsidR="00000000" w:rsidRPr="00000000">
        <w:rPr>
          <w:rtl w:val="0"/>
        </w:rPr>
        <w:t xml:space="preserve">The energy tradeoff that matters for your "wake and decide" architecture is </w:t>
      </w:r>
      <w:r w:rsidDel="00000000" w:rsidR="00000000" w:rsidRPr="00000000">
        <w:rPr>
          <w:b w:val="1"/>
          <w:bCs w:val="1"/>
          <w:rtl w:val="0"/>
        </w:rPr>
        <w:t xml:space="preserve">race-to-sleep</w:t>
      </w:r>
      <w:r w:rsidDel="00000000" w:rsidR="00000000" w:rsidRPr="00000000">
        <w:rPr>
          <w:rtl w:val="0"/>
        </w:rPr>
        <w:t xml:space="preserve">: for a parallelizable, repetitive task, an FPGA can finish in a fraction of the time a CPU would take doing the same work serially, then power down completely. Even though an FPGA's </w:t>
      </w:r>
      <w:r w:rsidDel="00000000" w:rsidR="00000000" w:rsidRPr="00000000">
        <w:rPr>
          <w:i w:val="1"/>
          <w:iCs w:val="1"/>
          <w:rtl w:val="0"/>
        </w:rPr>
        <w:t xml:space="preserve">static</w:t>
      </w:r>
      <w:r w:rsidDel="00000000" w:rsidR="00000000" w:rsidRPr="00000000">
        <w:rPr>
          <w:rtl w:val="0"/>
        </w:rPr>
        <w:t xml:space="preserve"> (leakage) power while powered on tends to be higher than an MCU's deep-sleep current, if the FPGA only needs to be awake for milliseconds instead of the CPU's hundreds of milliseconds, total energy per decision cycle can come out lower. The catch: this only pays off for bursty, parallel, well-defined workloads — not for continuous idle monitoring, where an MCU's nanoamp sleep modes are unbeatable.</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9sd49qq1kzp1" w:id="1"/>
      <w:bookmarkEnd w:id="1"/>
      <w:r w:rsidDel="00000000" w:rsidR="00000000" w:rsidRPr="00000000">
        <w:rPr>
          <w:b w:val="1"/>
          <w:bCs w:val="1"/>
          <w:sz w:val="34"/>
          <w:szCs w:val="34"/>
          <w:rtl w:val="0"/>
        </w:rPr>
        <w:t xml:space="preserve">Concrete use in your plant project (accelerator role, not full control)</w:t>
      </w:r>
    </w:p>
    <w:p w:rsidR="00000000" w:rsidDel="00000000" w:rsidP="00000000" w:rsidRDefault="00000000" w:rsidRPr="00000000" w14:paraId="00000080">
      <w:pPr>
        <w:spacing w:after="240" w:before="240" w:lineRule="auto"/>
        <w:rPr/>
      </w:pPr>
      <w:r w:rsidDel="00000000" w:rsidR="00000000" w:rsidRPr="00000000">
        <w:rPr>
          <w:rtl w:val="0"/>
        </w:rPr>
        <w:t xml:space="preserve">Rather than replacing your MCU, the FPGA would sit alongside it as a dedicated compute burst:</w:t>
      </w:r>
    </w:p>
    <w:p w:rsidR="00000000" w:rsidDel="00000000" w:rsidP="00000000" w:rsidRDefault="00000000" w:rsidRPr="00000000" w14:paraId="00000081">
      <w:pPr>
        <w:numPr>
          <w:ilvl w:val="0"/>
          <w:numId w:val="3"/>
        </w:numPr>
        <w:spacing w:after="0" w:afterAutospacing="0" w:before="240" w:lineRule="auto"/>
        <w:ind w:left="720" w:hanging="360"/>
      </w:pPr>
      <w:r w:rsidDel="00000000" w:rsidR="00000000" w:rsidRPr="00000000">
        <w:rPr>
          <w:rtl w:val="0"/>
        </w:rPr>
        <w:t xml:space="preserve">MCU (or RTC timer) wakes the system on schedule, powers up the camera/optical sensor and the FPGA's power rail.</w:t>
      </w:r>
    </w:p>
    <w:p w:rsidR="00000000" w:rsidDel="00000000" w:rsidP="00000000" w:rsidRDefault="00000000" w:rsidRPr="00000000" w14:paraId="00000082">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FPGA runs a pixel-parallel pipeline — edge detection for rhizoid boundaries, RGB→HSV conversion for pigment saturation, thresholding/segmentation for root mass, pixel counting — all in a handful of clock cycles per pixel row, processed as a stream rather than a loop.</w:t>
      </w:r>
    </w:p>
    <w:p w:rsidR="00000000" w:rsidDel="00000000" w:rsidP="00000000" w:rsidRDefault="00000000" w:rsidRPr="00000000" w14:paraId="00000083">
      <w:pPr>
        <w:numPr>
          <w:ilvl w:val="0"/>
          <w:numId w:val="3"/>
        </w:numPr>
        <w:spacing w:after="0" w:afterAutospacing="0" w:before="0" w:beforeAutospacing="0" w:lineRule="auto"/>
        <w:ind w:left="720" w:hanging="360"/>
      </w:pPr>
      <w:r w:rsidDel="00000000" w:rsidR="00000000" w:rsidRPr="00000000">
        <w:rPr>
          <w:rtl w:val="0"/>
        </w:rPr>
        <w:t xml:space="preserve">FPGA outputs a small result (root pixel count, saturation histogram, area delta) back to the MCU and powers off.</w:t>
      </w:r>
    </w:p>
    <w:p w:rsidR="00000000" w:rsidDel="00000000" w:rsidP="00000000" w:rsidRDefault="00000000" w:rsidRPr="00000000" w14:paraId="00000084">
      <w:pPr>
        <w:numPr>
          <w:ilvl w:val="0"/>
          <w:numId w:val="3"/>
        </w:numPr>
        <w:spacing w:after="240" w:before="0" w:beforeAutospacing="0" w:lineRule="auto"/>
        <w:ind w:left="720" w:hanging="360"/>
      </w:pPr>
      <w:r w:rsidDel="00000000" w:rsidR="00000000" w:rsidRPr="00000000">
        <w:rPr>
          <w:rtl w:val="0"/>
        </w:rPr>
        <w:t xml:space="preserve">MCU does the cheap comparison logic (thresholds, decision rules) and drives the actuator (misting pump, light).</w:t>
      </w:r>
    </w:p>
    <w:p w:rsidR="00000000" w:rsidDel="00000000" w:rsidP="00000000" w:rsidRDefault="00000000" w:rsidRPr="00000000" w14:paraId="00000085">
      <w:pPr>
        <w:spacing w:after="240" w:before="240" w:lineRule="auto"/>
        <w:rPr/>
      </w:pPr>
      <w:r w:rsidDel="00000000" w:rsidR="00000000" w:rsidRPr="00000000">
        <w:rPr>
          <w:rtl w:val="0"/>
        </w:rPr>
        <w:t xml:space="preserve">This is the same shape as the humidity/misting logic in your other project, just with a vision front-end doing the heavy lifting in hardware instead of a slow serial pixel loop on a general CPU.</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enqf7u68g6bs" w:id="2"/>
      <w:bookmarkEnd w:id="2"/>
      <w:r w:rsidDel="00000000" w:rsidR="00000000" w:rsidRPr="00000000">
        <w:rPr>
          <w:b w:val="1"/>
          <w:bCs w:val="1"/>
          <w:sz w:val="34"/>
          <w:szCs w:val="34"/>
          <w:rtl w:val="0"/>
        </w:rPr>
        <w:t xml:space="preserve">Alternative FPGA-based project ideas (not plant-related)</w:t>
      </w:r>
    </w:p>
    <w:p w:rsidR="00000000" w:rsidDel="00000000" w:rsidP="00000000" w:rsidRDefault="00000000" w:rsidRPr="00000000" w14:paraId="00000087">
      <w:pPr>
        <w:numPr>
          <w:ilvl w:val="0"/>
          <w:numId w:val="6"/>
        </w:numPr>
        <w:spacing w:after="0" w:afterAutospacing="0" w:before="240" w:lineRule="auto"/>
        <w:ind w:left="720" w:hanging="360"/>
      </w:pPr>
      <w:r w:rsidDel="00000000" w:rsidR="00000000" w:rsidRPr="00000000">
        <w:rPr>
          <w:b w:val="1"/>
          <w:bCs w:val="1"/>
          <w:rtl w:val="0"/>
        </w:rPr>
        <w:t xml:space="preserve">Wake-up radio / RF spectrum sensing accelerator</w:t>
      </w:r>
      <w:r w:rsidDel="00000000" w:rsidR="00000000" w:rsidRPr="00000000">
        <w:rPr>
          <w:rtl w:val="0"/>
        </w:rPr>
        <w:t xml:space="preserve"> — FPGA does compressive-sampling-based spectrum detection to wake the rest of the system only when a signal of interest appears (this maps directly onto Yazicigil's compressed sensing work).</w:t>
      </w:r>
    </w:p>
    <w:p w:rsidR="00000000" w:rsidDel="00000000" w:rsidP="00000000" w:rsidRDefault="00000000" w:rsidRPr="00000000" w14:paraId="00000088">
      <w:pPr>
        <w:numPr>
          <w:ilvl w:val="0"/>
          <w:numId w:val="6"/>
        </w:numPr>
        <w:spacing w:after="0" w:afterAutospacing="0" w:before="0" w:beforeAutospacing="0" w:lineRule="auto"/>
        <w:ind w:left="720" w:hanging="360"/>
      </w:pPr>
      <w:r w:rsidDel="00000000" w:rsidR="00000000" w:rsidRPr="00000000">
        <w:rPr>
          <w:b w:val="1"/>
          <w:bCs w:val="1"/>
          <w:rtl w:val="0"/>
        </w:rPr>
        <w:t xml:space="preserve">Vibration/audio anomaly detection</w:t>
      </w:r>
      <w:r w:rsidDel="00000000" w:rsidR="00000000" w:rsidRPr="00000000">
        <w:rPr>
          <w:rtl w:val="0"/>
        </w:rPr>
        <w:t xml:space="preserve"> — FPGA computes FFT or correlation on a burst of accelerometer/mic samples for bearing-fault or structural-health monitoring, sleeps otherwise.</w:t>
      </w:r>
    </w:p>
    <w:p w:rsidR="00000000" w:rsidDel="00000000" w:rsidP="00000000" w:rsidRDefault="00000000" w:rsidRPr="00000000" w14:paraId="00000089">
      <w:pPr>
        <w:numPr>
          <w:ilvl w:val="0"/>
          <w:numId w:val="6"/>
        </w:numPr>
        <w:spacing w:after="0" w:afterAutospacing="0" w:before="0" w:beforeAutospacing="0" w:lineRule="auto"/>
        <w:ind w:left="720" w:hanging="360"/>
      </w:pPr>
      <w:r w:rsidDel="00000000" w:rsidR="00000000" w:rsidRPr="00000000">
        <w:rPr>
          <w:b w:val="1"/>
          <w:bCs w:val="1"/>
          <w:rtl w:val="0"/>
        </w:rPr>
        <w:t xml:space="preserve">Time-of-flight/ranging pulse processing</w:t>
      </w:r>
      <w:r w:rsidDel="00000000" w:rsidR="00000000" w:rsidRPr="00000000">
        <w:rPr>
          <w:rtl w:val="0"/>
        </w:rPr>
        <w:t xml:space="preserve"> — FPGA does correlation-based pulse detection for ultrasonic or LIDAR ranging, which is timing-critical and highly parallel.</w:t>
      </w:r>
    </w:p>
    <w:p w:rsidR="00000000" w:rsidDel="00000000" w:rsidP="00000000" w:rsidRDefault="00000000" w:rsidRPr="00000000" w14:paraId="0000008A">
      <w:pPr>
        <w:numPr>
          <w:ilvl w:val="0"/>
          <w:numId w:val="6"/>
        </w:numPr>
        <w:spacing w:after="0" w:afterAutospacing="0" w:before="0" w:beforeAutospacing="0" w:lineRule="auto"/>
        <w:ind w:left="720" w:hanging="360"/>
      </w:pPr>
      <w:r w:rsidDel="00000000" w:rsidR="00000000" w:rsidRPr="00000000">
        <w:rPr>
          <w:b w:val="1"/>
          <w:bCs w:val="1"/>
          <w:rtl w:val="0"/>
        </w:rPr>
        <w:t xml:space="preserve">TinyML inference accelerator</w:t>
      </w:r>
      <w:r w:rsidDel="00000000" w:rsidR="00000000" w:rsidRPr="00000000">
        <w:rPr>
          <w:rtl w:val="0"/>
        </w:rPr>
        <w:t xml:space="preserve"> — FPGA runs a small CNN/decision-tree inference (gesture recognition, species classification, etc.) faster and more power-efficiently per-inference than an MCU running the same model in software.</w:t>
      </w:r>
    </w:p>
    <w:p w:rsidR="00000000" w:rsidDel="00000000" w:rsidP="00000000" w:rsidRDefault="00000000" w:rsidRPr="00000000" w14:paraId="0000008B">
      <w:pPr>
        <w:numPr>
          <w:ilvl w:val="0"/>
          <w:numId w:val="6"/>
        </w:numPr>
        <w:spacing w:after="0" w:afterAutospacing="0" w:before="0" w:beforeAutospacing="0" w:lineRule="auto"/>
        <w:ind w:left="720" w:hanging="360"/>
      </w:pPr>
      <w:r w:rsidDel="00000000" w:rsidR="00000000" w:rsidRPr="00000000">
        <w:rPr>
          <w:b w:val="1"/>
          <w:bCs w:val="1"/>
          <w:rtl w:val="0"/>
        </w:rPr>
        <w:t xml:space="preserve">Lightweight crypto/PUF-based authentication accelerator</w:t>
      </w:r>
      <w:r w:rsidDel="00000000" w:rsidR="00000000" w:rsidRPr="00000000">
        <w:rPr>
          <w:rtl w:val="0"/>
        </w:rPr>
        <w:t xml:space="preserve"> — FPGA handles a wake-time authentication or encryption burst for a secure sensor node (ties to Yazicigil's security research).</w:t>
      </w:r>
    </w:p>
    <w:p w:rsidR="00000000" w:rsidDel="00000000" w:rsidP="00000000" w:rsidRDefault="00000000" w:rsidRPr="00000000" w14:paraId="0000008C">
      <w:pPr>
        <w:numPr>
          <w:ilvl w:val="0"/>
          <w:numId w:val="6"/>
        </w:numPr>
        <w:spacing w:after="240" w:before="0" w:beforeAutospacing="0" w:lineRule="auto"/>
        <w:ind w:left="720" w:hanging="360"/>
      </w:pPr>
      <w:r w:rsidDel="00000000" w:rsidR="00000000" w:rsidRPr="00000000">
        <w:rPr>
          <w:b w:val="1"/>
          <w:bCs w:val="1"/>
          <w:rtl w:val="0"/>
        </w:rPr>
        <w:t xml:space="preserve">Bio-signal event detection</w:t>
      </w:r>
      <w:r w:rsidDel="00000000" w:rsidR="00000000" w:rsidRPr="00000000">
        <w:rPr>
          <w:rtl w:val="0"/>
        </w:rPr>
        <w:t xml:space="preserve"> — FPGA does QRS/heartbeat detection or EEG spike detection, waking a host only on an anomaly.</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pjelrxawy89v" w:id="3"/>
      <w:bookmarkEnd w:id="3"/>
      <w:r w:rsidDel="00000000" w:rsidR="00000000" w:rsidRPr="00000000">
        <w:rPr>
          <w:b w:val="1"/>
          <w:bCs w:val="1"/>
          <w:sz w:val="34"/>
          <w:szCs w:val="34"/>
          <w:rtl w:val="0"/>
        </w:rPr>
        <w:t xml:space="preserve">Where FPGA beats CPU, and where it doesn't</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FPGA wins:</w:t>
      </w:r>
      <w:r w:rsidDel="00000000" w:rsidR="00000000" w:rsidRPr="00000000">
        <w:rPr>
          <w:rtl w:val="0"/>
        </w:rPr>
        <w:t xml:space="preserve"> parallel, deterministic, pipeline-able signal processing (filtering, FFT, correlation, image ops, encryption); hard real-time tasks where you can't tolerate OS/interrupt jitter; tasks with custom bit-widths where a CPU's fixed 8/16/32-bit words waste area and power; anything that benefits from finishing fast and going fully idle.</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CPU/MCU wins:</w:t>
      </w:r>
      <w:r w:rsidDel="00000000" w:rsidR="00000000" w:rsidRPr="00000000">
        <w:rPr>
          <w:rtl w:val="0"/>
        </w:rPr>
        <w:t xml:space="preserve"> complex branching logic, state machines with lots of conditionals, protocol stacks, general orchestration, and — critically for your project — long idle/waiting periods, where MCU deep-sleep (nanoamps) is far more efficient than anything an FPGA fabric can do while powered.</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r5gh4liezfx" w:id="4"/>
      <w:bookmarkEnd w:id="4"/>
      <w:r w:rsidDel="00000000" w:rsidR="00000000" w:rsidRPr="00000000">
        <w:rPr>
          <w:b w:val="1"/>
          <w:bCs w:val="1"/>
          <w:sz w:val="34"/>
          <w:szCs w:val="34"/>
          <w:rtl w:val="0"/>
        </w:rPr>
        <w:t xml:space="preserve">Does the project need a CPU at all?</w:t>
      </w:r>
    </w:p>
    <w:p w:rsidR="00000000" w:rsidDel="00000000" w:rsidP="00000000" w:rsidRDefault="00000000" w:rsidRPr="00000000" w14:paraId="00000091">
      <w:pPr>
        <w:spacing w:after="240" w:before="240" w:lineRule="auto"/>
        <w:rPr/>
      </w:pPr>
      <w:r w:rsidDel="00000000" w:rsidR="00000000" w:rsidRPr="00000000">
        <w:rPr>
          <w:rtl w:val="0"/>
        </w:rPr>
        <w:t xml:space="preserve">Not necessarily, and there are a few real options:</w:t>
      </w:r>
    </w:p>
    <w:p w:rsidR="00000000" w:rsidDel="00000000" w:rsidP="00000000" w:rsidRDefault="00000000" w:rsidRPr="00000000" w14:paraId="00000092">
      <w:pPr>
        <w:numPr>
          <w:ilvl w:val="0"/>
          <w:numId w:val="11"/>
        </w:numPr>
        <w:spacing w:after="0" w:afterAutospacing="0" w:before="240" w:lineRule="auto"/>
        <w:ind w:left="720" w:hanging="360"/>
      </w:pPr>
      <w:r w:rsidDel="00000000" w:rsidR="00000000" w:rsidRPr="00000000">
        <w:rPr>
          <w:b w:val="1"/>
          <w:bCs w:val="1"/>
          <w:rtl w:val="0"/>
        </w:rPr>
        <w:t xml:space="preserve">Soft-core CPU on the FPGA fabric</w:t>
      </w:r>
      <w:r w:rsidDel="00000000" w:rsidR="00000000" w:rsidRPr="00000000">
        <w:rPr>
          <w:rtl w:val="0"/>
        </w:rPr>
        <w:t xml:space="preserve"> (e.g., a RISC-V core like VexRiscv or PicoRV32) — lets you run software logic on the same chip as your hardware accelerator, so it's one part instead of an MCU + FPGA pair. Costs some FPGA logic area and a bit more power than a discrete ultra-low-power MCU, but simplifies the board.</w:t>
      </w:r>
    </w:p>
    <w:p w:rsidR="00000000" w:rsidDel="00000000" w:rsidP="00000000" w:rsidRDefault="00000000" w:rsidRPr="00000000" w14:paraId="00000093">
      <w:pPr>
        <w:numPr>
          <w:ilvl w:val="0"/>
          <w:numId w:val="11"/>
        </w:numPr>
        <w:spacing w:after="0" w:afterAutospacing="0" w:before="0" w:beforeAutospacing="0" w:lineRule="auto"/>
        <w:ind w:left="720" w:hanging="360"/>
      </w:pPr>
      <w:r w:rsidDel="00000000" w:rsidR="00000000" w:rsidRPr="00000000">
        <w:rPr>
          <w:b w:val="1"/>
          <w:bCs w:val="1"/>
          <w:rtl w:val="0"/>
        </w:rPr>
        <w:t xml:space="preserve">Pure hardware state machine, no CPU at all</w:t>
      </w:r>
      <w:r w:rsidDel="00000000" w:rsidR="00000000" w:rsidRPr="00000000">
        <w:rPr>
          <w:rtl w:val="0"/>
        </w:rPr>
        <w:t xml:space="preserve"> — if your decision logic is simple and fixed (e.g., "if pixel-count delta &lt; threshold, trigger misting"), you can implement the whole wake/sense/decide/actuate loop as an FSM directly in FPGA gates. No instructions, no software. This is legitimate and can be very low power, but you lose the ability to tweak thresholds or logic without re-synthesizing the design — a real cost for a project where "what counts as healthy growth" is still undefined, as you noted.</w:t>
      </w:r>
    </w:p>
    <w:p w:rsidR="00000000" w:rsidDel="00000000" w:rsidP="00000000" w:rsidRDefault="00000000" w:rsidRPr="00000000" w14:paraId="00000094">
      <w:pPr>
        <w:numPr>
          <w:ilvl w:val="0"/>
          <w:numId w:val="11"/>
        </w:numPr>
        <w:spacing w:after="240" w:before="0" w:beforeAutospacing="0" w:lineRule="auto"/>
        <w:ind w:left="720" w:hanging="360"/>
      </w:pPr>
      <w:r w:rsidDel="00000000" w:rsidR="00000000" w:rsidRPr="00000000">
        <w:rPr>
          <w:b w:val="1"/>
          <w:bCs w:val="1"/>
          <w:rtl w:val="0"/>
        </w:rPr>
        <w:t xml:space="preserve">Hybrid SoC FPGAs</w:t>
      </w:r>
      <w:r w:rsidDel="00000000" w:rsidR="00000000" w:rsidRPr="00000000">
        <w:rPr>
          <w:rtl w:val="0"/>
        </w:rPr>
        <w:t xml:space="preserve"> (Xilinx Zynq, etc., with a hard ARM core baked in) — technically give you both, but these parts generally draw more power than a separate ultra-low-power MCU + small low-power FPGA, so they work against your solar/energy-constrained goal.</w:t>
      </w:r>
    </w:p>
    <w:p w:rsidR="00000000" w:rsidDel="00000000" w:rsidP="00000000" w:rsidRDefault="00000000" w:rsidRPr="00000000" w14:paraId="00000095">
      <w:pPr>
        <w:spacing w:after="240" w:before="240" w:lineRule="auto"/>
        <w:rPr/>
      </w:pPr>
      <w:r w:rsidDel="00000000" w:rsidR="00000000" w:rsidRPr="00000000">
        <w:rPr>
          <w:rtl w:val="0"/>
        </w:rPr>
        <w:t xml:space="preserve">For a course-scale energy-constrained project, the most defensible architecture is probably: </w:t>
      </w:r>
      <w:r w:rsidDel="00000000" w:rsidR="00000000" w:rsidRPr="00000000">
        <w:rPr>
          <w:b w:val="1"/>
          <w:bCs w:val="1"/>
          <w:rtl w:val="0"/>
        </w:rPr>
        <w:t xml:space="preserve">ultra-low-power MCU for scheduling/control/actuation + small low-power FPGA (iCE40 UltraPlus-class) as an on-demand accelerator</w:t>
      </w:r>
      <w:r w:rsidDel="00000000" w:rsidR="00000000" w:rsidRPr="00000000">
        <w:rPr>
          <w:rtl w:val="0"/>
        </w:rPr>
        <w:t xml:space="preserve"> — it lets you demonstrate the energy argument cleanly (MCU sleep current vs. FPGA burst-then-off) without betting the whole project on a pure-hardware decision engine.</w:t>
      </w:r>
    </w:p>
    <w:p w:rsidR="00000000" w:rsidDel="00000000" w:rsidP="00000000" w:rsidRDefault="00000000" w:rsidRPr="00000000" w14:paraId="00000096">
      <w:pPr>
        <w:rPr/>
      </w:pPr>
      <w:r w:rsidDel="00000000" w:rsidR="00000000" w:rsidRPr="00000000">
        <w:rPr>
          <w:rtl w:val="0"/>
        </w:rPr>
        <w:t xml:space="preserve">Prompt: </w:t>
      </w:r>
    </w:p>
    <w:p w:rsidR="00000000" w:rsidDel="00000000" w:rsidP="00000000" w:rsidRDefault="00000000" w:rsidRPr="00000000" w14:paraId="00000097">
      <w:pPr>
        <w:spacing w:after="240" w:lineRule="auto"/>
        <w:rPr/>
      </w:pPr>
      <w:r w:rsidDel="00000000" w:rsidR="00000000" w:rsidRPr="00000000">
        <w:rPr>
          <w:rtl w:val="0"/>
        </w:rPr>
        <w:t xml:space="preserve">Give me a table of uses, pros, cons, comparisons, and power usage between FPGA, RISC-V, MCU, CPU, and other related hardware that can be used for decision making especially for this project</w:t>
      </w:r>
    </w:p>
    <w:p w:rsidR="00000000" w:rsidDel="00000000" w:rsidP="00000000" w:rsidRDefault="00000000" w:rsidRPr="00000000" w14:paraId="00000098">
      <w:pPr>
        <w:rPr/>
      </w:pPr>
      <w:r w:rsidDel="00000000" w:rsidR="00000000" w:rsidRPr="00000000">
        <w:rPr>
          <w:rtl w:val="0"/>
        </w:rPr>
        <w:t xml:space="preserve">Response: </w:t>
      </w:r>
    </w:p>
    <w:p w:rsidR="00000000" w:rsidDel="00000000" w:rsidP="00000000" w:rsidRDefault="00000000" w:rsidRPr="00000000" w14:paraId="00000099">
      <w:pPr>
        <w:spacing w:after="240" w:lineRule="auto"/>
        <w:rPr/>
      </w:pPr>
      <w:r w:rsidDel="00000000" w:rsidR="00000000" w:rsidRPr="00000000">
        <w:rPr>
          <w:rtl w:val="0"/>
        </w:rPr>
        <w:t xml:space="preserve">Here's a comparison across the hardware options relevant to a wake-and-decide, energy-constrained system:</w:t>
      </w:r>
    </w:p>
    <w:tbl>
      <w:tblPr>
        <w:tblStyle w:val="Table1"/>
        <w:tblW w:w="9360.0" w:type="dxa"/>
        <w:jc w:val="left"/>
        <w:tblLayout w:type="fixed"/>
        <w:tblLook w:val="0600"/>
      </w:tblPr>
      <w:tblGrid>
        <w:gridCol w:w="1516.088888888889"/>
        <w:gridCol w:w="1516.088888888889"/>
        <w:gridCol w:w="1599.2888888888888"/>
        <w:gridCol w:w="1599.2888888888888"/>
        <w:gridCol w:w="1419.0222222222221"/>
        <w:gridCol w:w="1710.2222222222222"/>
        <w:tblGridChange w:id="0">
          <w:tblGrid>
            <w:gridCol w:w="1516.088888888889"/>
            <w:gridCol w:w="1516.088888888889"/>
            <w:gridCol w:w="1599.2888888888888"/>
            <w:gridCol w:w="1599.2888888888888"/>
            <w:gridCol w:w="1419.0222222222221"/>
            <w:gridCol w:w="1710.2222222222222"/>
          </w:tblGrid>
        </w:tblGridChange>
      </w:tblGrid>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Hardware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bCs w:val="1"/>
                <w:rtl w:val="0"/>
              </w:rPr>
              <w:t xml:space="preserve">Typical Use Case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C">
            <w:pPr>
              <w:jc w:val="center"/>
              <w:rPr/>
            </w:pPr>
            <w:r w:rsidDel="00000000" w:rsidR="00000000" w:rsidRPr="00000000">
              <w:rPr>
                <w:b w:val="1"/>
                <w:bCs w:val="1"/>
                <w:rtl w:val="0"/>
              </w:rPr>
              <w:t xml:space="preserve">Pros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b w:val="1"/>
                <w:bCs w:val="1"/>
                <w:rtl w:val="0"/>
              </w:rPr>
              <w:t xml:space="preserve">Cons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b w:val="1"/>
                <w:bCs w:val="1"/>
                <w:rtl w:val="0"/>
              </w:rPr>
              <w:t xml:space="preserve">Power Usage (rough)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b w:val="1"/>
                <w:bCs w:val="1"/>
                <w:rtl w:val="0"/>
              </w:rPr>
              <w:t xml:space="preserve">Fit for Your Decision-Making Step</w:t>
            </w:r>
            <w:r w:rsidDel="00000000" w:rsidR="00000000" w:rsidRPr="00000000">
              <w:rPr>
                <w:rtl w:val="0"/>
              </w:rPr>
            </w:r>
          </w:p>
        </w:tc>
      </w:tr>
      <w:tr>
        <w:trPr>
          <w:cantSplit w:val="0"/>
          <w:trHeight w:val="32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b w:val="1"/>
                <w:bCs w:val="1"/>
                <w:rtl w:val="0"/>
              </w:rPr>
              <w:t xml:space="preserve">General MCU</w:t>
            </w:r>
            <w:r w:rsidDel="00000000" w:rsidR="00000000" w:rsidRPr="00000000">
              <w:rPr>
                <w:rtl w:val="0"/>
              </w:rPr>
              <w:t xml:space="preserve"> (e.g., ARM Cortex-M, ESP32)</w:t>
            </w:r>
          </w:p>
        </w:tc>
        <w:tc>
          <w:tcPr>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Scheduling, control logic, sensor polling, actuator drive, state machines</w:t>
            </w:r>
          </w:p>
        </w:tc>
        <w:tc>
          <w:tcPr>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Deep sleep modes are extremely efficient; cheap; huge software ecosystem; easy to iterate on thresholds/logic</w:t>
            </w:r>
          </w:p>
        </w:tc>
        <w:tc>
          <w:tcP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Serial execution — slow for parallel/parallel-heavy tasks like image processing; wastes energy on data-parallel work</w:t>
            </w:r>
          </w:p>
        </w:tc>
        <w:tc>
          <w:tcP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Sleep: nA–low µA · Active: 1–50 mA</w:t>
            </w:r>
          </w:p>
        </w:tc>
        <w:tc>
          <w:tcP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b w:val="1"/>
                <w:bCs w:val="1"/>
                <w:rtl w:val="0"/>
              </w:rPr>
              <w:t xml:space="preserve">Best for orchestration/control</w:t>
            </w:r>
            <w:r w:rsidDel="00000000" w:rsidR="00000000" w:rsidRPr="00000000">
              <w:rPr>
                <w:rtl w:val="0"/>
              </w:rPr>
              <w:t xml:space="preserve"> — wake timer, threshold checks, pump/light actuation</w:t>
            </w:r>
          </w:p>
        </w:tc>
      </w:tr>
      <w:tr>
        <w:trPr>
          <w:cantSplit w:val="0"/>
          <w:trHeight w:val="29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b w:val="1"/>
                <w:bCs w:val="1"/>
                <w:rtl w:val="0"/>
              </w:rPr>
              <w:t xml:space="preserve">Low-power FPGA</w:t>
            </w:r>
            <w:r w:rsidDel="00000000" w:rsidR="00000000" w:rsidRPr="00000000">
              <w:rPr>
                <w:rtl w:val="0"/>
              </w:rPr>
              <w:t xml:space="preserve"> (e.g., Lattice iCE40 UltraPlus, Efinix Titanium)</w:t>
            </w:r>
          </w:p>
        </w:tc>
        <w:tc>
          <w:tcP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Bursty parallel signal/image processing, custom pipelines</w:t>
            </w:r>
          </w:p>
        </w:tc>
        <w:tc>
          <w:tcP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Finishes parallel work fast then powers off ("race to sleep"); deterministic timing; no OS overhead; reconfigurable</w:t>
            </w:r>
          </w:p>
        </w:tc>
        <w:tc>
          <w:tcP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Higher static power than MCU sleep; steeper design learning curve (HDL/Verilog); harder to debug/iterate than software</w:t>
            </w:r>
          </w:p>
        </w:tc>
        <w:tc>
          <w:tcP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Static: tens of µA in low-power mode · Active: 1–30 mA depending on logic size/clock</w:t>
            </w:r>
          </w:p>
        </w:tc>
        <w:tc>
          <w:tcP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b w:val="1"/>
                <w:bCs w:val="1"/>
                <w:rtl w:val="0"/>
              </w:rPr>
              <w:t xml:space="preserve">Good for the vision/signal accelerator role</w:t>
            </w:r>
            <w:r w:rsidDel="00000000" w:rsidR="00000000" w:rsidRPr="00000000">
              <w:rPr>
                <w:rtl w:val="0"/>
              </w:rPr>
              <w:t xml:space="preserve"> — burst compute for root/pigment image analysis, then sleep</w:t>
            </w:r>
          </w:p>
        </w:tc>
      </w:tr>
      <w:tr>
        <w:trPr>
          <w:cantSplit w:val="0"/>
          <w:trHeight w:val="26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b w:val="1"/>
                <w:bCs w:val="1"/>
                <w:rtl w:val="0"/>
              </w:rPr>
              <w:t xml:space="preserve">Larger/general-purpose FPGA</w:t>
            </w:r>
            <w:r w:rsidDel="00000000" w:rsidR="00000000" w:rsidRPr="00000000">
              <w:rPr>
                <w:rtl w:val="0"/>
              </w:rPr>
              <w:t xml:space="preserve"> (e.g., Xilinx Artix-7, larger Lattice ECP5)</w:t>
            </w:r>
          </w:p>
        </w:tc>
        <w:tc>
          <w:tcP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Complex pipelines, multiple parallel accelerators, higher-resolution image processing</w:t>
            </w:r>
          </w:p>
        </w:tc>
        <w:tc>
          <w:tcP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More logic/DSP resources, higher throughput</w:t>
            </w:r>
          </w:p>
        </w:tc>
        <w:tc>
          <w:tcP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Static power and configuration overhead scale up fast — works against a solar-power budget</w:t>
            </w:r>
          </w:p>
        </w:tc>
        <w:tc>
          <w:tcP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Static: several mW–tens of mW · Active: 50–500+ mW</w:t>
            </w:r>
          </w:p>
        </w:tc>
        <w:tc>
          <w:tcP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Overkill unless your image processing needs are heavy; hard to justify against solar constraint</w:t>
            </w:r>
          </w:p>
        </w:tc>
      </w:tr>
      <w:tr>
        <w:trPr>
          <w:cantSplit w:val="0"/>
          <w:trHeight w:val="32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b w:val="1"/>
                <w:bCs w:val="1"/>
                <w:rtl w:val="0"/>
              </w:rPr>
              <w:t xml:space="preserve">Soft-core RISC-V on FPGA</w:t>
            </w:r>
            <w:r w:rsidDel="00000000" w:rsidR="00000000" w:rsidRPr="00000000">
              <w:rPr>
                <w:rtl w:val="0"/>
              </w:rPr>
              <w:t xml:space="preserve"> (e.g., PicoRV32, VexRiscv)</w:t>
            </w:r>
          </w:p>
        </w:tc>
        <w:tc>
          <w:tcP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Running control software and a hardware accelerator on one chip</w:t>
            </w:r>
          </w:p>
        </w:tc>
        <w:tc>
          <w:tcP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Combines flexible software logic + custom hardware pipeline in a single part; no separate MCU needed</w:t>
            </w:r>
          </w:p>
        </w:tc>
        <w:tc>
          <w:tcP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Costs FPGA logic area/power to implement the core itself; generally less power-efficient than a dedicated MCU for pure control tasks</w:t>
            </w:r>
          </w:p>
        </w:tc>
        <w:tc>
          <w:tcPr>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Adds ~mW-scale overhead on top of base FPGA static power</w:t>
            </w:r>
          </w:p>
        </w:tc>
        <w:tc>
          <w:tcPr>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Interesting if you want one chip instead of MCU+FPGA, but a real efficiency tradeoff</w:t>
            </w:r>
          </w:p>
        </w:tc>
      </w:tr>
      <w:tr>
        <w:trPr>
          <w:cantSplit w:val="0"/>
          <w:trHeight w:val="26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b w:val="1"/>
                <w:bCs w:val="1"/>
                <w:rtl w:val="0"/>
              </w:rPr>
              <w:t xml:space="preserve">Hard-core RISC-V MCU</w:t>
            </w:r>
            <w:r w:rsidDel="00000000" w:rsidR="00000000" w:rsidRPr="00000000">
              <w:rPr>
                <w:rtl w:val="0"/>
              </w:rPr>
              <w:t xml:space="preserve"> (e.g., ESP32-C3, GD32VF103)</w:t>
            </w:r>
          </w:p>
        </w:tc>
        <w:tc>
          <w:tcPr>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Same role as a general MCU, but open ISA</w:t>
            </w:r>
          </w:p>
        </w:tc>
        <w:tc>
          <w:tcPr>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Same sleep-mode efficiency as MCUs generally; open architecture, no licensing</w:t>
            </w:r>
          </w:p>
        </w:tc>
        <w:tc>
          <w:tcPr>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Not fundamentally different from ARM MCUs in this context — ISA choice doesn't change the energy story much</w:t>
            </w:r>
          </w:p>
        </w:tc>
        <w:tc>
          <w:tcP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Sleep: nA–low µA · Active: 1–30 mA</w:t>
            </w:r>
          </w:p>
        </w:tc>
        <w:tc>
          <w:tcP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Functionally interchangeable with a general MCU for the control role</w:t>
            </w:r>
          </w:p>
        </w:tc>
      </w:tr>
      <w:tr>
        <w:trPr>
          <w:cantSplit w:val="0"/>
          <w:trHeight w:val="26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b w:val="1"/>
                <w:bCs w:val="1"/>
                <w:rtl w:val="0"/>
              </w:rPr>
              <w:t xml:space="preserve">General-purpose CPU</w:t>
            </w:r>
            <w:r w:rsidDel="00000000" w:rsidR="00000000" w:rsidRPr="00000000">
              <w:rPr>
                <w:rtl w:val="0"/>
              </w:rPr>
              <w:t xml:space="preserve"> (e.g., ARM Cortex-A, Raspberry Pi–class)</w:t>
            </w:r>
          </w:p>
        </w:tc>
        <w:tc>
          <w:tcPr>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Complex software, ML inference in a framework, image libraries (OpenCV)</w:t>
            </w:r>
          </w:p>
        </w:tc>
        <w:tc>
          <w:tcP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Easiest development, rich libraries for vision/ML, can run real OS</w:t>
            </w:r>
          </w:p>
        </w:tc>
        <w:tc>
          <w:tcP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Power-hungry even idle — no comparable deep-sleep story; wrong tool for a solar/energy-constrained node</w:t>
            </w:r>
          </w:p>
        </w:tc>
        <w:tc>
          <w:tcPr>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Idle: tens–hundreds of mW · Active: 0.5–5+ W</w:t>
            </w:r>
          </w:p>
        </w:tc>
        <w:tc>
          <w:tcP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b w:val="1"/>
                <w:bCs w:val="1"/>
                <w:rtl w:val="0"/>
              </w:rPr>
              <w:t xml:space="preserve">Poor fit</w:t>
            </w:r>
            <w:r w:rsidDel="00000000" w:rsidR="00000000" w:rsidRPr="00000000">
              <w:rPr>
                <w:rtl w:val="0"/>
              </w:rPr>
              <w:t xml:space="preserve"> — power budget mismatch for this project</w:t>
            </w:r>
          </w:p>
        </w:tc>
      </w:tr>
      <w:tr>
        <w:trPr>
          <w:cantSplit w:val="0"/>
          <w:trHeight w:val="34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b w:val="1"/>
                <w:bCs w:val="1"/>
                <w:rtl w:val="0"/>
              </w:rPr>
              <w:t xml:space="preserve">Dedicated NPU / TinyML accelerator</w:t>
            </w:r>
            <w:r w:rsidDel="00000000" w:rsidR="00000000" w:rsidRPr="00000000">
              <w:rPr>
                <w:rtl w:val="0"/>
              </w:rPr>
              <w:t xml:space="preserve"> (e.g., Himax WE-I, small edge-AI chips)</w:t>
            </w:r>
          </w:p>
        </w:tc>
        <w:tc>
          <w:tcPr>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Running a trained CNN for classification (e.g., pigment/growth stage classification)</w:t>
            </w:r>
          </w:p>
        </w:tc>
        <w:tc>
          <w:tcPr>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Purpose-built for exactly one thing (inference) — very efficient per-inference; simpler than designing your own FPGA pipeline</w:t>
            </w:r>
          </w:p>
        </w:tc>
        <w:tc>
          <w:tcP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Fixed to ML inference — not general-purpose for arbitrary image processing; less flexible than FPGA if your feature-extraction approach changes</w:t>
            </w:r>
          </w:p>
        </w:tc>
        <w:tc>
          <w:tcP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Active inference burst: sub-mA to a few mA · Idle: µA-class</w:t>
            </w:r>
          </w:p>
        </w:tc>
        <w:tc>
          <w:tcPr>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Strong alternative to the FPGA accelerator if you settle on a classification-based decision approach rather than custom feature extraction</w:t>
            </w:r>
          </w:p>
        </w:tc>
      </w:tr>
      <w:tr>
        <w:trPr>
          <w:cantSplit w:val="0"/>
          <w:trHeight w:val="23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b w:val="1"/>
                <w:bCs w:val="1"/>
                <w:rtl w:val="0"/>
              </w:rPr>
              <w:t xml:space="preserve">Custom ASIC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Fixed, mass-produced, ultra-optimized function</w:t>
            </w:r>
          </w:p>
        </w:tc>
        <w:tc>
          <w:tcP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The lowest possible power/area for a fixed task</w:t>
            </w:r>
          </w:p>
        </w:tc>
        <w:tc>
          <w:tcPr>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Enormous NRE cost, months/years of design time, zero flexibility — not realistic for a course project</w:t>
            </w:r>
          </w:p>
        </w:tc>
        <w:tc>
          <w:tcPr>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Can be µW-class for a fixed task</w:t>
            </w:r>
          </w:p>
        </w:tc>
        <w:tc>
          <w:tcPr>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Not feasible at this scale — worth mentioning as the theoretical floor, not an option</w:t>
            </w:r>
          </w:p>
        </w:tc>
      </w:tr>
      <w:tr>
        <w:trPr>
          <w:cantSplit w:val="0"/>
          <w:trHeight w:val="29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b w:val="1"/>
                <w:bCs w:val="1"/>
                <w:rtl w:val="0"/>
              </w:rPr>
              <w:t xml:space="preserve">Analog/mixed-signal wake-up trigger</w:t>
            </w:r>
            <w:r w:rsidDel="00000000" w:rsidR="00000000" w:rsidRPr="00000000">
              <w:rPr>
                <w:rtl w:val="0"/>
              </w:rPr>
              <w:t xml:space="preserve"> (comparator-based, e.g., simple light/moisture threshold circuit)</w:t>
            </w:r>
          </w:p>
        </w:tc>
        <w:tc>
          <w:tcPr>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The "should we even wake up" gatekeeper before any digital system powers on</w:t>
            </w:r>
          </w:p>
        </w:tc>
        <w:tc>
          <w:tcP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Can run continuously on nanowatts — no digital logic at all</w:t>
            </w:r>
          </w:p>
        </w:tc>
        <w:tc>
          <w:tcP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Only does simple threshold comparisons, not decisions</w:t>
            </w:r>
          </w:p>
        </w:tc>
        <w:tc>
          <w:tcP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nW–low µW continuously</w:t>
            </w:r>
          </w:p>
        </w:tc>
        <w:tc>
          <w:tcPr>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Worth considering as a </w:t>
            </w:r>
            <w:r w:rsidDel="00000000" w:rsidR="00000000" w:rsidRPr="00000000">
              <w:rPr>
                <w:i w:val="1"/>
                <w:iCs w:val="1"/>
                <w:rtl w:val="0"/>
              </w:rPr>
              <w:t xml:space="preserve">pre-stage</w:t>
            </w:r>
            <w:r w:rsidDel="00000000" w:rsidR="00000000" w:rsidRPr="00000000">
              <w:rPr>
                <w:rtl w:val="0"/>
              </w:rPr>
              <w:t xml:space="preserve"> before your MCU/FPGA even wakes, for extra energy savings</w:t>
            </w:r>
          </w:p>
        </w:tc>
      </w:tr>
    </w:tbl>
    <w:p w:rsidR="00000000" w:rsidDel="00000000" w:rsidP="00000000" w:rsidRDefault="00000000" w:rsidRPr="00000000" w14:paraId="000000D6">
      <w:pPr>
        <w:spacing w:after="240" w:before="240" w:lineRule="auto"/>
        <w:rPr/>
      </w:pPr>
      <w:r w:rsidDel="00000000" w:rsidR="00000000" w:rsidRPr="00000000">
        <w:rPr>
          <w:b w:val="1"/>
          <w:bCs w:val="1"/>
          <w:rtl w:val="0"/>
        </w:rPr>
        <w:t xml:space="preserve">Takeaway for your project:</w:t>
      </w:r>
      <w:r w:rsidDel="00000000" w:rsidR="00000000" w:rsidRPr="00000000">
        <w:rPr>
          <w:rtl w:val="0"/>
        </w:rPr>
        <w:t xml:space="preserve"> the efficient architecture is a tiered wake-up — an analog/comparator trigger (if applicable) or RTC timer wakes the MCU, the MCU wakes the FPGA (or NPU) only for the image-processing burst, and everything sleeps the rest of the time. The comparison that matters most for your Phase 0 pitch is MCU-alone vs. MCU+FPGA-accelerator vs. MCU+NPU — CPU and ASIC are useful as reference points but aren't realistic choices given your solar/energy constraint.</w:t>
      </w:r>
    </w:p>
    <w:p w:rsidR="00000000" w:rsidDel="00000000" w:rsidP="00000000" w:rsidRDefault="00000000" w:rsidRPr="00000000" w14:paraId="000000D7">
      <w:pPr>
        <w:rPr/>
      </w:pPr>
      <w:r w:rsidDel="00000000" w:rsidR="00000000" w:rsidRPr="00000000">
        <w:rPr>
          <w:rtl w:val="0"/>
        </w:rPr>
        <w:t xml:space="preserve">Prompt: </w:t>
      </w:r>
    </w:p>
    <w:p w:rsidR="00000000" w:rsidDel="00000000" w:rsidP="00000000" w:rsidRDefault="00000000" w:rsidRPr="00000000" w14:paraId="000000D8">
      <w:pPr>
        <w:spacing w:after="240" w:lineRule="auto"/>
        <w:rPr/>
      </w:pPr>
      <w:r w:rsidDel="00000000" w:rsidR="00000000" w:rsidRPr="00000000">
        <w:rPr>
          <w:rtl w:val="0"/>
        </w:rPr>
        <w:t xml:space="preserve">What if instead of a RTC timer, there is a capacitor/small solar system that "wakes" the MCU (or whatever system) once it hits a certain SoC</w:t>
      </w:r>
    </w:p>
    <w:p w:rsidR="00000000" w:rsidDel="00000000" w:rsidP="00000000" w:rsidRDefault="00000000" w:rsidRPr="00000000" w14:paraId="000000D9">
      <w:pPr>
        <w:rPr/>
      </w:pPr>
      <w:r w:rsidDel="00000000" w:rsidR="00000000" w:rsidRPr="00000000">
        <w:rPr>
          <w:rtl w:val="0"/>
        </w:rPr>
        <w:t xml:space="preserve">Response: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240" w:lineRule="auto"/>
        <w:rPr/>
      </w:pPr>
      <w:r w:rsidDel="00000000" w:rsidR="00000000" w:rsidRPr="00000000">
        <w:rPr>
          <w:rtl w:val="0"/>
        </w:rPr>
        <w:t xml:space="preserve">This is actually a much better match for a "solar-powered, energy-constrained" system than a fixed RTC timer — it's often called a </w:t>
      </w:r>
      <w:r w:rsidDel="00000000" w:rsidR="00000000" w:rsidRPr="00000000">
        <w:rPr>
          <w:b w:val="1"/>
          <w:bCs w:val="1"/>
          <w:rtl w:val="0"/>
        </w:rPr>
        <w:t xml:space="preserve">harvest-then-wake</w:t>
      </w:r>
      <w:r w:rsidDel="00000000" w:rsidR="00000000" w:rsidRPr="00000000">
        <w:rPr>
          <w:rtl w:val="0"/>
        </w:rPr>
        <w:t xml:space="preserve"> or </w:t>
      </w:r>
      <w:r w:rsidDel="00000000" w:rsidR="00000000" w:rsidRPr="00000000">
        <w:rPr>
          <w:b w:val="1"/>
          <w:bCs w:val="1"/>
          <w:rtl w:val="0"/>
        </w:rPr>
        <w:t xml:space="preserve">energy-triggered</w:t>
      </w:r>
      <w:r w:rsidDel="00000000" w:rsidR="00000000" w:rsidRPr="00000000">
        <w:rPr>
          <w:rtl w:val="0"/>
        </w:rPr>
        <w:t xml:space="preserve"> architecture, and it changes the philosophy of the whole design: instead of scheduling activity on a clock and hoping there's enough energy, the system only activates when there's </w:t>
      </w:r>
      <w:r w:rsidDel="00000000" w:rsidR="00000000" w:rsidRPr="00000000">
        <w:rPr>
          <w:i w:val="1"/>
          <w:iCs w:val="1"/>
          <w:rtl w:val="0"/>
        </w:rPr>
        <w:t xml:space="preserve">provably</w:t>
      </w:r>
      <w:r w:rsidDel="00000000" w:rsidR="00000000" w:rsidRPr="00000000">
        <w:rPr>
          <w:rtl w:val="0"/>
        </w:rPr>
        <w:t xml:space="preserve"> enough energy available.</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jb1ww77fca5z" w:id="5"/>
      <w:bookmarkEnd w:id="5"/>
      <w:r w:rsidDel="00000000" w:rsidR="00000000" w:rsidRPr="00000000">
        <w:rPr>
          <w:b w:val="1"/>
          <w:bCs w:val="1"/>
          <w:sz w:val="34"/>
          <w:szCs w:val="34"/>
          <w:rtl w:val="0"/>
        </w:rPr>
        <w:t xml:space="preserve">How it works</w:t>
      </w:r>
    </w:p>
    <w:p w:rsidR="00000000" w:rsidDel="00000000" w:rsidP="00000000" w:rsidRDefault="00000000" w:rsidRPr="00000000" w14:paraId="000000DD">
      <w:pPr>
        <w:numPr>
          <w:ilvl w:val="0"/>
          <w:numId w:val="1"/>
        </w:numPr>
        <w:spacing w:after="0" w:afterAutospacing="0" w:before="240" w:lineRule="auto"/>
        <w:ind w:left="720" w:hanging="360"/>
      </w:pPr>
      <w:r w:rsidDel="00000000" w:rsidR="00000000" w:rsidRPr="00000000">
        <w:rPr>
          <w:rtl w:val="0"/>
        </w:rPr>
        <w:t xml:space="preserve">Solar cell trickle-charges a capacitor (or supercapacitor) through an </w:t>
      </w:r>
      <w:r w:rsidDel="00000000" w:rsidR="00000000" w:rsidRPr="00000000">
        <w:rPr>
          <w:b w:val="1"/>
          <w:bCs w:val="1"/>
          <w:rtl w:val="0"/>
        </w:rPr>
        <w:t xml:space="preserve">energy-harvesting PMIC</w:t>
      </w:r>
      <w:r w:rsidDel="00000000" w:rsidR="00000000" w:rsidRPr="00000000">
        <w:rPr>
          <w:rtl w:val="0"/>
        </w:rPr>
        <w:t xml:space="preserve"> — chips like the TI BQ25504, e-peas AEM series, or Linear/Analog LTC3588 are built exactly for this: they extract power from a weak solar cell and manage charging.</w:t>
      </w:r>
    </w:p>
    <w:p w:rsidR="00000000" w:rsidDel="00000000" w:rsidP="00000000" w:rsidRDefault="00000000" w:rsidRPr="00000000" w14:paraId="000000DE">
      <w:pPr>
        <w:numPr>
          <w:ilvl w:val="0"/>
          <w:numId w:val="1"/>
        </w:numPr>
        <w:spacing w:after="0" w:afterAutospacing="0" w:before="0" w:beforeAutospacing="0" w:lineRule="auto"/>
        <w:ind w:left="720" w:hanging="360"/>
      </w:pPr>
      <w:r w:rsidDel="00000000" w:rsidR="00000000" w:rsidRPr="00000000">
        <w:rPr>
          <w:rtl w:val="0"/>
        </w:rPr>
        <w:t xml:space="preserve">That PMIC has a programmable </w:t>
      </w:r>
      <w:r w:rsidDel="00000000" w:rsidR="00000000" w:rsidRPr="00000000">
        <w:rPr>
          <w:b w:val="1"/>
          <w:bCs w:val="1"/>
          <w:rtl w:val="0"/>
        </w:rPr>
        <w:t xml:space="preserve">undervoltage lockout (UVLO)</w:t>
      </w:r>
      <w:r w:rsidDel="00000000" w:rsidR="00000000" w:rsidRPr="00000000">
        <w:rPr>
          <w:rtl w:val="0"/>
        </w:rPr>
        <w:t xml:space="preserve"> with hysteresis: it keeps the MCU/FPGA completely disconnected from power while the cap charges, then connects power once the cap crosses a high threshold (state of charge is high enough to guarantee a full duty cycle), and disconnects again once the cap drops below a low threshold.</w:t>
      </w:r>
    </w:p>
    <w:p w:rsidR="00000000" w:rsidDel="00000000" w:rsidP="00000000" w:rsidRDefault="00000000" w:rsidRPr="00000000" w14:paraId="000000DF">
      <w:pPr>
        <w:numPr>
          <w:ilvl w:val="0"/>
          <w:numId w:val="1"/>
        </w:numPr>
        <w:spacing w:after="0" w:afterAutospacing="0" w:before="0" w:beforeAutospacing="0" w:lineRule="auto"/>
        <w:ind w:left="720" w:hanging="360"/>
      </w:pPr>
      <w:r w:rsidDel="00000000" w:rsidR="00000000" w:rsidRPr="00000000">
        <w:rPr>
          <w:rtl w:val="0"/>
        </w:rPr>
        <w:t xml:space="preserve">The MCU wakes already knowing it has a known energy budget, does its sensing/decision burst, and the system goes dark until the cap refills.</w:t>
      </w:r>
    </w:p>
    <w:p w:rsidR="00000000" w:rsidDel="00000000" w:rsidP="00000000" w:rsidRDefault="00000000" w:rsidRPr="00000000" w14:paraId="000000E0">
      <w:pPr>
        <w:numPr>
          <w:ilvl w:val="0"/>
          <w:numId w:val="1"/>
        </w:numPr>
        <w:spacing w:after="240" w:before="0" w:beforeAutospacing="0" w:lineRule="auto"/>
        <w:ind w:left="720" w:hanging="360"/>
      </w:pPr>
      <w:r w:rsidDel="00000000" w:rsidR="00000000" w:rsidRPr="00000000">
        <w:rPr>
          <w:rtl w:val="0"/>
        </w:rPr>
        <w:t xml:space="preserve">If you want something simpler/cheaper than a full harvesting IC, you can build the threshold trigger yourself with a </w:t>
      </w:r>
      <w:r w:rsidDel="00000000" w:rsidR="00000000" w:rsidRPr="00000000">
        <w:rPr>
          <w:b w:val="1"/>
          <w:bCs w:val="1"/>
          <w:rtl w:val="0"/>
        </w:rPr>
        <w:t xml:space="preserve">nanopower comparator</w:t>
      </w:r>
      <w:r w:rsidDel="00000000" w:rsidR="00000000" w:rsidRPr="00000000">
        <w:rPr>
          <w:rtl w:val="0"/>
        </w:rPr>
        <w:t xml:space="preserve"> (e.g., TI TPS3839, Microchip MCP111x) watching the cap voltage and gating a load switch — same concept, more discrete parts.</w:t>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i5ord0lwqgxh" w:id="6"/>
      <w:bookmarkEnd w:id="6"/>
      <w:r w:rsidDel="00000000" w:rsidR="00000000" w:rsidRPr="00000000">
        <w:rPr>
          <w:b w:val="1"/>
          <w:bCs w:val="1"/>
          <w:sz w:val="34"/>
          <w:szCs w:val="34"/>
          <w:rtl w:val="0"/>
        </w:rPr>
        <w:t xml:space="preserve">RTC-timer vs. charge-triggered wake</w:t>
      </w:r>
    </w:p>
    <w:tbl>
      <w:tblPr>
        <w:tblStyle w:val="Table2"/>
        <w:tblW w:w="9360.0" w:type="dxa"/>
        <w:jc w:val="left"/>
        <w:tblLayout w:type="fixed"/>
        <w:tblLook w:val="0600"/>
      </w:tblPr>
      <w:tblGrid>
        <w:gridCol w:w="2326.614664586584"/>
        <w:gridCol w:w="3056.7238689547585"/>
        <w:gridCol w:w="3976.6614664586587"/>
        <w:tblGridChange w:id="0">
          <w:tblGrid>
            <w:gridCol w:w="2326.614664586584"/>
            <w:gridCol w:w="3056.7238689547585"/>
            <w:gridCol w:w="3976.6614664586587"/>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b w:val="1"/>
                <w:bCs w:val="1"/>
                <w:rtl w:val="0"/>
              </w:rPr>
              <w:t xml:space="preserve">RTC timer wake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4">
            <w:pPr>
              <w:jc w:val="center"/>
              <w:rPr/>
            </w:pPr>
            <w:r w:rsidDel="00000000" w:rsidR="00000000" w:rsidRPr="00000000">
              <w:rPr>
                <w:b w:val="1"/>
                <w:bCs w:val="1"/>
                <w:rtl w:val="0"/>
              </w:rPr>
              <w:t xml:space="preserve">Capacitor/SoC-threshold wake</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Wake trigger</w:t>
            </w:r>
          </w:p>
        </w:tc>
        <w:tc>
          <w:tcP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Fixed time interval</w:t>
            </w:r>
          </w:p>
        </w:tc>
        <w:tc>
          <w:tcP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Available stored energy crossing a threshold</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Energy awareness</w:t>
            </w:r>
          </w:p>
        </w:tc>
        <w:tc>
          <w:tcP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None — can wake into a brownout on a cloudy day</w:t>
            </w:r>
          </w:p>
        </w:tc>
        <w:tc>
          <w:tcP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Self-limiting — physically can't wake without enough energy banked</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Predictability</w:t>
            </w:r>
          </w:p>
        </w:tc>
        <w:tc>
          <w:tcP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Fully predictable schedule (good if the plant needs regular readings)</w:t>
            </w:r>
          </w:p>
        </w:tc>
        <w:tc>
          <w:tcP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Irregular — interval shrinks on sunny days, stretches on cloudy ones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Risk of brownout/failed wake</w:t>
            </w:r>
          </w:p>
        </w:tc>
        <w:tc>
          <w:tcP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Real risk if solar input is low and RTC fires anyway</w:t>
            </w:r>
          </w:p>
        </w:tc>
        <w:tc>
          <w:tcP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Essentially eliminated by design</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Design complexity</w:t>
            </w:r>
          </w:p>
        </w:tc>
        <w:tc>
          <w:tcPr>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Low — RTC + interrupt is simple, well-supported in MCU peripherals</w:t>
            </w:r>
          </w:p>
        </w:tc>
        <w:tc>
          <w:tcP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Moderate — need to size the cap, tune UVLO thresholds/hysteresis, handle cold-start from empty</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Extra components</w:t>
            </w:r>
          </w:p>
        </w:tc>
        <w:tc>
          <w:tcP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None (RTC is usually on-chip)</w:t>
            </w:r>
          </w:p>
        </w:tc>
        <w:tc>
          <w:tcP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Harvesting PMIC or comparator + load switch + storage cap/supercap</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Power draw of the wake mechanism itself</w:t>
            </w:r>
          </w:p>
        </w:tc>
        <w:tc>
          <w:tcP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RTC oscillator: ~nA-class, always running</w:t>
            </w:r>
          </w:p>
        </w:tc>
        <w:tc>
          <w:tcPr>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UVLO comparator: nA–low µA class, always running</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Behavior in low light for days</w:t>
            </w:r>
          </w:p>
        </w:tc>
        <w:tc>
          <w:tcP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Keeps trying and failing/browning out</w:t>
            </w:r>
          </w:p>
        </w:tc>
        <w:tc>
          <w:tcP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Naturally goes quiet, resumes automatically once enough sun returns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Best when...</w:t>
            </w:r>
          </w:p>
        </w:tc>
        <w:tc>
          <w:tcP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You need guaranteed-interval data regardless of energy state</w:t>
            </w:r>
          </w:p>
        </w:tc>
        <w:tc>
          <w:tcP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Energy source is the actual bottleneck and irregular sensing is acceptable</w:t>
            </w:r>
          </w:p>
        </w:tc>
      </w:tr>
    </w:tbl>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b17au45pyvbx" w:id="7"/>
      <w:bookmarkEnd w:id="7"/>
      <w:r w:rsidDel="00000000" w:rsidR="00000000" w:rsidRPr="00000000">
        <w:rPr>
          <w:b w:val="1"/>
          <w:bCs w:val="1"/>
          <w:sz w:val="34"/>
          <w:szCs w:val="34"/>
          <w:rtl w:val="0"/>
        </w:rPr>
        <w:t xml:space="preserve">Why this fits your project's framing well</w:t>
      </w:r>
    </w:p>
    <w:p w:rsidR="00000000" w:rsidDel="00000000" w:rsidP="00000000" w:rsidRDefault="00000000" w:rsidRPr="00000000" w14:paraId="00000101">
      <w:pPr>
        <w:spacing w:after="240" w:before="240" w:lineRule="auto"/>
        <w:rPr/>
      </w:pPr>
      <w:r w:rsidDel="00000000" w:rsidR="00000000" w:rsidRPr="00000000">
        <w:rPr>
          <w:rtl w:val="0"/>
        </w:rPr>
        <w:t xml:space="preserve">Your system is explicitly described as constrained by solar input, so tying the wake condition to actual stored energy rather than to wall-clock time is arguably the more honest "energy-constrained" design — the system's behavior becomes a direct reflection of the environment (a shaded windowsill vs. full sun produces a different, self-regulating duty cycle) rather than something you have to guess and hard-code.</w:t>
      </w:r>
    </w:p>
    <w:p w:rsidR="00000000" w:rsidDel="00000000" w:rsidP="00000000" w:rsidRDefault="00000000" w:rsidRPr="00000000" w14:paraId="00000102">
      <w:pPr>
        <w:spacing w:after="240" w:before="240" w:lineRule="auto"/>
        <w:rPr/>
      </w:pPr>
      <w:r w:rsidDel="00000000" w:rsidR="00000000" w:rsidRPr="00000000">
        <w:rPr>
          <w:rtl w:val="0"/>
        </w:rPr>
        <w:t xml:space="preserve">It also happens to mirror the same nanowatt-threshold-detection principle behind low-power wake-up radios (comparator watching for a signal, waking the rest of the system only on threshold crossing) — the same "energy-efficient triggering" concept Yazicigil's group works with, just applied to stored charge instead of an RF signal.</w:t>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10me70inxjz1" w:id="8"/>
      <w:bookmarkEnd w:id="8"/>
      <w:r w:rsidDel="00000000" w:rsidR="00000000" w:rsidRPr="00000000">
        <w:rPr>
          <w:b w:val="1"/>
          <w:bCs w:val="1"/>
          <w:sz w:val="34"/>
          <w:szCs w:val="34"/>
          <w:rtl w:val="0"/>
        </w:rPr>
        <w:t xml:space="preserve">The real tradeoff to flag</w:t>
      </w:r>
    </w:p>
    <w:p w:rsidR="00000000" w:rsidDel="00000000" w:rsidP="00000000" w:rsidRDefault="00000000" w:rsidRPr="00000000" w14:paraId="00000104">
      <w:pPr>
        <w:spacing w:after="240" w:before="240" w:lineRule="auto"/>
        <w:rPr/>
      </w:pPr>
      <w:r w:rsidDel="00000000" w:rsidR="00000000" w:rsidRPr="00000000">
        <w:rPr>
          <w:rtl w:val="0"/>
        </w:rPr>
        <w:t xml:space="preserve">Pure charge-triggered wake has one weakness for a </w:t>
      </w:r>
      <w:r w:rsidDel="00000000" w:rsidR="00000000" w:rsidRPr="00000000">
        <w:rPr>
          <w:i w:val="1"/>
          <w:iCs w:val="1"/>
          <w:rtl w:val="0"/>
        </w:rPr>
        <w:t xml:space="preserve">plant-care</w:t>
      </w:r>
      <w:r w:rsidDel="00000000" w:rsidR="00000000" w:rsidRPr="00000000">
        <w:rPr>
          <w:rtl w:val="0"/>
        </w:rPr>
        <w:t xml:space="preserve"> application specifically: if there's a multi-day cloudy stretch, the system might not check on the plant at all during that window — right when it might matter most (the plant is stressed and you're not watching it). A common and probably better answer for your Phase 0 pitch is a </w:t>
      </w:r>
      <w:r w:rsidDel="00000000" w:rsidR="00000000" w:rsidRPr="00000000">
        <w:rPr>
          <w:b w:val="1"/>
          <w:bCs w:val="1"/>
          <w:rtl w:val="0"/>
        </w:rPr>
        <w:t xml:space="preserve">hybrid</w:t>
      </w:r>
      <w:r w:rsidDel="00000000" w:rsidR="00000000" w:rsidRPr="00000000">
        <w:rPr>
          <w:rFonts w:ascii="Arial Unicode MS" w:cs="Arial Unicode MS" w:eastAsia="Arial Unicode MS" w:hAnsi="Arial Unicode MS"/>
          <w:rtl w:val="0"/>
        </w:rPr>
        <w:t xml:space="preserve">: RTC sets a maximum wait ceiling (e.g., "check at least once every 12 hours if at all possible"), while the charge-threshold gate ensures it only actually fires when there's enough energy banked to complete the whole sense→decide→actuate cycle — the RTC guarantees you never go dark too long, and the SoC gate guarantees you never brown out mid-decision.</w:t>
      </w:r>
    </w:p>
    <w:p w:rsidR="00000000" w:rsidDel="00000000" w:rsidP="00000000" w:rsidRDefault="00000000" w:rsidRPr="00000000" w14:paraId="00000105">
      <w:pPr>
        <w:rPr/>
      </w:pPr>
      <w:r w:rsidDel="00000000" w:rsidR="00000000" w:rsidRPr="00000000">
        <w:rPr>
          <w:rtl w:val="0"/>
        </w:rPr>
        <w:t xml:space="preserve">Prompt: </w:t>
      </w:r>
    </w:p>
    <w:p w:rsidR="00000000" w:rsidDel="00000000" w:rsidP="00000000" w:rsidRDefault="00000000" w:rsidRPr="00000000" w14:paraId="00000106">
      <w:pPr>
        <w:spacing w:after="240" w:lineRule="auto"/>
        <w:rPr/>
      </w:pPr>
      <w:r w:rsidDel="00000000" w:rsidR="00000000" w:rsidRPr="00000000">
        <w:rPr>
          <w:rtl w:val="0"/>
        </w:rPr>
        <w:t xml:space="preserve">Can you rank the different kinds of hardware mentioned based on power efficiency and feasibility in this energy-constrained design?</w:t>
      </w:r>
    </w:p>
    <w:p w:rsidR="00000000" w:rsidDel="00000000" w:rsidP="00000000" w:rsidRDefault="00000000" w:rsidRPr="00000000" w14:paraId="00000107">
      <w:pPr>
        <w:rPr/>
      </w:pPr>
      <w:r w:rsidDel="00000000" w:rsidR="00000000" w:rsidRPr="00000000">
        <w:rPr>
          <w:rtl w:val="0"/>
        </w:rPr>
        <w:t xml:space="preserve">Response: </w:t>
      </w:r>
    </w:p>
    <w:p w:rsidR="00000000" w:rsidDel="00000000" w:rsidP="00000000" w:rsidRDefault="00000000" w:rsidRPr="00000000" w14:paraId="00000108">
      <w:pPr>
        <w:spacing w:after="240" w:lineRule="auto"/>
        <w:rPr/>
      </w:pPr>
      <w:r w:rsidDel="00000000" w:rsidR="00000000" w:rsidRPr="00000000">
        <w:rPr>
          <w:rtl w:val="0"/>
        </w:rPr>
        <w:t xml:space="preserve">Ranking these requires splitting two axes — raw power efficiency and practical feasibility for a course-scale project — because the two don't always agree (the most power-efficient options are often the least capable, and vice versa).</w:t>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b5g2k75h3zu3" w:id="9"/>
      <w:bookmarkEnd w:id="9"/>
      <w:r w:rsidDel="00000000" w:rsidR="00000000" w:rsidRPr="00000000">
        <w:rPr>
          <w:b w:val="1"/>
          <w:bCs w:val="1"/>
          <w:sz w:val="34"/>
          <w:szCs w:val="34"/>
          <w:rtl w:val="0"/>
        </w:rPr>
        <w:t xml:space="preserve">Ranked by power efficiency (lowest energy draw first)</w:t>
      </w:r>
    </w:p>
    <w:tbl>
      <w:tblPr>
        <w:tblStyle w:val="Table3"/>
        <w:tblW w:w="9359.999999999998" w:type="dxa"/>
        <w:jc w:val="left"/>
        <w:tblLayout w:type="fixed"/>
        <w:tblLook w:val="0600"/>
      </w:tblPr>
      <w:tblGrid>
        <w:gridCol w:w="765.375"/>
        <w:gridCol w:w="2812.8749999999995"/>
        <w:gridCol w:w="5781.75"/>
        <w:tblGridChange w:id="0">
          <w:tblGrid>
            <w:gridCol w:w="765.375"/>
            <w:gridCol w:w="2812.8749999999995"/>
            <w:gridCol w:w="5781.7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A">
            <w:pPr>
              <w:jc w:val="center"/>
              <w:rPr/>
            </w:pPr>
            <w:r w:rsidDel="00000000" w:rsidR="00000000" w:rsidRPr="00000000">
              <w:rPr>
                <w:b w:val="1"/>
                <w:bCs w:val="1"/>
                <w:rtl w:val="0"/>
              </w:rPr>
              <w:t xml:space="preserve">Rank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B">
            <w:pPr>
              <w:jc w:val="center"/>
              <w:rPr/>
            </w:pPr>
            <w:r w:rsidDel="00000000" w:rsidR="00000000" w:rsidRPr="00000000">
              <w:rPr>
                <w:b w:val="1"/>
                <w:bCs w:val="1"/>
                <w:rtl w:val="0"/>
              </w:rPr>
              <w:t xml:space="preserve">Hardware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C">
            <w:pPr>
              <w:jc w:val="center"/>
              <w:rPr/>
            </w:pPr>
            <w:r w:rsidDel="00000000" w:rsidR="00000000" w:rsidRPr="00000000">
              <w:rPr>
                <w:b w:val="1"/>
                <w:bCs w:val="1"/>
                <w:rtl w:val="0"/>
              </w:rPr>
              <w:t xml:space="preserve">Why it ranks here</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b w:val="1"/>
                <w:bCs w:val="1"/>
                <w:rtl w:val="0"/>
              </w:rPr>
              <w:t xml:space="preserve">Analog/comparator wake trigger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No digital logic at all — nanowatt-class, continuous operation is essentially free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b w:val="1"/>
                <w:bCs w:val="1"/>
                <w:rtl w:val="0"/>
              </w:rPr>
              <w:t xml:space="preserve">Low-power MCU (deep sleep)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Sleep current in the nA–low µA range; only spends real power during brief active bursts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b w:val="1"/>
                <w:bCs w:val="1"/>
                <w:rtl w:val="0"/>
              </w:rPr>
              <w:t xml:space="preserve">Hard-core RISC-V MCU</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Same class as above — ISA doesn't change the physics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b w:val="1"/>
                <w:bCs w:val="1"/>
                <w:rtl w:val="0"/>
              </w:rPr>
              <w:t xml:space="preserve">Dedicated NPU/TinyML accelerator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Purpose-built silicon for one job (inference) — very efficient per-operation, idle current is µA-class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b w:val="1"/>
                <w:bCs w:val="1"/>
                <w:rtl w:val="0"/>
              </w:rPr>
              <w:t xml:space="preserve">Low-power FPGA (iCE40 UltraPlus-class)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Higher static power than an MCU's sleep state, but short, fast active bursts keep total energy competitive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b w:val="1"/>
                <w:bCs w:val="1"/>
                <w:rtl w:val="0"/>
              </w:rPr>
              <w:t xml:space="preserve">Soft-core RISC-V on FPGA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Same base FPGA static power plus the overhead of implementing the core itself</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b w:val="1"/>
                <w:bCs w:val="1"/>
                <w:rtl w:val="0"/>
              </w:rPr>
              <w:t xml:space="preserve">Larger general-purpose FPGA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Static power and configuration overhead scale up meaningfully</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b w:val="1"/>
                <w:bCs w:val="1"/>
                <w:rtl w:val="0"/>
              </w:rPr>
              <w:t xml:space="preserve">General-purpose CPU</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No deep-sleep story comparable to an MCU; idle draw alone can exceed an entire FPGA burst</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b w:val="1"/>
                <w:bCs w:val="1"/>
                <w:rtl w:val="0"/>
              </w:rPr>
              <w:t xml:space="preserve">Custom ASIC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Would theoretically be #1 (µW-class for a fixed task) but excluded from ranking — not a real option at this scale</w:t>
            </w:r>
          </w:p>
        </w:tc>
      </w:tr>
    </w:tbl>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2iprp9oqlko5" w:id="10"/>
      <w:bookmarkEnd w:id="10"/>
      <w:r w:rsidDel="00000000" w:rsidR="00000000" w:rsidRPr="00000000">
        <w:rPr>
          <w:b w:val="1"/>
          <w:bCs w:val="1"/>
          <w:sz w:val="34"/>
          <w:szCs w:val="34"/>
          <w:rtl w:val="0"/>
        </w:rPr>
        <w:t xml:space="preserve">Ranked by feasibility for this specific project (course-scale, solar-powered, Phase 0)</w:t>
      </w:r>
    </w:p>
    <w:tbl>
      <w:tblPr>
        <w:tblStyle w:val="Table4"/>
        <w:tblW w:w="9360.0" w:type="dxa"/>
        <w:jc w:val="left"/>
        <w:tblLayout w:type="fixed"/>
        <w:tblLook w:val="0600"/>
      </w:tblPr>
      <w:tblGrid>
        <w:gridCol w:w="764.1809672386896"/>
        <w:gridCol w:w="2239.0015600624024"/>
        <w:gridCol w:w="6356.817472698908"/>
        <w:tblGridChange w:id="0">
          <w:tblGrid>
            <w:gridCol w:w="764.1809672386896"/>
            <w:gridCol w:w="2239.0015600624024"/>
            <w:gridCol w:w="6356.817472698908"/>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9">
            <w:pPr>
              <w:jc w:val="center"/>
              <w:rPr/>
            </w:pPr>
            <w:r w:rsidDel="00000000" w:rsidR="00000000" w:rsidRPr="00000000">
              <w:rPr>
                <w:b w:val="1"/>
                <w:bCs w:val="1"/>
                <w:rtl w:val="0"/>
              </w:rPr>
              <w:t xml:space="preserve">Rank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A">
            <w:pPr>
              <w:jc w:val="center"/>
              <w:rPr/>
            </w:pPr>
            <w:r w:rsidDel="00000000" w:rsidR="00000000" w:rsidRPr="00000000">
              <w:rPr>
                <w:b w:val="1"/>
                <w:bCs w:val="1"/>
                <w:rtl w:val="0"/>
              </w:rPr>
              <w:t xml:space="preserve">Hardware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B">
            <w:pPr>
              <w:jc w:val="center"/>
              <w:rPr/>
            </w:pPr>
            <w:r w:rsidDel="00000000" w:rsidR="00000000" w:rsidRPr="00000000">
              <w:rPr>
                <w:b w:val="1"/>
                <w:bCs w:val="1"/>
                <w:rtl w:val="0"/>
              </w:rPr>
              <w:t xml:space="preserve">Why it ranks here</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b w:val="1"/>
                <w:bCs w:val="1"/>
                <w:rtl w:val="0"/>
              </w:rPr>
              <w:t xml:space="preserve">Low-power MCU</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Cheap, well-documented, easy to iterate on undefined decision logic, direct precedent from your other embedded work</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b w:val="1"/>
                <w:bCs w:val="1"/>
                <w:rtl w:val="0"/>
              </w:rPr>
              <w:t xml:space="preserve">Analog/comparator wake trigger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Simple to add alongside the MCU as a gating stage — a few extra parts, big conceptual payoff</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b w:val="1"/>
                <w:bCs w:val="1"/>
                <w:rtl w:val="0"/>
              </w:rPr>
              <w:t xml:space="preserve">Hard-core RISC-V MCU</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Functionally interchangeable with #1, slightly less mainstream tooling/support</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b w:val="1"/>
                <w:bCs w:val="1"/>
                <w:rtl w:val="0"/>
              </w:rPr>
              <w:t xml:space="preserve">Low-power FPGA (as accelerator)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Achievable in a semester if scoped narrowly (one image-processing pipeline), but real HDL learning curve</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b w:val="1"/>
                <w:bCs w:val="1"/>
                <w:rtl w:val="0"/>
              </w:rPr>
              <w:t xml:space="preserve">Dedicated NPU/TinyML chip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Feasible if you're comfortable training and deploying a small model instead of hand-designing feature extraction — different skill set than FPGA design</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b w:val="1"/>
                <w:bCs w:val="1"/>
                <w:rtl w:val="0"/>
              </w:rPr>
              <w:t xml:space="preserve">Soft-core RISC-V on FPGA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Interesting but adds complexity (core integration + toolchain) without a clear payoff over separate MCU+FPGA for a project this size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b w:val="1"/>
                <w:bCs w:val="1"/>
                <w:rtl w:val="0"/>
              </w:rPr>
              <w:t xml:space="preserve">Larger general-purpose FPGA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Overkill — more resources than you need, harder to justify power-wise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b w:val="1"/>
                <w:bCs w:val="1"/>
                <w:rtl w:val="0"/>
              </w:rPr>
              <w:t xml:space="preserve">General-purpose CPU</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Easiest to </w:t>
            </w:r>
            <w:r w:rsidDel="00000000" w:rsidR="00000000" w:rsidRPr="00000000">
              <w:rPr>
                <w:i w:val="1"/>
                <w:iCs w:val="1"/>
                <w:rtl w:val="0"/>
              </w:rPr>
              <w:t xml:space="preserve">program</w:t>
            </w:r>
            <w:r w:rsidDel="00000000" w:rsidR="00000000" w:rsidRPr="00000000">
              <w:rPr>
                <w:rtl w:val="0"/>
              </w:rPr>
              <w:t xml:space="preserve"> but fundamentally wrong for the energy budget — would undercut your whole thesis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b w:val="1"/>
                <w:bCs w:val="1"/>
                <w:rtl w:val="0"/>
              </w:rPr>
              <w:t xml:space="preserve">Custom ASIC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Not feasible at all: NRE cost and timeline rule it out entirely</w:t>
            </w:r>
          </w:p>
        </w:tc>
      </w:tr>
    </w:tbl>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wv5d7746cubb" w:id="11"/>
      <w:bookmarkEnd w:id="11"/>
      <w:r w:rsidDel="00000000" w:rsidR="00000000" w:rsidRPr="00000000">
        <w:rPr>
          <w:b w:val="1"/>
          <w:bCs w:val="1"/>
          <w:sz w:val="34"/>
          <w:szCs w:val="34"/>
          <w:rtl w:val="0"/>
        </w:rPr>
        <w:t xml:space="preserve">Combined takeaway</w:t>
      </w:r>
    </w:p>
    <w:p w:rsidR="00000000" w:rsidDel="00000000" w:rsidP="00000000" w:rsidRDefault="00000000" w:rsidRPr="00000000" w14:paraId="00000148">
      <w:pPr>
        <w:spacing w:after="240" w:before="240" w:lineRule="auto"/>
        <w:rPr/>
      </w:pPr>
      <w:r w:rsidDel="00000000" w:rsidR="00000000" w:rsidRPr="00000000">
        <w:rPr>
          <w:rtl w:val="0"/>
        </w:rPr>
        <w:t xml:space="preserve">The two rankings roughly cross in the middle: </w:t>
      </w:r>
      <w:r w:rsidDel="00000000" w:rsidR="00000000" w:rsidRPr="00000000">
        <w:rPr>
          <w:b w:val="1"/>
          <w:bCs w:val="1"/>
          <w:rtl w:val="0"/>
        </w:rPr>
        <w:t xml:space="preserve">MCU and the analog trigger dominate on both axes</w:t>
      </w:r>
      <w:r w:rsidDel="00000000" w:rsidR="00000000" w:rsidRPr="00000000">
        <w:rPr>
          <w:rtl w:val="0"/>
        </w:rPr>
        <w:t xml:space="preserve"> — they're the backbone of any version of this project. The </w:t>
      </w:r>
      <w:r w:rsidDel="00000000" w:rsidR="00000000" w:rsidRPr="00000000">
        <w:rPr>
          <w:b w:val="1"/>
          <w:bCs w:val="1"/>
          <w:rtl w:val="0"/>
        </w:rPr>
        <w:t xml:space="preserve">FPGA and NPU sit in a middle tier</w:t>
      </w:r>
      <w:r w:rsidDel="00000000" w:rsidR="00000000" w:rsidRPr="00000000">
        <w:rPr>
          <w:rtl w:val="0"/>
        </w:rPr>
        <w:t xml:space="preserve"> — less efficient than pure sleep/wake MCU logic, but still efficient in absolute terms and feasible if scoped as a narrow accelerator rather than the whole system. </w:t>
      </w:r>
      <w:r w:rsidDel="00000000" w:rsidR="00000000" w:rsidRPr="00000000">
        <w:rPr>
          <w:b w:val="1"/>
          <w:bCs w:val="1"/>
          <w:rtl w:val="0"/>
        </w:rPr>
        <w:t xml:space="preserve">General CPU and ASIC anchor the opposite ends</w:t>
      </w:r>
      <w:r w:rsidDel="00000000" w:rsidR="00000000" w:rsidRPr="00000000">
        <w:rPr>
          <w:rtl w:val="0"/>
        </w:rPr>
        <w:t xml:space="preserve"> of each ranking for opposite reasons — CPU is easy but power-wrong; ASIC is power-right but practically impossible here.</w:t>
      </w:r>
    </w:p>
    <w:p w:rsidR="00000000" w:rsidDel="00000000" w:rsidP="00000000" w:rsidRDefault="00000000" w:rsidRPr="00000000" w14:paraId="00000149">
      <w:pPr>
        <w:spacing w:after="240" w:before="240" w:lineRule="auto"/>
        <w:rPr/>
      </w:pPr>
      <w:r w:rsidDel="00000000" w:rsidR="00000000" w:rsidRPr="00000000">
        <w:rPr>
          <w:rtl w:val="0"/>
        </w:rPr>
        <w:t xml:space="preserve">For your Phase 0 pitch, the strongest architecture to present is probably: </w:t>
      </w:r>
      <w:r w:rsidDel="00000000" w:rsidR="00000000" w:rsidRPr="00000000">
        <w:rPr>
          <w:rFonts w:ascii="Arial Unicode MS" w:cs="Arial Unicode MS" w:eastAsia="Arial Unicode MS" w:hAnsi="Arial Unicode MS"/>
          <w:b w:val="1"/>
          <w:bCs w:val="1"/>
          <w:rtl w:val="0"/>
        </w:rPr>
        <w:t xml:space="preserve">analog/comparator gate → MCU (scheduling, control, actuation) → FPGA or NPU (image-processing burst, powered only when woken)</w:t>
      </w:r>
      <w:r w:rsidDel="00000000" w:rsidR="00000000" w:rsidRPr="00000000">
        <w:rPr>
          <w:rtl w:val="0"/>
        </w:rPr>
        <w:t xml:space="preserve"> — it hits the top of the feasibility ranking while still making a real energy-efficiency argument with the accelerator tier.</w:t>
      </w:r>
    </w:p>
    <w:p w:rsidR="00000000" w:rsidDel="00000000" w:rsidP="00000000" w:rsidRDefault="00000000" w:rsidRPr="00000000" w14:paraId="0000014A">
      <w:pPr>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cell.com/cell/fulltext/S0092-8674(14)00280-3" TargetMode="External"/><Relationship Id="rId10" Type="http://schemas.openxmlformats.org/officeDocument/2006/relationships/hyperlink" Target="https://www.cell.com/cell/fulltext/S0092-8674(14)00280-3" TargetMode="External"/><Relationship Id="rId12" Type="http://schemas.openxmlformats.org/officeDocument/2006/relationships/header" Target="header1.xml"/><Relationship Id="rId9" Type="http://schemas.openxmlformats.org/officeDocument/2006/relationships/hyperlink" Target="https://pmc.ncbi.nlm.nih.gov/articles/PMC11875993/" TargetMode="External"/><Relationship Id="rId5" Type="http://schemas.openxmlformats.org/officeDocument/2006/relationships/styles" Target="styles.xml"/><Relationship Id="rId6" Type="http://schemas.openxmlformats.org/officeDocument/2006/relationships/hyperlink" Target="https://www.nature.com/articles/s41587-025-02709-6" TargetMode="External"/><Relationship Id="rId7" Type="http://schemas.openxmlformats.org/officeDocument/2006/relationships/hyperlink" Target="https://www.nature.com/articles/s41587-025-02709-6" TargetMode="External"/><Relationship Id="rId8" Type="http://schemas.openxmlformats.org/officeDocument/2006/relationships/hyperlink" Target="https://pmc.ncbi.nlm.nih.gov/articles/PMC118759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