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3C6E"/>
          <w:sz w:val="56"/>
          <w:szCs w:val="56"/>
        </w:rPr>
        <w:t xml:space="preserve">EXPERT KNOWLEDGE</w:t>
      </w:r>
    </w:p>
    <w:p>
      <w:pPr>
        <w:spacing w:after="100"/>
        <w:jc w:val="center"/>
      </w:pPr>
      <w:r>
        <w:rPr>
          <w:rFonts w:ascii="Arial" w:cs="Arial" w:eastAsia="Arial" w:hAnsi="Arial"/>
          <w:b/>
          <w:bCs/>
          <w:color w:val="1A3C6E"/>
          <w:sz w:val="56"/>
          <w:szCs w:val="56"/>
        </w:rPr>
        <w:t xml:space="preserve">EXTRACTION TOOLKIT</w:t>
      </w:r>
    </w:p>
    <w:p>
      <w:pPr>
        <w:pBdr>
          <w:bottom w:val="single" w:color="D4A843" w:sz="6" w:space="8"/>
        </w:pBdr>
        <w:spacing w:after="60"/>
        <w:jc w:val="center"/>
      </w:pPr>
      <w:r>
        <w:rPr>
          <w:rFonts w:ascii="Arial" w:cs="Arial" w:eastAsia="Arial" w:hAnsi="Arial"/>
          <w:sz w:val="10"/>
          <w:szCs w:val="10"/>
        </w:rPr>
        <w:t xml:space="preserve"> </w:t>
      </w:r>
    </w:p>
    <w:p>
      <w:pPr>
        <w:spacing w:after="100" w:before="200"/>
        <w:jc w:val="center"/>
      </w:pPr>
      <w:r>
        <w:rPr>
          <w:rFonts w:ascii="Arial" w:cs="Arial" w:eastAsia="Arial" w:hAnsi="Arial"/>
          <w:color w:val="666666"/>
          <w:sz w:val="28"/>
          <w:szCs w:val="28"/>
        </w:rPr>
        <w:t xml:space="preserve">Bộ công cụ thu thập kiến thức chuyên gia</w:t>
      </w:r>
    </w:p>
    <w:p>
      <w:pPr>
        <w:spacing w:after="100"/>
        <w:jc w:val="center"/>
      </w:pPr>
      <w:r>
        <w:rPr>
          <w:rFonts w:ascii="Arial" w:cs="Arial" w:eastAsia="Arial" w:hAnsi="Arial"/>
          <w:color w:val="888888"/>
          <w:sz w:val="24"/>
          <w:szCs w:val="24"/>
        </w:rPr>
        <w:t xml:space="preserve">Dự án Chánh Ngã Đồ — AI Tử Vi</w:t>
      </w:r>
    </w:p>
    <w:p>
      <w:pPr>
        <w:spacing w:after="600"/>
        <w:jc w:val="center"/>
      </w:pPr>
      <w:r>
        <w:rPr>
          <w:rFonts w:ascii="Arial" w:cs="Arial" w:eastAsia="Arial" w:hAnsi="Arial"/>
          <w:color w:val="AAAAAA"/>
          <w:sz w:val="20"/>
          <w:szCs w:val="20"/>
        </w:rPr>
        <w:t xml:space="preserve">Version 1.0 — 03/2026</w:t>
      </w:r>
    </w:p>
    <w:p>
      <w:pPr>
        <w:jc w:val="center"/>
      </w:pPr>
      <w:r>
        <w:rPr>
          <w:rFonts w:ascii="Arial" w:cs="Arial" w:eastAsia="Arial" w:hAnsi="Arial"/>
          <w:i/>
          <w:iCs/>
          <w:color w:val="888888"/>
          <w:sz w:val="20"/>
          <w:szCs w:val="20"/>
        </w:rPr>
        <w:t xml:space="preserve">Mục đích: Capture cách expert suy nghĩ, phán đoán, và diễn đạt khi luận giải tử vi</w:t>
      </w:r>
    </w:p>
    <w:p>
      <w:pPr>
        <w:jc w:val="center"/>
      </w:pPr>
      <w:r>
        <w:rPr>
          <w:rFonts w:ascii="Arial" w:cs="Arial" w:eastAsia="Arial" w:hAnsi="Arial"/>
          <w:i/>
          <w:iCs/>
          <w:color w:val="888888"/>
          <w:sz w:val="20"/>
          <w:szCs w:val="20"/>
        </w:rPr>
        <w:t xml:space="preserve">để AI agent có thể follow đúng logic + giọng văn.</w:t>
      </w:r>
    </w:p>
    <w:p>
      <w:r>
        <w:br w:type="page"/>
      </w:r>
    </w:p>
    <w:p>
      <w:pPr>
        <w:shd w:fill="1A3C6E" w:val="clear"/>
        <w:spacing w:after="200" w:before="360"/>
      </w:pPr>
      <w:r>
        <w:rPr>
          <w:rFonts w:ascii="Arial" w:cs="Arial" w:eastAsia="Arial" w:hAnsi="Arial"/>
          <w:b/>
          <w:bCs/>
          <w:color w:val="FFFFFF"/>
          <w:sz w:val="28"/>
          <w:szCs w:val="28"/>
        </w:rPr>
        <w:t xml:space="preserve">  PHẦN 1: HƯỚNG DẮN CHO EXPERT</w:t>
      </w:r>
    </w:p>
    <w:p>
      <w:pPr>
        <w:spacing w:after="120" w:before="0" w:line="276"/>
        <w:jc w:val="left"/>
      </w:pPr>
      <w:r>
        <w:rPr>
          <w:rFonts w:ascii="Arial" w:cs="Arial" w:eastAsia="Arial" w:hAnsi="Arial"/>
          <w:b w:val="false"/>
          <w:bCs w:val="false"/>
          <w:i/>
          <w:iCs/>
          <w:color w:val="888888"/>
          <w:sz w:val="22"/>
          <w:szCs w:val="22"/>
        </w:rPr>
        <w:t xml:space="preserve">Gửi phần này cho expert đọc trước khi bắt đầu.</w:t>
      </w:r>
    </w:p>
    <w:p>
      <w:pPr>
        <w:spacing w:before="200"/>
      </w:pPr>
    </w:p>
    <w:p>
      <w:pPr>
        <w:spacing w:after="120" w:before="0" w:line="276"/>
        <w:jc w:val="left"/>
      </w:pPr>
      <w:r>
        <w:rPr>
          <w:rFonts w:ascii="Arial" w:cs="Arial" w:eastAsia="Arial" w:hAnsi="Arial"/>
          <w:b w:val="false"/>
          <w:bCs w:val="false"/>
          <w:i w:val="false"/>
          <w:iCs w:val="false"/>
          <w:color w:val="333333"/>
          <w:sz w:val="22"/>
          <w:szCs w:val="22"/>
        </w:rPr>
        <w:t xml:space="preserve">Anh [tên] thân mến,</w:t>
      </w:r>
    </w:p>
    <w:p>
      <w:pPr>
        <w:spacing w:after="120" w:before="0" w:line="276"/>
        <w:jc w:val="left"/>
      </w:pPr>
      <w:r>
        <w:rPr>
          <w:rFonts w:ascii="Arial" w:cs="Arial" w:eastAsia="Arial" w:hAnsi="Arial"/>
          <w:b w:val="false"/>
          <w:bCs w:val="false"/>
          <w:i w:val="false"/>
          <w:iCs w:val="false"/>
          <w:color w:val="333333"/>
          <w:sz w:val="22"/>
          <w:szCs w:val="22"/>
        </w:rPr>
        <w:t xml:space="preserve">Bọn em đang build AI agent để tự động luận giải tử vi dựa trên hệ thống Chánh Ngã Đồ. Để AI có thể luận giải đúng và hay, em cần capture lại cách anh suy nghĩ khi nhìn lá số — không phải lý thuyết tử vi chung chung, mà là quy trình thực tế anh đã dùng với khách hàng.</w:t>
      </w:r>
    </w:p>
    <w:p>
      <w:pPr>
        <w:spacing w:after="120" w:before="240"/>
      </w:pPr>
      <w:r>
        <w:rPr>
          <w:rFonts w:ascii="Arial" w:cs="Arial" w:eastAsia="Arial" w:hAnsi="Arial"/>
          <w:b/>
          <w:bCs/>
          <w:color w:val="333333"/>
          <w:sz w:val="24"/>
          <w:szCs w:val="24"/>
        </w:rPr>
        <w:t xml:space="preserve">Anh cần làm gì:</w:t>
      </w:r>
    </w:p>
    <w:p>
      <w:pPr>
        <w:spacing w:after="120" w:before="0" w:line="276"/>
      </w:pPr>
      <w:r>
        <w:rPr>
          <w:rFonts w:ascii="Arial" w:cs="Arial" w:eastAsia="Arial" w:hAnsi="Arial"/>
          <w:b/>
          <w:bCs/>
          <w:color w:val="333333"/>
          <w:sz w:val="22"/>
          <w:szCs w:val="22"/>
        </w:rPr>
        <w:t xml:space="preserve">1. Điền </w:t>
      </w:r>
      <w:r>
        <w:rPr>
          <w:rFonts w:ascii="Arial" w:cs="Arial" w:eastAsia="Arial" w:hAnsi="Arial"/>
          <w:color w:val="333333"/>
          <w:sz w:val="22"/>
          <w:szCs w:val="22"/>
        </w:rPr>
        <w:t xml:space="preserve">3-5 case studies từ khách cũ (Phần 2) — mỗi case ~30-45 phút</w:t>
      </w:r>
    </w:p>
    <w:p>
      <w:pPr>
        <w:spacing w:after="120" w:before="0" w:line="276"/>
      </w:pPr>
      <w:r>
        <w:rPr>
          <w:rFonts w:ascii="Arial" w:cs="Arial" w:eastAsia="Arial" w:hAnsi="Arial"/>
          <w:b/>
          <w:bCs/>
          <w:color w:val="333333"/>
          <w:sz w:val="22"/>
          <w:szCs w:val="22"/>
        </w:rPr>
        <w:t xml:space="preserve">2. Tham gia </w:t>
      </w:r>
      <w:r>
        <w:rPr>
          <w:rFonts w:ascii="Arial" w:cs="Arial" w:eastAsia="Arial" w:hAnsi="Arial"/>
          <w:color w:val="333333"/>
          <w:sz w:val="22"/>
          <w:szCs w:val="22"/>
        </w:rPr>
        <w:t xml:space="preserve">1 buổi record (~2 tiếng) — anh luận giải live 2-3 lá số, em record lại</w:t>
      </w:r>
    </w:p>
    <w:p>
      <w:pPr>
        <w:spacing w:after="120" w:before="0" w:line="276"/>
      </w:pPr>
      <w:r>
        <w:rPr>
          <w:rFonts w:ascii="Arial" w:cs="Arial" w:eastAsia="Arial" w:hAnsi="Arial"/>
          <w:b/>
          <w:bCs/>
          <w:color w:val="333333"/>
          <w:sz w:val="22"/>
          <w:szCs w:val="22"/>
        </w:rPr>
        <w:t xml:space="preserve">3. Điền </w:t>
      </w:r>
      <w:r>
        <w:rPr>
          <w:rFonts w:ascii="Arial" w:cs="Arial" w:eastAsia="Arial" w:hAnsi="Arial"/>
          <w:color w:val="333333"/>
          <w:sz w:val="22"/>
          <w:szCs w:val="22"/>
        </w:rPr>
        <w:t xml:space="preserve">form reasoning flow + giọng văn (Phần 3) — ~30 phút</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5F0E8" w:val="clear"/>
            <w:tcMar>
              <w:top w:type="dxa" w:w="120"/>
              <w:left w:type="dxa" w:w="200"/>
              <w:bottom w:type="dxa" w:w="120"/>
              <w:right w:type="dxa" w:w="200"/>
            </w:tcMar>
          </w:tcPr>
          <w:p>
            <w:r>
              <w:rPr>
                <w:rFonts w:ascii="Arial" w:cs="Arial" w:eastAsia="Arial" w:hAnsi="Arial"/>
                <w:i/>
                <w:iCs/>
                <w:color w:val="6B5B3E"/>
                <w:sz w:val="20"/>
                <w:szCs w:val="20"/>
              </w:rPr>
              <w:t xml:space="preserve">💡 Điều quan trọng nhất: Không cần viết văn hay. Viết/nói như anh đang giải thích cho em nghe. Càng tự nhiên, càng cụ thể, càng tốt.</w:t>
            </w:r>
          </w:p>
        </w:tc>
      </w:tr>
    </w:tbl>
    <w:p>
      <w:pPr>
        <w:spacing w:before="160"/>
      </w:pPr>
    </w:p>
    <w:p>
      <w:pPr>
        <w:spacing w:after="120" w:before="0" w:line="276"/>
      </w:pPr>
      <w:r>
        <w:rPr>
          <w:rFonts w:ascii="Arial" w:cs="Arial" w:eastAsia="Arial" w:hAnsi="Arial"/>
          <w:b/>
          <w:bCs/>
          <w:color w:val="2E7D32"/>
          <w:sz w:val="22"/>
          <w:szCs w:val="22"/>
        </w:rPr>
        <w:t xml:space="preserve">Ví dụ TỐT: </w:t>
      </w:r>
      <w:r>
        <w:rPr>
          <w:rFonts w:ascii="Arial" w:cs="Arial" w:eastAsia="Arial" w:hAnsi="Arial"/>
          <w:color w:val="333333"/>
          <w:sz w:val="22"/>
          <w:szCs w:val="22"/>
        </w:rPr>
        <w:t xml:space="preserve">"Khi anh thấy Đà La ở Quan Lộc, anh biết ngay người này hay bị đồng nghiệp gây khó, anh sẽ nói..."</w:t>
      </w:r>
    </w:p>
    <w:p>
      <w:pPr>
        <w:spacing w:after="120" w:before="0" w:line="276"/>
      </w:pPr>
      <w:r>
        <w:rPr>
          <w:rFonts w:ascii="Arial" w:cs="Arial" w:eastAsia="Arial" w:hAnsi="Arial"/>
          <w:b/>
          <w:bCs/>
          <w:color w:val="C62828"/>
          <w:sz w:val="22"/>
          <w:szCs w:val="22"/>
        </w:rPr>
        <w:t xml:space="preserve">Ví dụ KHÔNG TỐT: </w:t>
      </w:r>
      <w:r>
        <w:rPr>
          <w:rFonts w:ascii="Arial" w:cs="Arial" w:eastAsia="Arial" w:hAnsi="Arial"/>
          <w:color w:val="333333"/>
          <w:sz w:val="22"/>
          <w:szCs w:val="22"/>
        </w:rPr>
        <w:t xml:space="preserve">"Đà La là sao xấu trong tử vi."</w:t>
      </w:r>
    </w:p>
    <w:p>
      <w:r>
        <w:br w:type="page"/>
      </w:r>
    </w:p>
    <w:p>
      <w:pPr>
        <w:shd w:fill="1A3C6E" w:val="clear"/>
        <w:spacing w:after="200" w:before="360"/>
      </w:pPr>
      <w:r>
        <w:rPr>
          <w:rFonts w:ascii="Arial" w:cs="Arial" w:eastAsia="Arial" w:hAnsi="Arial"/>
          <w:b/>
          <w:bCs/>
          <w:color w:val="FFFFFF"/>
          <w:sz w:val="28"/>
          <w:szCs w:val="28"/>
        </w:rPr>
        <w:t xml:space="preserve">  PHẦN 2: FORM GHI CASE STUDY</w:t>
      </w:r>
    </w:p>
    <w:p>
      <w:pPr>
        <w:spacing w:after="120" w:before="0" w:line="276"/>
      </w:pPr>
      <w:r>
        <w:rPr>
          <w:rFonts w:ascii="Arial" w:cs="Arial" w:eastAsia="Arial" w:hAnsi="Arial"/>
          <w:color w:val="333333"/>
          <w:sz w:val="22"/>
          <w:szCs w:val="22"/>
        </w:rPr>
        <w:t xml:space="preserve">Expert điền 1 form cho mỗi khách hàng đã luận giải. </w:t>
      </w:r>
      <w:r>
        <w:rPr>
          <w:rFonts w:ascii="Arial" w:cs="Arial" w:eastAsia="Arial" w:hAnsi="Arial"/>
          <w:b/>
          <w:bCs/>
          <w:color w:val="333333"/>
          <w:sz w:val="22"/>
          <w:szCs w:val="22"/>
        </w:rPr>
        <w:t xml:space="preserve">Mục tiêu: 3-5 cases, mix nhiều loại lá số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5F0E8" w:val="clear"/>
            <w:tcMar>
              <w:top w:type="dxa" w:w="120"/>
              <w:left w:type="dxa" w:w="200"/>
              <w:bottom w:type="dxa" w:w="120"/>
              <w:right w:type="dxa" w:w="200"/>
            </w:tcMar>
          </w:tcPr>
          <w:p>
            <w:r>
              <w:rPr>
                <w:rFonts w:ascii="Arial" w:cs="Arial" w:eastAsia="Arial" w:hAnsi="Arial"/>
                <w:i/>
                <w:iCs/>
                <w:color w:val="6B5B3E"/>
                <w:sz w:val="20"/>
                <w:szCs w:val="20"/>
              </w:rPr>
              <w:t xml:space="preserve">💡 Copy phần này ra nhiều lần, mỗi lần cho 1 case khác nhau.</w:t>
            </w:r>
          </w:p>
        </w:tc>
      </w:tr>
    </w:tbl>
    <w:p>
      <w:pPr>
        <w:spacing w:before="200"/>
      </w:pPr>
    </w:p>
    <w:p>
      <w:pPr>
        <w:pStyle w:val="Heading2"/>
        <w:spacing w:after="160" w:before="300"/>
      </w:pPr>
      <w:r>
        <w:rPr>
          <w:rFonts w:ascii="Arial" w:cs="Arial" w:eastAsia="Arial" w:hAnsi="Arial"/>
          <w:b/>
          <w:bCs/>
          <w:color w:val="1A3C6E"/>
          <w:sz w:val="28"/>
          <w:szCs w:val="28"/>
        </w:rPr>
        <w:t xml:space="preserve">CASE #___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none"/>
              <w:left w:val="none"/>
              <w:bottom w:val="none"/>
              <w:right w:val="none"/>
            </w:tcBorders>
            <w:tcMar>
              <w:top w:type="dxa" w:w="80"/>
              <w:left w:type="dxa" w:w="120"/>
              <w:bottom w:type="dxa" w:w="80"/>
              <w:right w:type="dxa" w:w="120"/>
            </w:tcMar>
          </w:tcPr>
          <w:p>
            <w:r>
              <w:rPr>
                <w:rFonts w:ascii="Arial" w:cs="Arial" w:eastAsia="Arial" w:hAnsi="Arial"/>
                <w:b/>
                <w:bCs/>
                <w:color w:val="555555"/>
                <w:sz w:val="22"/>
                <w:szCs w:val="22"/>
              </w:rPr>
              <w:t xml:space="preserve">Ngày điền:</w:t>
            </w:r>
          </w:p>
        </w:tc>
        <w:tc>
          <w:tcPr>
            <w:tcW w:type="dxa" w:w="6552"/>
            <w:tcBorders>
              <w:top w:val="none"/>
              <w:left w:val="none"/>
              <w:bottom w:val="single" w:color="999999" w:sz="1"/>
              <w:right w:val="none"/>
            </w:tcBorders>
            <w:tcMar>
              <w:top w:type="dxa" w:w="80"/>
              <w:left w:type="dxa" w:w="120"/>
              <w:bottom w:type="dxa" w:w="80"/>
              <w:right w:type="dxa" w:w="120"/>
            </w:tcMar>
          </w:tcPr>
          <w:p>
            <w:r>
              <w:rPr>
                <w:rFonts w:ascii="Arial" w:cs="Arial" w:eastAsia="Arial" w:hAnsi="Arial"/>
                <w:sz w:val="22"/>
                <w:szCs w:val="22"/>
              </w:rPr>
              <w:t xml:space="preserve"> </w:t>
            </w:r>
          </w:p>
        </w:tc>
      </w:tr>
    </w:tbl>
    <w:p>
      <w:pPr>
        <w:spacing w:before="200"/>
      </w:pPr>
    </w:p>
    <w:p>
      <w:pPr>
        <w:spacing w:after="120" w:before="240"/>
      </w:pPr>
      <w:r>
        <w:rPr>
          <w:rFonts w:ascii="Arial" w:cs="Arial" w:eastAsia="Arial" w:hAnsi="Arial"/>
          <w:b/>
          <w:bCs/>
          <w:color w:val="333333"/>
          <w:sz w:val="24"/>
          <w:szCs w:val="24"/>
        </w:rPr>
        <w:t xml:space="preserve">A. THÔNG TIN KHÁCH (ẩn danh)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Mã / biệt danh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VD: "Chị A — Nữ 1968"</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Năm sinh (âm lịch)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Giờ sinh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Giới tính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Nam / Nữ</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Tuổi khi đến xem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Bối cảnh: Tại sao họ đến xem?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VD: "Đang muốn đổi việc, phân vân giữa 2 offer"</w:t>
            </w:r>
          </w:p>
        </w:tc>
      </w:tr>
    </w:tbl>
    <w:p>
      <w:pPr>
        <w:spacing w:before="300"/>
      </w:pPr>
    </w:p>
    <w:p>
      <w:pPr>
        <w:spacing w:after="120" w:before="240"/>
      </w:pPr>
      <w:r>
        <w:rPr>
          <w:rFonts w:ascii="Arial" w:cs="Arial" w:eastAsia="Arial" w:hAnsi="Arial"/>
          <w:b/>
          <w:bCs/>
          <w:color w:val="333333"/>
          <w:sz w:val="24"/>
          <w:szCs w:val="24"/>
        </w:rPr>
        <w:t xml:space="preserve">B. LÁ SỐ GỐC — Anh nhìn thấy gì đầu tiên?</w:t>
      </w:r>
    </w:p>
    <w:p>
      <w:pPr>
        <w:spacing w:after="120" w:before="0" w:line="276"/>
        <w:jc w:val="left"/>
      </w:pPr>
      <w:r>
        <w:rPr>
          <w:rFonts w:ascii="Arial" w:cs="Arial" w:eastAsia="Arial" w:hAnsi="Arial"/>
          <w:b w:val="false"/>
          <w:bCs w:val="false"/>
          <w:i/>
          <w:iCs/>
          <w:color w:val="666666"/>
          <w:sz w:val="22"/>
          <w:szCs w:val="22"/>
        </w:rPr>
        <w:t xml:space="preserve">Khi anh mở lá số (từ cohoc.net), điều ĐẦU TIÊN anh chú ý là gì?</w:t>
      </w:r>
    </w:p>
    <w:p>
      <w:pPr>
        <w:spacing w:after="120" w:before="0" w:line="276"/>
        <w:jc w:val="left"/>
      </w:pPr>
      <w:r>
        <w:rPr>
          <w:rFonts w:ascii="Arial" w:cs="Arial" w:eastAsia="Arial" w:hAnsi="Arial"/>
          <w:b/>
          <w:bCs/>
          <w:i w:val="false"/>
          <w:iCs w:val="false"/>
          <w:color w:val="555555"/>
          <w:sz w:val="22"/>
          <w:szCs w:val="22"/>
        </w:rPr>
        <w:t xml:space="preserve">Bước 1 — Anh nhìn gì trước? (VD: Cung Mệnh, sao chủ Mệnh, cung Thân...)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Bước 2 — Anh nhìn tiếp gì? (VD: Cung Quan Lộc vì khách hỏi về sự nghiệp, tam hợp...)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Bước 3 — Anh kết nối các thông tin thế nào? (VD: "Thấy Mệnh có Tử Vi + Tham Lang, biết người này tham vọng lớn. Rồi nhìn Quan Lộc thấy Thiên Cơ — đổi việc nhiều. Kết hợp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before="300"/>
      </w:pPr>
    </w:p>
    <w:p>
      <w:pPr>
        <w:spacing w:after="120" w:before="240"/>
      </w:pPr>
      <w:r>
        <w:rPr>
          <w:rFonts w:ascii="Arial" w:cs="Arial" w:eastAsia="Arial" w:hAnsi="Arial"/>
          <w:b/>
          <w:bCs/>
          <w:color w:val="333333"/>
          <w:sz w:val="24"/>
          <w:szCs w:val="24"/>
        </w:rPr>
        <w:t xml:space="preserve">C. BIỂU ĐỒ SCORE — Anh đọc chart thế nào?</w:t>
      </w:r>
    </w:p>
    <w:p>
      <w:pPr>
        <w:spacing w:after="120" w:before="0" w:line="276"/>
        <w:jc w:val="left"/>
      </w:pPr>
      <w:r>
        <w:rPr>
          <w:rFonts w:ascii="Arial" w:cs="Arial" w:eastAsia="Arial" w:hAnsi="Arial"/>
          <w:b w:val="false"/>
          <w:bCs w:val="false"/>
          <w:i/>
          <w:iCs/>
          <w:color w:val="666666"/>
          <w:sz w:val="22"/>
          <w:szCs w:val="22"/>
        </w:rPr>
        <w:t xml:space="preserve">Khi anh nhìn biểu đồ Dương/Âm/TB (chart Chánh Ngã Đồ), anh nhìn gì?</w:t>
      </w:r>
    </w:p>
    <w:p>
      <w:pPr>
        <w:spacing w:after="120" w:before="0" w:line="276"/>
        <w:jc w:val="left"/>
      </w:pPr>
      <w:r>
        <w:rPr>
          <w:rFonts w:ascii="Arial" w:cs="Arial" w:eastAsia="Arial" w:hAnsi="Arial"/>
          <w:b/>
          <w:bCs/>
          <w:i w:val="false"/>
          <w:iCs w:val="false"/>
          <w:color w:val="555555"/>
          <w:sz w:val="22"/>
          <w:szCs w:val="22"/>
        </w:rPr>
        <w:t xml:space="preserve">Nhìn tổng thể chart cả đời: (VD: "Đường Dương lên cao nhất ở mốc 50-60, nghĩa là giai đoạn phát triển mạnh nhất là trung niên, không phải tuổi trẻ")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Nhìn chart 10 năm gần nhất: (VD: "2025 đường Dương đang lên, 2027 Âm sâu xuống — nói với khách nên tranh thủ 2025 mà quyết định")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240"/>
      </w:pPr>
      <w:r>
        <w:rPr>
          <w:rFonts w:ascii="Arial" w:cs="Arial" w:eastAsia="Arial" w:hAnsi="Arial"/>
          <w:b/>
          <w:bCs/>
          <w:color w:val="333333"/>
          <w:sz w:val="24"/>
          <w:szCs w:val="24"/>
        </w:rPr>
        <w:t xml:space="preserve">Các alert 🔺🔻 — anh giải thích cho khách thế nào?</w:t>
      </w:r>
    </w:p>
    <w:p>
      <w:pPr>
        <w:spacing w:after="120" w:before="0" w:line="276"/>
        <w:jc w:val="left"/>
      </w:pPr>
      <w:r>
        <w:rPr>
          <w:rFonts w:ascii="Arial" w:cs="Arial" w:eastAsia="Arial" w:hAnsi="Arial"/>
          <w:b w:val="false"/>
          <w:bCs w:val="false"/>
          <w:i/>
          <w:iCs/>
          <w:color w:val="666666"/>
          <w:sz w:val="22"/>
          <w:szCs w:val="22"/>
        </w:rPr>
        <w:t xml:space="preserve">Không phải đọc nguyên tag text, mà anh NÓI GÌ THÊM?</w:t>
      </w:r>
    </w:p>
    <w:p>
      <w:pPr>
        <w:spacing w:after="120" w:before="0" w:line="276"/>
        <w:jc w:val="left"/>
      </w:pPr>
      <w:r>
        <w:rPr>
          <w:rFonts w:ascii="Arial" w:cs="Arial" w:eastAsia="Arial" w:hAnsi="Arial"/>
          <w:b/>
          <w:bCs/>
          <w:i w:val="false"/>
          <w:iCs w:val="false"/>
          <w:color w:val="555555"/>
          <w:sz w:val="22"/>
          <w:szCs w:val="22"/>
        </w:rPr>
        <w:t xml:space="preserve">Alert 1: [ghi text alert] — Anh nói thêm với khách: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Alert 2: [ghi text alert] — Anh nói thêm với khách: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Alert 3: [ghi text alert] — Anh nói thêm với khách: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r>
        <w:br w:type="page"/>
      </w:r>
    </w:p>
    <w:p>
      <w:pPr>
        <w:spacing w:after="120" w:before="240"/>
      </w:pPr>
      <w:r>
        <w:rPr>
          <w:rFonts w:ascii="Arial" w:cs="Arial" w:eastAsia="Arial" w:hAnsi="Arial"/>
          <w:b/>
          <w:bCs/>
          <w:color w:val="333333"/>
          <w:sz w:val="24"/>
          <w:szCs w:val="24"/>
        </w:rPr>
        <w:t xml:space="preserve">D. LUẬN GIẢI THỰC TẾ — Anh đã nói gì với khách?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5F0E8" w:val="clear"/>
            <w:tcMar>
              <w:top w:type="dxa" w:w="120"/>
              <w:left w:type="dxa" w:w="200"/>
              <w:bottom w:type="dxa" w:w="120"/>
              <w:right w:type="dxa" w:w="200"/>
            </w:tcMar>
          </w:tcPr>
          <w:p>
            <w:r>
              <w:rPr>
                <w:rFonts w:ascii="Arial" w:cs="Arial" w:eastAsia="Arial" w:hAnsi="Arial"/>
                <w:i/>
                <w:iCs/>
                <w:color w:val="6B5B3E"/>
                <w:sz w:val="20"/>
                <w:szCs w:val="20"/>
              </w:rPr>
              <w:t xml:space="preserve">💡 ĐÂY LÀ PHẦN QUAN TRỌNG NHẤT. Ghi lại câu nói THỰC TẾ anh đã nói (hoặc gần đúng). Không cần chỉnh văn. AI sẽ học từ đúng giọng văn này.</w:t>
            </w:r>
          </w:p>
        </w:tc>
      </w:tr>
    </w:tbl>
    <w:p>
      <w:pPr>
        <w:spacing w:after="120" w:before="0" w:line="276"/>
        <w:jc w:val="left"/>
      </w:pPr>
      <w:r>
        <w:rPr>
          <w:rFonts w:ascii="Arial" w:cs="Arial" w:eastAsia="Arial" w:hAnsi="Arial"/>
          <w:b/>
          <w:bCs/>
          <w:i w:val="false"/>
          <w:iCs w:val="false"/>
          <w:color w:val="555555"/>
          <w:sz w:val="22"/>
          <w:szCs w:val="22"/>
        </w:rPr>
        <w:t xml:space="preserve">Về lĩnh vực khách quan tâm nhất — ghi ~10-20 câu anh đã nói: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before="300"/>
      </w:pPr>
    </w:p>
    <w:p>
      <w:pPr>
        <w:spacing w:after="120" w:before="240"/>
      </w:pPr>
      <w:r>
        <w:rPr>
          <w:rFonts w:ascii="Arial" w:cs="Arial" w:eastAsia="Arial" w:hAnsi="Arial"/>
          <w:b/>
          <w:bCs/>
          <w:color w:val="333333"/>
          <w:sz w:val="24"/>
          <w:szCs w:val="24"/>
        </w:rPr>
        <w:t xml:space="preserve">E. PHẦN "NGOÀI DATA" — Điều gì anh nói mà KHÔNG có trong sheet?</w:t>
      </w:r>
    </w:p>
    <w:p>
      <w:pPr>
        <w:spacing w:after="120" w:before="0" w:line="276"/>
        <w:jc w:val="left"/>
      </w:pPr>
      <w:r>
        <w:rPr>
          <w:rFonts w:ascii="Arial" w:cs="Arial" w:eastAsia="Arial" w:hAnsi="Arial"/>
          <w:b w:val="false"/>
          <w:bCs w:val="false"/>
          <w:i/>
          <w:iCs/>
          <w:color w:val="666666"/>
          <w:sz w:val="22"/>
          <w:szCs w:val="22"/>
        </w:rPr>
        <w:t xml:space="preserve">Có những insight anh chia sẻ với khách mà scoring sheet KHÔNG generate được.</w:t>
      </w:r>
    </w:p>
    <w:p>
      <w:pPr>
        <w:spacing w:after="120" w:before="0" w:line="276"/>
        <w:jc w:val="left"/>
      </w:pPr>
      <w:r>
        <w:rPr>
          <w:rFonts w:ascii="Arial" w:cs="Arial" w:eastAsia="Arial" w:hAnsi="Arial"/>
          <w:b/>
          <w:bCs/>
          <w:i w:val="false"/>
          <w:iCs w:val="false"/>
          <w:color w:val="555555"/>
          <w:sz w:val="22"/>
          <w:szCs w:val="22"/>
        </w:rPr>
        <w:t xml:space="preserve">Insight 1 (từ tổ hợp sao, tam hợp, hoặc kinh nghiệm):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Dựa trên dữ liệu nào từ lá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Insight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Dựa trên dữ liệu nào từ lá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Insight 3 (nếu 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before="300"/>
      </w:pPr>
    </w:p>
    <w:p>
      <w:pPr>
        <w:spacing w:after="120" w:before="240"/>
      </w:pPr>
      <w:r>
        <w:rPr>
          <w:rFonts w:ascii="Arial" w:cs="Arial" w:eastAsia="Arial" w:hAnsi="Arial"/>
          <w:b/>
          <w:bCs/>
          <w:color w:val="333333"/>
          <w:sz w:val="24"/>
          <w:szCs w:val="24"/>
        </w:rPr>
        <w:t xml:space="preserve">F. CÁCH ANH TRUYỀN ĐẠT TIN XẤU</w:t>
      </w:r>
    </w:p>
    <w:p>
      <w:pPr>
        <w:spacing w:after="120" w:before="0" w:line="276"/>
        <w:jc w:val="left"/>
      </w:pPr>
      <w:r>
        <w:rPr>
          <w:rFonts w:ascii="Arial" w:cs="Arial" w:eastAsia="Arial" w:hAnsi="Arial"/>
          <w:b w:val="false"/>
          <w:bCs w:val="false"/>
          <w:i/>
          <w:iCs/>
          <w:color w:val="666666"/>
          <w:sz w:val="22"/>
          <w:szCs w:val="22"/>
        </w:rPr>
        <w:t xml:space="preserve">Khi lá số có vấn đề, anh nói thế nào để khách không hoang mang?</w:t>
      </w:r>
    </w:p>
    <w:p>
      <w:pPr>
        <w:spacing w:after="120" w:before="0" w:line="276"/>
        <w:jc w:val="left"/>
      </w:pPr>
      <w:r>
        <w:rPr>
          <w:rFonts w:ascii="Arial" w:cs="Arial" w:eastAsia="Arial" w:hAnsi="Arial"/>
          <w:b/>
          <w:bCs/>
          <w:i w:val="false"/>
          <w:iCs w:val="false"/>
          <w:color w:val="555555"/>
          <w:sz w:val="22"/>
          <w:szCs w:val="22"/>
        </w:rPr>
        <w:t xml:space="preserve">Ví dụ: "Khi anh thấy [alert/score xấu], anh đã nói với khách:"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Có câu nào anh HAY DÙNG để trấn an khách? (VD: "Biết trước là đã thắng một nửa rồi")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before="300"/>
      </w:pPr>
    </w:p>
    <w:p>
      <w:pPr>
        <w:spacing w:after="120" w:before="240"/>
      </w:pPr>
      <w:r>
        <w:rPr>
          <w:rFonts w:ascii="Arial" w:cs="Arial" w:eastAsia="Arial" w:hAnsi="Arial"/>
          <w:b/>
          <w:bCs/>
          <w:color w:val="333333"/>
          <w:sz w:val="24"/>
          <w:szCs w:val="24"/>
        </w:rPr>
        <w:t xml:space="preserve">G. PHẢN HỒI KHÁCH</w:t>
      </w:r>
    </w:p>
    <w:p>
      <w:pPr>
        <w:spacing w:after="120" w:before="0" w:line="276"/>
        <w:jc w:val="left"/>
      </w:pPr>
      <w:r>
        <w:rPr>
          <w:rFonts w:ascii="Arial" w:cs="Arial" w:eastAsia="Arial" w:hAnsi="Arial"/>
          <w:b/>
          <w:bCs/>
          <w:i w:val="false"/>
          <w:iCs w:val="false"/>
          <w:color w:val="555555"/>
          <w:sz w:val="22"/>
          <w:szCs w:val="22"/>
        </w:rPr>
        <w:t xml:space="preserve">Khách phản ứng thế nào sau khi nghe luận giải?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Có điều gì khách xác nhận ĐÚNG với thực tế không?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Có điều gì khách nói KHÔNG ĐÚNG không? Anh xử lý thế nào?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before="300"/>
      </w:pPr>
    </w:p>
    <w:p>
      <w:pPr>
        <w:spacing w:after="120" w:before="240"/>
      </w:pPr>
      <w:r>
        <w:rPr>
          <w:rFonts w:ascii="Arial" w:cs="Arial" w:eastAsia="Arial" w:hAnsi="Arial"/>
          <w:b/>
          <w:bCs/>
          <w:color w:val="333333"/>
          <w:sz w:val="24"/>
          <w:szCs w:val="24"/>
        </w:rPr>
        <w:t xml:space="preserve">H. TỰ ĐÁNH GIÁ</w:t>
      </w:r>
    </w:p>
    <w:p>
      <w:pPr>
        <w:spacing w:after="120" w:before="0" w:line="276"/>
        <w:jc w:val="left"/>
      </w:pPr>
      <w:r>
        <w:rPr>
          <w:rFonts w:ascii="Arial" w:cs="Arial" w:eastAsia="Arial" w:hAnsi="Arial"/>
          <w:b/>
          <w:bCs/>
          <w:i w:val="false"/>
          <w:iCs w:val="false"/>
          <w:color w:val="555555"/>
          <w:sz w:val="22"/>
          <w:szCs w:val="22"/>
        </w:rPr>
        <w:t xml:space="preserve">Với lá số này, anh tự tin bao nhiêu % về luận giải?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Phần nào sheet scoring capture tốt?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Phần nào sheet scoring THIỀU, anh phải bổ sung từ kiến thức?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r>
        <w:br w:type="page"/>
      </w:r>
    </w:p>
    <w:p>
      <w:pPr>
        <w:shd w:fill="1A3C6E" w:val="clear"/>
        <w:spacing w:after="200" w:before="360"/>
      </w:pPr>
      <w:r>
        <w:rPr>
          <w:rFonts w:ascii="Arial" w:cs="Arial" w:eastAsia="Arial" w:hAnsi="Arial"/>
          <w:b/>
          <w:bCs/>
          <w:color w:val="FFFFFF"/>
          <w:sz w:val="28"/>
          <w:szCs w:val="28"/>
        </w:rPr>
        <w:t xml:space="preserve">  PHẦN 3: REASONING FLOW TỔNG QUÁT</w:t>
      </w:r>
    </w:p>
    <w:p>
      <w:pPr>
        <w:spacing w:after="120" w:before="0" w:line="276"/>
        <w:jc w:val="left"/>
      </w:pPr>
      <w:r>
        <w:rPr>
          <w:rFonts w:ascii="Arial" w:cs="Arial" w:eastAsia="Arial" w:hAnsi="Arial"/>
          <w:b w:val="false"/>
          <w:bCs w:val="false"/>
          <w:i/>
          <w:iCs/>
          <w:color w:val="888888"/>
          <w:sz w:val="22"/>
          <w:szCs w:val="22"/>
        </w:rPr>
        <w:t xml:space="preserve">Expert điền 1 lần — capture quy trình chung, không phải per case.</w:t>
      </w:r>
    </w:p>
    <w:p>
      <w:pPr>
        <w:pStyle w:val="Heading2"/>
        <w:spacing w:after="160" w:before="300"/>
      </w:pPr>
      <w:r>
        <w:rPr>
          <w:rFonts w:ascii="Arial" w:cs="Arial" w:eastAsia="Arial" w:hAnsi="Arial"/>
          <w:b/>
          <w:bCs/>
          <w:color w:val="1A3C6E"/>
          <w:sz w:val="28"/>
          <w:szCs w:val="28"/>
        </w:rPr>
        <w:t xml:space="preserve">QUY TRÌNH LUẬN GIẢI</w:t>
      </w:r>
    </w:p>
    <w:p>
      <w:pPr>
        <w:spacing w:after="120" w:before="0" w:line="276"/>
        <w:jc w:val="left"/>
      </w:pPr>
      <w:r>
        <w:rPr>
          <w:rFonts w:ascii="Arial" w:cs="Arial" w:eastAsia="Arial" w:hAnsi="Arial"/>
          <w:b/>
          <w:bCs/>
          <w:i w:val="false"/>
          <w:iCs w:val="false"/>
          <w:color w:val="555555"/>
          <w:sz w:val="22"/>
          <w:szCs w:val="22"/>
        </w:rPr>
        <w:t xml:space="preserve">Bước 1: Khi mở lá số, anh nhìn gì ĐẦU TIÊN? (Luôn luôn)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Bước 2: Anh nhìn tiếp gì? (Theo thứ tự ưu tiên 1, 2, 3, 4,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Bước 3: Khi chuyển sang biểu đồ score, anh kết hợp thế nào? (VD: "Lá số = WHAT, Chart =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240"/>
      </w:pPr>
      <w:r>
        <w:rPr>
          <w:rFonts w:ascii="Arial" w:cs="Arial" w:eastAsia="Arial" w:hAnsi="Arial"/>
          <w:b/>
          <w:bCs/>
          <w:color w:val="333333"/>
          <w:sz w:val="24"/>
          <w:szCs w:val="24"/>
        </w:rPr>
        <w:t xml:space="preserve">Quy tắc riêng của anh (rules of thumb)</w:t>
      </w:r>
    </w:p>
    <w:p>
      <w:pPr>
        <w:spacing w:after="120" w:before="0" w:line="276"/>
        <w:jc w:val="left"/>
      </w:pPr>
      <w:r>
        <w:rPr>
          <w:rFonts w:ascii="Arial" w:cs="Arial" w:eastAsia="Arial" w:hAnsi="Arial"/>
          <w:b w:val="false"/>
          <w:bCs w:val="false"/>
          <w:i/>
          <w:iCs/>
          <w:color w:val="666666"/>
          <w:sz w:val="22"/>
          <w:szCs w:val="22"/>
        </w:rPr>
        <w:t xml:space="preserve">Có "quy tắc vàng" nào anh luôn tuân theo khi luận giải?</w:t>
      </w:r>
    </w:p>
    <w:p>
      <w:pPr>
        <w:spacing w:after="120" w:before="0" w:line="276"/>
        <w:jc w:val="left"/>
      </w:pPr>
      <w:r>
        <w:rPr>
          <w:rFonts w:ascii="Arial" w:cs="Arial" w:eastAsia="Arial" w:hAnsi="Arial"/>
          <w:b/>
          <w:bCs/>
          <w:i w:val="false"/>
          <w:iCs w:val="false"/>
          <w:color w:val="555555"/>
          <w:sz w:val="22"/>
          <w:szCs w:val="22"/>
        </w:rPr>
        <w:t xml:space="preserve">Rule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Rule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Rule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Rule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Rule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5F0E8" w:val="clear"/>
            <w:tcMar>
              <w:top w:type="dxa" w:w="120"/>
              <w:left w:type="dxa" w:w="200"/>
              <w:bottom w:type="dxa" w:w="120"/>
              <w:right w:type="dxa" w:w="200"/>
            </w:tcMar>
          </w:tcPr>
          <w:p>
            <w:r>
              <w:rPr>
                <w:rFonts w:ascii="Arial" w:cs="Arial" w:eastAsia="Arial" w:hAnsi="Arial"/>
                <w:i/>
                <w:iCs/>
                <w:color w:val="6B5B3E"/>
                <w:sz w:val="20"/>
                <w:szCs w:val="20"/>
              </w:rPr>
              <w:t xml:space="preserve">💡 Ví dụ: "Luôn nói điểm tốt trước, điểm cần thận trọng sau" / "Không bao giờ nói 'bạn sẽ gặp họa'" / "Nếu sự nghiệp xấu nhưng tiền bạc tốt → khuyên kinh doanh"</w:t>
            </w:r>
          </w:p>
        </w:tc>
      </w:tr>
    </w:tbl>
    <w:p>
      <w:r>
        <w:br w:type="page"/>
      </w:r>
    </w:p>
    <w:p>
      <w:pPr>
        <w:pStyle w:val="Heading2"/>
        <w:spacing w:after="160" w:before="300"/>
      </w:pPr>
      <w:r>
        <w:rPr>
          <w:rFonts w:ascii="Arial" w:cs="Arial" w:eastAsia="Arial" w:hAnsi="Arial"/>
          <w:b/>
          <w:bCs/>
          <w:color w:val="1A3C6E"/>
          <w:sz w:val="28"/>
          <w:szCs w:val="28"/>
        </w:rPr>
        <w:t xml:space="preserve">GIỌNG VĂN &amp; NGÔN NGỮ</w:t>
      </w:r>
    </w:p>
    <w:p>
      <w:pPr>
        <w:spacing w:after="120" w:before="0" w:line="276"/>
        <w:jc w:val="left"/>
      </w:pPr>
      <w:r>
        <w:rPr>
          <w:rFonts w:ascii="Arial" w:cs="Arial" w:eastAsia="Arial" w:hAnsi="Arial"/>
          <w:b/>
          <w:bCs/>
          <w:i w:val="false"/>
          <w:iCs w:val="false"/>
          <w:color w:val="555555"/>
          <w:sz w:val="22"/>
          <w:szCs w:val="22"/>
        </w:rPr>
        <w:t xml:space="preserve">Anh mô tả phong cách luận giải của mình thế nào? (VD: "Thẳng thắn nhưng nhẹ nhàng", "Như anh trai khuyên em", "Phân tích logic, không thần bí")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240"/>
      </w:pPr>
      <w:r>
        <w:rPr>
          <w:rFonts w:ascii="Arial" w:cs="Arial" w:eastAsia="Arial" w:hAnsi="Arial"/>
          <w:b/>
          <w:bCs/>
          <w:color w:val="333333"/>
          <w:sz w:val="24"/>
          <w:szCs w:val="24"/>
        </w:rPr>
        <w:t xml:space="preserve">Từ ngữ anh HAY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Thay vì nói "xấu", anh nói: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Thay vì nói "may mắn", anh nói: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Thay vì nói "sẽ xảy ra", anh nói: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Khi khen: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Khi cảnh báo: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A3C6E"/>
                <w:sz w:val="22"/>
                <w:szCs w:val="22"/>
              </w:rPr>
              <w:t xml:space="preserve">Khi kết thúc buổi luận giải: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88888"/>
                <w:sz w:val="20"/>
                <w:szCs w:val="20"/>
              </w:rPr>
              <w:t xml:space="preserve"/>
            </w:r>
          </w:p>
        </w:tc>
      </w:tr>
    </w:tbl>
    <w:p>
      <w:pPr>
        <w:spacing w:before="200"/>
      </w:pPr>
    </w:p>
    <w:p>
      <w:pPr>
        <w:spacing w:after="120" w:before="0" w:line="276"/>
        <w:jc w:val="left"/>
      </w:pPr>
      <w:r>
        <w:rPr>
          <w:rFonts w:ascii="Arial" w:cs="Arial" w:eastAsia="Arial" w:hAnsi="Arial"/>
          <w:b/>
          <w:bCs/>
          <w:i w:val="false"/>
          <w:iCs w:val="false"/>
          <w:color w:val="555555"/>
          <w:sz w:val="22"/>
          <w:szCs w:val="22"/>
        </w:rPr>
        <w:t xml:space="preserve">Câu mở đầu anh hay dùng khi bắt đầu luận: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Câu kết anh hay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pStyle w:val="Heading2"/>
        <w:spacing w:after="160" w:before="300"/>
      </w:pPr>
      <w:r>
        <w:rPr>
          <w:rFonts w:ascii="Arial" w:cs="Arial" w:eastAsia="Arial" w:hAnsi="Arial"/>
          <w:b/>
          <w:bCs/>
          <w:color w:val="1A3C6E"/>
          <w:sz w:val="28"/>
          <w:szCs w:val="28"/>
        </w:rPr>
        <w:t xml:space="preserve">DỮ LIỆU TỪ LÁ SỐ GỐC MÀ ANH CẦN (NGOÀI SCORE)</w:t>
      </w:r>
    </w:p>
    <w:p>
      <w:pPr>
        <w:spacing w:after="120" w:before="0" w:line="276"/>
        <w:jc w:val="left"/>
      </w:pPr>
      <w:r>
        <w:rPr>
          <w:rFonts w:ascii="Arial" w:cs="Arial" w:eastAsia="Arial" w:hAnsi="Arial"/>
          <w:b w:val="false"/>
          <w:bCs w:val="false"/>
          <w:i/>
          <w:iCs/>
          <w:color w:val="666666"/>
          <w:sz w:val="22"/>
          <w:szCs w:val="22"/>
        </w:rPr>
        <w:t xml:space="preserve">Phần này giúp tech team biết cần extract thêm gì từ cohoc.net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400"/>
        <w:gridCol w:w="3460"/>
      </w:tblGrid>
      <w:t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Thông tin</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Có/Không</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Quan trọng (1-5)</w:t>
            </w:r>
          </w:p>
        </w:tc>
        <w:tc>
          <w:tcPr>
            <w:tcW w:type="dxa" w:w="34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Sao chủ cung Mệnh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Sao chủ cung Thân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Tổ hợp sao đồng cung (2+ sao cùng 1 cung)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 hợp (3 cung hợp nhau)</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Xung chiếu (cung đối diện)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Ngũ hành nạp âm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Bản mệnh (Kim/Mộc/Thủy/Hỏa/Thổ)</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Đại vận hiện tại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Tiểu vận hiện tại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Lưu niên (năm hiện tại)</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Hóa Lộc/Quyền/Khoa/Kỵ</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Tuần/Triệt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Khác: _______________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bl>
    <w:p>
      <w:pPr>
        <w:spacing w:before="200"/>
      </w:pPr>
    </w:p>
    <w:p>
      <w:pPr>
        <w:spacing w:after="120" w:before="240"/>
      </w:pPr>
      <w:r>
        <w:rPr>
          <w:rFonts w:ascii="Arial" w:cs="Arial" w:eastAsia="Arial" w:hAnsi="Arial"/>
          <w:b/>
          <w:bCs/>
          <w:color w:val="333333"/>
          <w:sz w:val="24"/>
          <w:szCs w:val="24"/>
        </w:rPr>
        <w:t xml:space="preserve">Với mỗi mục "Có" + quan trọng (≥3), xin cho ví dụ:</w:t>
      </w:r>
    </w:p>
    <w:p>
      <w:pPr>
        <w:spacing w:after="120" w:before="0" w:line="276"/>
        <w:jc w:val="left"/>
      </w:pPr>
      <w:r>
        <w:rPr>
          <w:rFonts w:ascii="Arial" w:cs="Arial" w:eastAsia="Arial" w:hAnsi="Arial"/>
          <w:b/>
          <w:bCs/>
          <w:i w:val="false"/>
          <w:iCs w:val="false"/>
          <w:color w:val="555555"/>
          <w:sz w:val="22"/>
          <w:szCs w:val="22"/>
        </w:rPr>
        <w:t xml:space="preserve">Mục: _______________ — Ví dụ: "Khi thấy [X], anh biết [Y], nên anh nói với khách [Z]"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Mục: _______________ — Ví dụ: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Mục: _______________ — Ví dụ: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r>
        <w:br w:type="page"/>
      </w:r>
    </w:p>
    <w:p>
      <w:pPr>
        <w:shd w:fill="1A3C6E" w:val="clear"/>
        <w:spacing w:after="200" w:before="360"/>
      </w:pPr>
      <w:r>
        <w:rPr>
          <w:rFonts w:ascii="Arial" w:cs="Arial" w:eastAsia="Arial" w:hAnsi="Arial"/>
          <w:b/>
          <w:bCs/>
          <w:color w:val="FFFFFF"/>
          <w:sz w:val="28"/>
          <w:szCs w:val="28"/>
        </w:rPr>
        <w:t xml:space="preserve">  PHẦN 4: FORM PER-DIMENSION KNOWLEDGE</w:t>
      </w:r>
    </w:p>
    <w:p>
      <w:pPr>
        <w:spacing w:after="120" w:before="0" w:line="276"/>
      </w:pPr>
      <w:r>
        <w:rPr>
          <w:rFonts w:ascii="Arial" w:cs="Arial" w:eastAsia="Arial" w:hAnsi="Arial"/>
          <w:color w:val="333333"/>
          <w:sz w:val="22"/>
          <w:szCs w:val="22"/>
        </w:rPr>
        <w:t xml:space="preserve">Expert điền 1 form cho mỗi lĩnh vực (7 lĩnh vực). </w:t>
      </w:r>
      <w:r>
        <w:rPr>
          <w:rFonts w:ascii="Arial" w:cs="Arial" w:eastAsia="Arial" w:hAnsi="Arial"/>
          <w:b/>
          <w:bCs/>
          <w:color w:val="333333"/>
          <w:sz w:val="22"/>
          <w:szCs w:val="22"/>
        </w:rPr>
        <w:t xml:space="preserve">Mỗi form ~15-20 phút.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5F0E8" w:val="clear"/>
            <w:tcMar>
              <w:top w:type="dxa" w:w="120"/>
              <w:left w:type="dxa" w:w="200"/>
              <w:bottom w:type="dxa" w:w="120"/>
              <w:right w:type="dxa" w:w="200"/>
            </w:tcMar>
          </w:tcPr>
          <w:p>
            <w:r>
              <w:rPr>
                <w:rFonts w:ascii="Arial" w:cs="Arial" w:eastAsia="Arial" w:hAnsi="Arial"/>
                <w:i/>
                <w:iCs/>
                <w:color w:val="6B5B3E"/>
                <w:sz w:val="20"/>
                <w:szCs w:val="20"/>
              </w:rPr>
              <w:t xml:space="preserve">💡 Copy phần này 7 lần, mỗi lần cho 1 lĩnh vực: Sự nghiệp / Tiền bạc / Hôn nhân / Sức khỏe / Đất đai / Học tập / Con cái</w:t>
            </w:r>
          </w:p>
        </w:tc>
      </w:tr>
    </w:tbl>
    <w:p>
      <w:pPr>
        <w:spacing w:before="200"/>
      </w:pPr>
    </w:p>
    <w:p>
      <w:pPr>
        <w:pStyle w:val="Heading2"/>
        <w:spacing w:after="160" w:before="300"/>
      </w:pPr>
      <w:r>
        <w:rPr>
          <w:rFonts w:ascii="Arial" w:cs="Arial" w:eastAsia="Arial" w:hAnsi="Arial"/>
          <w:b/>
          <w:bCs/>
          <w:color w:val="1A3C6E"/>
          <w:sz w:val="28"/>
          <w:szCs w:val="28"/>
        </w:rPr>
        <w:t xml:space="preserve">LĨNH VỰC: ________________________</w:t>
      </w:r>
    </w:p>
    <w:p>
      <w:pPr>
        <w:spacing w:after="120" w:before="0" w:line="276"/>
        <w:jc w:val="left"/>
      </w:pPr>
      <w:r>
        <w:rPr>
          <w:rFonts w:ascii="Arial" w:cs="Arial" w:eastAsia="Arial" w:hAnsi="Arial"/>
          <w:b/>
          <w:bCs/>
          <w:i w:val="false"/>
          <w:iCs w:val="false"/>
          <w:color w:val="555555"/>
          <w:sz w:val="22"/>
          <w:szCs w:val="22"/>
        </w:rPr>
        <w:t xml:space="preserve">1. Khi luận giải lĩnh vực này, anh chủ yếu nhìn vào cung nào? (Cung chính + cung phụ ảnh hưởng + tại sao)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2. Khi đường Dương rất cao (&gt;15) ở lĩnh vực này, anh nói gì?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3. Khi đường Âm rất sâu (&lt;-5) ở lĩnh vực này, anh nói gì?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4. Khi Dương và Âm giao nhau, anh nói gì?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5. Khi biểu đồ rất phẳng (ít biến động), anh nói gì?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240"/>
      </w:pPr>
      <w:r>
        <w:rPr>
          <w:rFonts w:ascii="Arial" w:cs="Arial" w:eastAsia="Arial" w:hAnsi="Arial"/>
          <w:b/>
          <w:bCs/>
          <w:color w:val="333333"/>
          <w:sz w:val="24"/>
          <w:szCs w:val="24"/>
        </w:rPr>
        <w:t xml:space="preserve">6. Alert thường gặp nhất + cách giải thích:</w:t>
      </w:r>
    </w:p>
    <w:p>
      <w:pPr>
        <w:spacing w:after="120" w:before="0" w:line="276"/>
        <w:jc w:val="left"/>
      </w:pPr>
      <w:r>
        <w:rPr>
          <w:rFonts w:ascii="Arial" w:cs="Arial" w:eastAsia="Arial" w:hAnsi="Arial"/>
          <w:b/>
          <w:bCs/>
          <w:i w:val="false"/>
          <w:iCs w:val="false"/>
          <w:color w:val="555555"/>
          <w:sz w:val="22"/>
          <w:szCs w:val="22"/>
        </w:rPr>
        <w:t xml:space="preserve">Alert 1: "_______________" — Anh giải thích thêm: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Alert 2: "_______________" — Anh giải thích thêm: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Alert 3: "_______________" — Anh giải thích thêm: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240"/>
      </w:pPr>
      <w:r>
        <w:rPr>
          <w:rFonts w:ascii="Arial" w:cs="Arial" w:eastAsia="Arial" w:hAnsi="Arial"/>
          <w:b/>
          <w:bCs/>
          <w:color w:val="333333"/>
          <w:sz w:val="24"/>
          <w:szCs w:val="24"/>
        </w:rPr>
        <w:t xml:space="preserve">7. Lời khuyên anh hay cho nhất ở lĩnh vực này:</w:t>
      </w:r>
    </w:p>
    <w:p>
      <w:pPr>
        <w:spacing w:after="120" w:before="0" w:line="276"/>
        <w:jc w:val="left"/>
      </w:pPr>
      <w:r>
        <w:rPr>
          <w:rFonts w:ascii="Arial" w:cs="Arial" w:eastAsia="Arial" w:hAnsi="Arial"/>
          <w:b/>
          <w:bCs/>
          <w:i w:val="false"/>
          <w:iCs w:val="false"/>
          <w:color w:val="555555"/>
          <w:sz w:val="22"/>
          <w:szCs w:val="22"/>
        </w:rPr>
        <w:t xml:space="preserve">Cho người trẻ (20-35):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Cho người trung niên (35-55):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Cho người lớn tuổi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pPr>
        <w:spacing w:after="120" w:before="0" w:line="276"/>
        <w:jc w:val="left"/>
      </w:pPr>
      <w:r>
        <w:rPr>
          <w:rFonts w:ascii="Arial" w:cs="Arial" w:eastAsia="Arial" w:hAnsi="Arial"/>
          <w:b/>
          <w:bCs/>
          <w:i w:val="false"/>
          <w:iCs w:val="false"/>
          <w:color w:val="555555"/>
          <w:sz w:val="22"/>
          <w:szCs w:val="22"/>
        </w:rPr>
        <w:t xml:space="preserve">8. Sai lầm phổ biến nhất mà khách hay mắc khi nghe luận giải lĩnh vực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p>
            <w:pPr>
              <w:spacing w:after="0"/>
            </w:pPr>
            <w:r>
              <w:rPr>
                <w:rFonts w:ascii="Arial" w:cs="Arial" w:eastAsia="Arial" w:hAnsi="Arial"/>
                <w:sz w:val="22"/>
                <w:szCs w:val="22"/>
              </w:rPr>
              <w:t xml:space="preserve"> </w:t>
            </w:r>
          </w:p>
          <w:p>
            <w:pPr>
              <w:pBdr>
                <w:bottom w:val="single" w:color="BBBBBB" w:sz="1" w:space="1"/>
              </w:pBdr>
              <w:spacing w:after="60"/>
            </w:pPr>
            <w:r>
              <w:rPr>
                <w:rFonts w:ascii="Arial" w:cs="Arial" w:eastAsia="Arial" w:hAnsi="Arial"/>
                <w:sz w:val="22"/>
                <w:szCs w:val="22"/>
              </w:rPr>
              <w:t xml:space="preserve"> </w:t>
            </w:r>
          </w:p>
        </w:tc>
      </w:tr>
    </w:tbl>
    <w:p>
      <w:r>
        <w:br w:type="page"/>
      </w:r>
    </w:p>
    <w:p>
      <w:pPr>
        <w:shd w:fill="1A3C6E" w:val="clear"/>
        <w:spacing w:after="200" w:before="360"/>
      </w:pPr>
      <w:r>
        <w:rPr>
          <w:rFonts w:ascii="Arial" w:cs="Arial" w:eastAsia="Arial" w:hAnsi="Arial"/>
          <w:b/>
          <w:bCs/>
          <w:color w:val="FFFFFF"/>
          <w:sz w:val="28"/>
          <w:szCs w:val="28"/>
        </w:rPr>
        <w:t xml:space="preserve">  PHẦN 5: HƯỚNG DẮN SESSION RECORD (Live Demo)</w:t>
      </w:r>
    </w:p>
    <w:p>
      <w:pPr>
        <w:spacing w:after="120" w:before="0" w:line="276"/>
        <w:jc w:val="left"/>
      </w:pPr>
      <w:r>
        <w:rPr>
          <w:rFonts w:ascii="Arial" w:cs="Arial" w:eastAsia="Arial" w:hAnsi="Arial"/>
          <w:b w:val="false"/>
          <w:bCs w:val="false"/>
          <w:i/>
          <w:iCs/>
          <w:color w:val="888888"/>
          <w:sz w:val="22"/>
          <w:szCs w:val="22"/>
        </w:rPr>
        <w:t xml:space="preserve">Cho buổi expert luận giải live 2-3 lá số.</w:t>
      </w:r>
    </w:p>
    <w:p>
      <w:pPr>
        <w:spacing w:after="120" w:before="240"/>
      </w:pPr>
      <w:r>
        <w:rPr>
          <w:rFonts w:ascii="Arial" w:cs="Arial" w:eastAsia="Arial" w:hAnsi="Arial"/>
          <w:b/>
          <w:bCs/>
          <w:color w:val="333333"/>
          <w:sz w:val="24"/>
          <w:szCs w:val="24"/>
        </w:rPr>
        <w:t xml:space="preserve">Setup</w:t>
      </w:r>
    </w:p>
    <w:p>
      <w:pPr>
        <w:spacing w:after="120" w:before="0" w:line="276"/>
        <w:jc w:val="left"/>
      </w:pPr>
      <w:r>
        <w:rPr>
          <w:rFonts w:ascii="Arial" w:cs="Arial" w:eastAsia="Arial" w:hAnsi="Arial"/>
          <w:b w:val="false"/>
          <w:bCs w:val="false"/>
          <w:i w:val="false"/>
          <w:iCs w:val="false"/>
          <w:color w:val="333333"/>
          <w:sz w:val="22"/>
          <w:szCs w:val="22"/>
        </w:rPr>
        <w:t xml:space="preserve">1. Chuẩn bị 2-3 lá số mẫu (đã có sẵn từ khách cũ)</w:t>
      </w:r>
    </w:p>
    <w:p>
      <w:pPr>
        <w:spacing w:after="120" w:before="0" w:line="276"/>
        <w:jc w:val="left"/>
      </w:pPr>
      <w:r>
        <w:rPr>
          <w:rFonts w:ascii="Arial" w:cs="Arial" w:eastAsia="Arial" w:hAnsi="Arial"/>
          <w:b w:val="false"/>
          <w:bCs w:val="false"/>
          <w:i w:val="false"/>
          <w:iCs w:val="false"/>
          <w:color w:val="333333"/>
          <w:sz w:val="22"/>
          <w:szCs w:val="22"/>
        </w:rPr>
        <w:t xml:space="preserve">2. Record audio + screen share (expert mở cohoc.net + chart)</w:t>
      </w:r>
    </w:p>
    <w:p>
      <w:pPr>
        <w:spacing w:after="120" w:before="0" w:line="276"/>
        <w:jc w:val="left"/>
      </w:pPr>
      <w:r>
        <w:rPr>
          <w:rFonts w:ascii="Arial" w:cs="Arial" w:eastAsia="Arial" w:hAnsi="Arial"/>
          <w:b w:val="false"/>
          <w:bCs w:val="false"/>
          <w:i w:val="false"/>
          <w:iCs w:val="false"/>
          <w:color w:val="333333"/>
          <w:sz w:val="22"/>
          <w:szCs w:val="22"/>
        </w:rPr>
        <w:t xml:space="preserve">3. 1 người ghi chép note real-time theo bảng sau:</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160"/>
        <w:gridCol w:w="260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Expert đang nhìn gì</w:t>
            </w:r>
          </w:p>
        </w:tc>
        <w:tc>
          <w:tcPr>
            <w:tcW w:type="dxa" w:w="3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Expert nói gì</w:t>
            </w:r>
          </w:p>
        </w:tc>
        <w:tc>
          <w:tcPr>
            <w:tcW w:type="dxa" w:w="2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0:45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2:15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
            </w:r>
          </w:p>
        </w:tc>
      </w:tr>
    </w:tbl>
    <w:p>
      <w:pPr>
        <w:spacing w:before="200"/>
      </w:pPr>
    </w:p>
    <w:p>
      <w:pPr>
        <w:spacing w:after="120" w:before="240"/>
      </w:pPr>
      <w:r>
        <w:rPr>
          <w:rFonts w:ascii="Arial" w:cs="Arial" w:eastAsia="Arial" w:hAnsi="Arial"/>
          <w:b/>
          <w:bCs/>
          <w:color w:val="333333"/>
          <w:sz w:val="24"/>
          <w:szCs w:val="24"/>
        </w:rPr>
        <w:t xml:space="preserve">Sau session, hỏi thêm:</w:t>
      </w:r>
    </w:p>
    <w:p>
      <w:pPr>
        <w:spacing w:after="120" w:before="0" w:line="276"/>
        <w:jc w:val="left"/>
      </w:pPr>
      <w:r>
        <w:rPr>
          <w:rFonts w:ascii="Arial" w:cs="Arial" w:eastAsia="Arial" w:hAnsi="Arial"/>
          <w:b w:val="false"/>
          <w:bCs w:val="false"/>
          <w:i w:val="false"/>
          <w:iCs w:val="false"/>
          <w:color w:val="333333"/>
          <w:sz w:val="22"/>
          <w:szCs w:val="22"/>
        </w:rPr>
        <w:t xml:space="preserve">1. "Có bước nào anh skip vì quen rồi mà bình thường anh vẫn làm?"</w:t>
      </w:r>
    </w:p>
    <w:p>
      <w:pPr>
        <w:spacing w:after="120" w:before="0" w:line="276"/>
        <w:jc w:val="left"/>
      </w:pPr>
      <w:r>
        <w:rPr>
          <w:rFonts w:ascii="Arial" w:cs="Arial" w:eastAsia="Arial" w:hAnsi="Arial"/>
          <w:b w:val="false"/>
          <w:bCs w:val="false"/>
          <w:i w:val="false"/>
          <w:iCs w:val="false"/>
          <w:color w:val="333333"/>
          <w:sz w:val="22"/>
          <w:szCs w:val="22"/>
        </w:rPr>
        <w:t xml:space="preserve">2. "Với lá số này, có gì anh MUỐN nói thêm nhưng chưa nói?"</w:t>
      </w:r>
    </w:p>
    <w:p>
      <w:pPr>
        <w:spacing w:after="120" w:before="0" w:line="276"/>
        <w:jc w:val="left"/>
      </w:pPr>
      <w:r>
        <w:rPr>
          <w:rFonts w:ascii="Arial" w:cs="Arial" w:eastAsia="Arial" w:hAnsi="Arial"/>
          <w:b w:val="false"/>
          <w:bCs w:val="false"/>
          <w:i w:val="false"/>
          <w:iCs w:val="false"/>
          <w:color w:val="333333"/>
          <w:sz w:val="22"/>
          <w:szCs w:val="22"/>
        </w:rPr>
        <w:t xml:space="preserve">3. "Nếu khách hỏi follow-up, anh nghĩ họ sẽ hỏi gì?"</w:t>
      </w:r>
    </w:p>
    <w:p>
      <w:r>
        <w:br w:type="page"/>
      </w:r>
    </w:p>
    <w:p>
      <w:pPr>
        <w:shd w:fill="1A3C6E" w:val="clear"/>
        <w:spacing w:after="200" w:before="360"/>
      </w:pPr>
      <w:r>
        <w:rPr>
          <w:rFonts w:ascii="Arial" w:cs="Arial" w:eastAsia="Arial" w:hAnsi="Arial"/>
          <w:b/>
          <w:bCs/>
          <w:color w:val="FFFFFF"/>
          <w:sz w:val="28"/>
          <w:szCs w:val="28"/>
        </w:rPr>
        <w:t xml:space="preserve">  PHẦN 6: CHECKLIST — ĐỦ DATA CHƯA?</w:t>
      </w:r>
    </w:p>
    <w:p>
      <w:pPr>
        <w:spacing w:after="120" w:before="0" w:line="276"/>
        <w:jc w:val="left"/>
      </w:pPr>
      <w:r>
        <w:rPr>
          <w:rFonts w:ascii="Arial" w:cs="Arial" w:eastAsia="Arial" w:hAnsi="Arial"/>
          <w:b/>
          <w:bCs/>
          <w:i w:val="false"/>
          <w:iCs w:val="false"/>
          <w:color w:val="333333"/>
          <w:sz w:val="22"/>
          <w:szCs w:val="22"/>
        </w:rPr>
        <w:t xml:space="preserve">Trước khi bắt đầu build AI agent, check:</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000"/>
        <w:gridCol w:w="2860"/>
      </w:tblGrid>
      <w:tr>
        <w:tc>
          <w:tcPr>
            <w:tcW w:type="dxa" w:w="5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Done?</w:t>
            </w:r>
          </w:p>
        </w:tc>
        <w:tc>
          <w:tcPr>
            <w:tcW w:type="dxa" w:w="28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3 case studies đã điền đầy đủ</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Reasoning flow tổng quát đã capture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3 dimension KB forms đã điền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1 live session đã record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Giọng văn + từ vựng đã capture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Biết rõ expert cần data gì ngoài score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Có ≥ 2 "gold standard" examples (expert approved)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843" w:sz="1"/>
              <w:left w:val="single" w:color="D4A843" w:sz="6"/>
              <w:bottom w:val="single" w:color="D4A843" w:sz="1"/>
              <w:right w:val="single" w:color="D4A843" w:sz="1"/>
            </w:tcBorders>
            <w:shd w:fill="F5F0E8" w:val="clear"/>
            <w:tcMar>
              <w:top w:type="dxa" w:w="120"/>
              <w:left w:type="dxa" w:w="200"/>
              <w:bottom w:type="dxa" w:w="120"/>
              <w:right w:type="dxa" w:w="200"/>
            </w:tcMar>
          </w:tcPr>
          <w:p>
            <w:r>
              <w:rPr>
                <w:rFonts w:ascii="Arial" w:cs="Arial" w:eastAsia="Arial" w:hAnsi="Arial"/>
                <w:i/>
                <w:iCs/>
                <w:color w:val="6B5B3E"/>
                <w:sz w:val="20"/>
                <w:szCs w:val="20"/>
              </w:rPr>
              <w:t xml:space="preserve">💡 Khi tất cả items done → Đủ để bắt đầu build KB + prompt engineering.</w:t>
            </w:r>
          </w:p>
        </w:tc>
      </w:tr>
    </w:tbl>
    <w:p>
      <w:pPr>
        <w:spacing w:before="300"/>
      </w:pPr>
    </w:p>
    <w:p>
      <w:pPr>
        <w:pStyle w:val="Heading2"/>
        <w:spacing w:after="160" w:before="300"/>
      </w:pPr>
      <w:r>
        <w:rPr>
          <w:rFonts w:ascii="Arial" w:cs="Arial" w:eastAsia="Arial" w:hAnsi="Arial"/>
          <w:b/>
          <w:bCs/>
          <w:color w:val="1A3C6E"/>
          <w:sz w:val="28"/>
          <w:szCs w:val="28"/>
        </w:rPr>
        <w:t xml:space="preserve">PRIORITY CHO MVP (nếu expert thiếu time)</w:t>
      </w:r>
    </w:p>
    <w:p>
      <w:pPr>
        <w:spacing w:after="120" w:before="240"/>
      </w:pPr>
      <w:r>
        <w:rPr>
          <w:rFonts w:ascii="Arial" w:cs="Arial" w:eastAsia="Arial" w:hAnsi="Arial"/>
          <w:b/>
          <w:bCs/>
          <w:color w:val="333333"/>
          <w:sz w:val="24"/>
          <w:szCs w:val="24"/>
        </w:rPr>
        <w:t xml:space="preserve">P0 — BẮt buộc (không có thì không build được):</w:t>
      </w:r>
    </w:p>
    <w:p>
      <w:pPr>
        <w:spacing w:after="120" w:before="0" w:line="276"/>
        <w:jc w:val="left"/>
      </w:pPr>
      <w:r>
        <w:rPr>
          <w:rFonts w:ascii="Arial" w:cs="Arial" w:eastAsia="Arial" w:hAnsi="Arial"/>
          <w:b w:val="false"/>
          <w:bCs w:val="false"/>
          <w:i w:val="false"/>
          <w:iCs w:val="false"/>
          <w:color w:val="333333"/>
          <w:sz w:val="22"/>
          <w:szCs w:val="22"/>
        </w:rPr>
        <w:t xml:space="preserve">✓  2 case studies (section A-D)</w:t>
      </w:r>
    </w:p>
    <w:p>
      <w:pPr>
        <w:spacing w:after="120" w:before="0" w:line="276"/>
        <w:jc w:val="left"/>
      </w:pPr>
      <w:r>
        <w:rPr>
          <w:rFonts w:ascii="Arial" w:cs="Arial" w:eastAsia="Arial" w:hAnsi="Arial"/>
          <w:b w:val="false"/>
          <w:bCs w:val="false"/>
          <w:i w:val="false"/>
          <w:iCs w:val="false"/>
          <w:color w:val="333333"/>
          <w:sz w:val="22"/>
          <w:szCs w:val="22"/>
        </w:rPr>
        <w:t xml:space="preserve">✓  Reasoning flow tổng quát (Phần 3)</w:t>
      </w:r>
    </w:p>
    <w:p>
      <w:pPr>
        <w:spacing w:after="120" w:before="0" w:line="276"/>
        <w:jc w:val="left"/>
      </w:pPr>
      <w:r>
        <w:rPr>
          <w:rFonts w:ascii="Arial" w:cs="Arial" w:eastAsia="Arial" w:hAnsi="Arial"/>
          <w:b w:val="false"/>
          <w:bCs w:val="false"/>
          <w:i w:val="false"/>
          <w:iCs w:val="false"/>
          <w:color w:val="333333"/>
          <w:sz w:val="22"/>
          <w:szCs w:val="22"/>
        </w:rPr>
        <w:t xml:space="preserve">✓  Giọng văn (Phần 3)</w:t>
      </w:r>
    </w:p>
    <w:p>
      <w:pPr>
        <w:spacing w:after="120" w:before="0" w:line="276"/>
        <w:jc w:val="left"/>
      </w:pPr>
      <w:r>
        <w:rPr>
          <w:rFonts w:ascii="Arial" w:cs="Arial" w:eastAsia="Arial" w:hAnsi="Arial"/>
          <w:b w:val="false"/>
          <w:bCs w:val="false"/>
          <w:i w:val="false"/>
          <w:iCs w:val="false"/>
          <w:color w:val="333333"/>
          <w:sz w:val="22"/>
          <w:szCs w:val="22"/>
        </w:rPr>
        <w:t xml:space="preserve">✓  1 dimension KB form (cho lĩnh vực test đầu tiên)</w:t>
      </w:r>
    </w:p>
    <w:p>
      <w:pPr>
        <w:spacing w:after="120" w:before="240"/>
      </w:pPr>
      <w:r>
        <w:rPr>
          <w:rFonts w:ascii="Arial" w:cs="Arial" w:eastAsia="Arial" w:hAnsi="Arial"/>
          <w:b/>
          <w:bCs/>
          <w:color w:val="333333"/>
          <w:sz w:val="24"/>
          <w:szCs w:val="24"/>
        </w:rPr>
        <w:t xml:space="preserve">P1 — Rất cần (nâng chất lượng đáng kể):</w:t>
      </w:r>
    </w:p>
    <w:p>
      <w:pPr>
        <w:spacing w:after="120" w:before="0" w:line="276"/>
        <w:jc w:val="left"/>
      </w:pPr>
      <w:r>
        <w:rPr>
          <w:rFonts w:ascii="Arial" w:cs="Arial" w:eastAsia="Arial" w:hAnsi="Arial"/>
          <w:b w:val="false"/>
          <w:bCs w:val="false"/>
          <w:i w:val="false"/>
          <w:iCs w:val="false"/>
          <w:color w:val="333333"/>
          <w:sz w:val="22"/>
          <w:szCs w:val="22"/>
        </w:rPr>
        <w:t xml:space="preserve">✓  Thêm 1-2 case studies</w:t>
      </w:r>
    </w:p>
    <w:p>
      <w:pPr>
        <w:spacing w:after="120" w:before="0" w:line="276"/>
        <w:jc w:val="left"/>
      </w:pPr>
      <w:r>
        <w:rPr>
          <w:rFonts w:ascii="Arial" w:cs="Arial" w:eastAsia="Arial" w:hAnsi="Arial"/>
          <w:b w:val="false"/>
          <w:bCs w:val="false"/>
          <w:i w:val="false"/>
          <w:iCs w:val="false"/>
          <w:color w:val="333333"/>
          <w:sz w:val="22"/>
          <w:szCs w:val="22"/>
        </w:rPr>
        <w:t xml:space="preserve">✓  Section E cho mỗi case (insight ngoài data)</w:t>
      </w:r>
    </w:p>
    <w:p>
      <w:pPr>
        <w:spacing w:after="120" w:before="0" w:line="276"/>
        <w:jc w:val="left"/>
      </w:pPr>
      <w:r>
        <w:rPr>
          <w:rFonts w:ascii="Arial" w:cs="Arial" w:eastAsia="Arial" w:hAnsi="Arial"/>
          <w:b w:val="false"/>
          <w:bCs w:val="false"/>
          <w:i w:val="false"/>
          <w:iCs w:val="false"/>
          <w:color w:val="333333"/>
          <w:sz w:val="22"/>
          <w:szCs w:val="22"/>
        </w:rPr>
        <w:t xml:space="preserve">✓  3+ dimension KB forms</w:t>
      </w:r>
    </w:p>
    <w:p>
      <w:pPr>
        <w:spacing w:after="120" w:before="0" w:line="276"/>
        <w:jc w:val="left"/>
      </w:pPr>
      <w:r>
        <w:rPr>
          <w:rFonts w:ascii="Arial" w:cs="Arial" w:eastAsia="Arial" w:hAnsi="Arial"/>
          <w:b w:val="false"/>
          <w:bCs w:val="false"/>
          <w:i w:val="false"/>
          <w:iCs w:val="false"/>
          <w:color w:val="333333"/>
          <w:sz w:val="22"/>
          <w:szCs w:val="22"/>
        </w:rPr>
        <w:t xml:space="preserve">✓  1 live session record</w:t>
      </w:r>
    </w:p>
    <w:p>
      <w:pPr>
        <w:spacing w:after="120" w:before="240"/>
      </w:pPr>
      <w:r>
        <w:rPr>
          <w:rFonts w:ascii="Arial" w:cs="Arial" w:eastAsia="Arial" w:hAnsi="Arial"/>
          <w:b/>
          <w:bCs/>
          <w:color w:val="333333"/>
          <w:sz w:val="24"/>
          <w:szCs w:val="24"/>
        </w:rPr>
        <w:t xml:space="preserve">P2 — Nice to have:</w:t>
      </w:r>
    </w:p>
    <w:p>
      <w:pPr>
        <w:spacing w:after="120" w:before="0" w:line="276"/>
        <w:jc w:val="left"/>
      </w:pPr>
      <w:r>
        <w:rPr>
          <w:rFonts w:ascii="Arial" w:cs="Arial" w:eastAsia="Arial" w:hAnsi="Arial"/>
          <w:b w:val="false"/>
          <w:bCs w:val="false"/>
          <w:i w:val="false"/>
          <w:iCs w:val="false"/>
          <w:color w:val="333333"/>
          <w:sz w:val="22"/>
          <w:szCs w:val="22"/>
        </w:rPr>
        <w:t xml:space="preserve">✓  Đủ 7 dimension KB forms</w:t>
      </w:r>
    </w:p>
    <w:p>
      <w:pPr>
        <w:spacing w:after="120" w:before="0" w:line="276"/>
        <w:jc w:val="left"/>
      </w:pPr>
      <w:r>
        <w:rPr>
          <w:rFonts w:ascii="Arial" w:cs="Arial" w:eastAsia="Arial" w:hAnsi="Arial"/>
          <w:b w:val="false"/>
          <w:bCs w:val="false"/>
          <w:i w:val="false"/>
          <w:iCs w:val="false"/>
          <w:color w:val="333333"/>
          <w:sz w:val="22"/>
          <w:szCs w:val="22"/>
        </w:rPr>
        <w:t xml:space="preserve">✓  5 case studies</w:t>
      </w:r>
    </w:p>
    <w:p>
      <w:pPr>
        <w:spacing w:after="120" w:before="0" w:line="276"/>
        <w:jc w:val="left"/>
      </w:pPr>
      <w:r>
        <w:rPr>
          <w:rFonts w:ascii="Arial" w:cs="Arial" w:eastAsia="Arial" w:hAnsi="Arial"/>
          <w:b w:val="false"/>
          <w:bCs w:val="false"/>
          <w:i w:val="false"/>
          <w:iCs w:val="false"/>
          <w:color w:val="333333"/>
          <w:sz w:val="22"/>
          <w:szCs w:val="22"/>
        </w:rPr>
        <w:t xml:space="preserve">✓  2 live session records</w:t>
      </w:r>
    </w:p>
    <w:p>
      <w:pPr>
        <w:spacing w:before="600"/>
      </w:pPr>
    </w:p>
    <w:p>
      <w:pPr>
        <w:pBdr>
          <w:top w:val="single" w:color="CCCCCC" w:sz="1" w:space="12"/>
        </w:pBdr>
        <w:spacing w:before="200"/>
        <w:jc w:val="center"/>
      </w:pPr>
      <w:r>
        <w:rPr>
          <w:rFonts w:ascii="Arial" w:cs="Arial" w:eastAsia="Arial" w:hAnsi="Arial"/>
          <w:i/>
          <w:iCs/>
          <w:color w:val="AAAAAA"/>
          <w:sz w:val="18"/>
          <w:szCs w:val="18"/>
        </w:rPr>
        <w:t xml:space="preserve">Expert Knowledge Extraction Toolkit v1.0 — Dự án Chánh Ngã Đồ</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C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2026-03-23T13:41:14.981Z</dcterms:created>
  <dcterms:modified xsi:type="dcterms:W3CDTF">2026-03-23T13:41:14.981Z</dcterms:modified>
</cp:coreProperties>
</file>

<file path=docProps/custom.xml><?xml version="1.0" encoding="utf-8"?>
<Properties xmlns="http://schemas.openxmlformats.org/officeDocument/2006/custom-properties" xmlns:vt="http://schemas.openxmlformats.org/officeDocument/2006/docPropsVTypes"/>
</file>