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3A11" w:rsidRDefault="00BE61BB">
      <w:pPr>
        <w:rPr>
          <w:rFonts w:ascii="Arial" w:hAnsi="Arial" w:cs="Arial"/>
          <w:sz w:val="28"/>
          <w:szCs w:val="28"/>
        </w:rPr>
      </w:pPr>
      <w:r w:rsidRPr="00BE61BB">
        <w:rPr>
          <w:rFonts w:ascii="Arial" w:hAnsi="Arial" w:cs="Arial"/>
          <w:sz w:val="28"/>
          <w:szCs w:val="28"/>
        </w:rPr>
        <w:t>PHIẾU HỌC TẬP CSS [08] - ĐỊNH DẠNG VĂN BẢN &amp; FONT CHỮ</w:t>
      </w:r>
    </w:p>
    <w:p w:rsidR="00BE61BB" w:rsidRDefault="00BE61BB" w:rsidP="00BE61BB">
      <w:pPr>
        <w:ind w:firstLine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1. Kiến Thưc Cốt Lõi </w:t>
      </w:r>
    </w:p>
    <w:p w:rsidR="00BE61BB" w:rsidRDefault="00BE61BB">
      <w:pPr>
        <w:rPr>
          <w:rFonts w:ascii="Arial" w:hAnsi="Arial" w:cs="Arial"/>
          <w:sz w:val="28"/>
          <w:szCs w:val="28"/>
        </w:rPr>
      </w:pPr>
    </w:p>
    <w:tbl>
      <w:tblPr>
        <w:tblW w:w="991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8363"/>
      </w:tblGrid>
      <w:tr w:rsidR="00BE61BB" w:rsidRPr="00BE61BB" w:rsidTr="00BE61BB">
        <w:trPr>
          <w:trHeight w:val="568"/>
          <w:tblHeader/>
          <w:tblCellSpacing w:w="15" w:type="dxa"/>
        </w:trPr>
        <w:tc>
          <w:tcPr>
            <w:tcW w:w="1504" w:type="dxa"/>
            <w:vAlign w:val="center"/>
            <w:hideMark/>
          </w:tcPr>
          <w:p w:rsidR="00BE61BB" w:rsidRPr="00BE61BB" w:rsidRDefault="00BE61BB" w:rsidP="00BE61BB">
            <w:pPr>
              <w:spacing w:line="240" w:lineRule="auto"/>
              <w:jc w:val="center"/>
              <w:rPr>
                <w:rFonts w:ascii="Arial" w:eastAsia="Times New Roman" w:hAnsi="Arial" w:cs="Arial"/>
                <w:bCs/>
                <w:szCs w:val="26"/>
              </w:rPr>
            </w:pPr>
            <w:r w:rsidRPr="00BE61BB">
              <w:rPr>
                <w:rFonts w:ascii="Arial" w:eastAsia="Times New Roman" w:hAnsi="Arial" w:cs="Arial"/>
                <w:bCs/>
                <w:szCs w:val="26"/>
              </w:rPr>
              <w:t>Thuộc tính CSS</w:t>
            </w:r>
          </w:p>
        </w:tc>
        <w:tc>
          <w:tcPr>
            <w:tcW w:w="8318" w:type="dxa"/>
            <w:vAlign w:val="center"/>
            <w:hideMark/>
          </w:tcPr>
          <w:p w:rsidR="00BE61BB" w:rsidRPr="00BE61BB" w:rsidRDefault="00BE61BB" w:rsidP="00BE61BB">
            <w:pPr>
              <w:spacing w:line="240" w:lineRule="auto"/>
              <w:jc w:val="center"/>
              <w:rPr>
                <w:rFonts w:ascii="Arial" w:eastAsia="Times New Roman" w:hAnsi="Arial" w:cs="Arial"/>
                <w:bCs/>
                <w:szCs w:val="26"/>
              </w:rPr>
            </w:pPr>
            <w:r w:rsidRPr="00BE61BB">
              <w:rPr>
                <w:rFonts w:ascii="Arial" w:eastAsia="Times New Roman" w:hAnsi="Arial" w:cs="Arial"/>
                <w:bCs/>
                <w:szCs w:val="26"/>
              </w:rPr>
              <w:t>Mục đích sử dụng (Dùng để làm gì?)</w:t>
            </w:r>
          </w:p>
        </w:tc>
      </w:tr>
      <w:tr w:rsidR="00BE61BB" w:rsidRPr="00BE61BB" w:rsidTr="00BE61BB">
        <w:trPr>
          <w:trHeight w:val="568"/>
          <w:tblCellSpacing w:w="15" w:type="dxa"/>
        </w:trPr>
        <w:tc>
          <w:tcPr>
            <w:tcW w:w="1504" w:type="dxa"/>
            <w:vAlign w:val="center"/>
            <w:hideMark/>
          </w:tcPr>
          <w:p w:rsidR="00BE61BB" w:rsidRPr="00BE61BB" w:rsidRDefault="00BE61BB" w:rsidP="00BE61BB">
            <w:pPr>
              <w:spacing w:line="240" w:lineRule="auto"/>
              <w:rPr>
                <w:rFonts w:ascii="Arial" w:eastAsia="Times New Roman" w:hAnsi="Arial" w:cs="Arial"/>
                <w:szCs w:val="26"/>
              </w:rPr>
            </w:pPr>
            <w:r w:rsidRPr="00BE61BB">
              <w:rPr>
                <w:rFonts w:ascii="Arial" w:eastAsia="Times New Roman" w:hAnsi="Arial" w:cs="Arial"/>
                <w:bCs/>
                <w:szCs w:val="26"/>
              </w:rPr>
              <w:t>font-family</w:t>
            </w:r>
          </w:p>
        </w:tc>
        <w:tc>
          <w:tcPr>
            <w:tcW w:w="8318" w:type="dxa"/>
            <w:vAlign w:val="center"/>
            <w:hideMark/>
          </w:tcPr>
          <w:p w:rsidR="00BE61BB" w:rsidRPr="00BE61BB" w:rsidRDefault="00BE61BB" w:rsidP="00BE61BB">
            <w:pPr>
              <w:spacing w:line="240" w:lineRule="auto"/>
              <w:rPr>
                <w:rFonts w:ascii="Arial" w:eastAsia="Times New Roman" w:hAnsi="Arial" w:cs="Arial"/>
                <w:szCs w:val="26"/>
              </w:rPr>
            </w:pPr>
            <w:r w:rsidRPr="00BE61BB">
              <w:rPr>
                <w:rFonts w:ascii="Arial" w:eastAsia="Times New Roman" w:hAnsi="Arial" w:cs="Arial"/>
                <w:szCs w:val="26"/>
              </w:rPr>
              <w:t>Dùng để thay đổi kiểu chữ (font) cho văn bản, giúp lựa chọn phông chữ mà bạn muốn áp dụng.</w:t>
            </w:r>
          </w:p>
        </w:tc>
      </w:tr>
      <w:tr w:rsidR="00BE61BB" w:rsidRPr="00BE61BB" w:rsidTr="00BE61BB">
        <w:trPr>
          <w:trHeight w:val="568"/>
          <w:tblCellSpacing w:w="15" w:type="dxa"/>
        </w:trPr>
        <w:tc>
          <w:tcPr>
            <w:tcW w:w="1504" w:type="dxa"/>
            <w:vAlign w:val="center"/>
            <w:hideMark/>
          </w:tcPr>
          <w:p w:rsidR="00BE61BB" w:rsidRPr="00BE61BB" w:rsidRDefault="00BE61BB" w:rsidP="00BE61BB">
            <w:pPr>
              <w:spacing w:line="240" w:lineRule="auto"/>
              <w:rPr>
                <w:rFonts w:ascii="Arial" w:eastAsia="Times New Roman" w:hAnsi="Arial" w:cs="Arial"/>
                <w:szCs w:val="26"/>
              </w:rPr>
            </w:pPr>
            <w:r w:rsidRPr="00BE61BB">
              <w:rPr>
                <w:rFonts w:ascii="Arial" w:eastAsia="Times New Roman" w:hAnsi="Arial" w:cs="Arial"/>
                <w:bCs/>
                <w:szCs w:val="26"/>
              </w:rPr>
              <w:t>font-size</w:t>
            </w:r>
          </w:p>
        </w:tc>
        <w:tc>
          <w:tcPr>
            <w:tcW w:w="8318" w:type="dxa"/>
            <w:vAlign w:val="center"/>
            <w:hideMark/>
          </w:tcPr>
          <w:p w:rsidR="00BE61BB" w:rsidRPr="00BE61BB" w:rsidRDefault="00BE61BB" w:rsidP="00BE61BB">
            <w:pPr>
              <w:spacing w:line="240" w:lineRule="auto"/>
              <w:rPr>
                <w:rFonts w:ascii="Arial" w:eastAsia="Times New Roman" w:hAnsi="Arial" w:cs="Arial"/>
                <w:szCs w:val="26"/>
              </w:rPr>
            </w:pPr>
            <w:r w:rsidRPr="00BE61BB">
              <w:rPr>
                <w:rFonts w:ascii="Arial" w:eastAsia="Times New Roman" w:hAnsi="Arial" w:cs="Arial"/>
                <w:szCs w:val="26"/>
              </w:rPr>
              <w:t>Dùng để thay đổi kích thước chữ, có thể dùng các đơn vị như px, em, rem, % để điều chỉnh.</w:t>
            </w:r>
          </w:p>
        </w:tc>
      </w:tr>
      <w:tr w:rsidR="00BE61BB" w:rsidRPr="00BE61BB" w:rsidTr="00BE61BB">
        <w:trPr>
          <w:trHeight w:val="554"/>
          <w:tblCellSpacing w:w="15" w:type="dxa"/>
        </w:trPr>
        <w:tc>
          <w:tcPr>
            <w:tcW w:w="1504" w:type="dxa"/>
            <w:vAlign w:val="center"/>
            <w:hideMark/>
          </w:tcPr>
          <w:p w:rsidR="00BE61BB" w:rsidRPr="00BE61BB" w:rsidRDefault="00BE61BB" w:rsidP="00BE61BB">
            <w:pPr>
              <w:spacing w:line="240" w:lineRule="auto"/>
              <w:rPr>
                <w:rFonts w:ascii="Arial" w:eastAsia="Times New Roman" w:hAnsi="Arial" w:cs="Arial"/>
                <w:szCs w:val="26"/>
              </w:rPr>
            </w:pPr>
            <w:r w:rsidRPr="00BE61BB">
              <w:rPr>
                <w:rFonts w:ascii="Arial" w:eastAsia="Times New Roman" w:hAnsi="Arial" w:cs="Arial"/>
                <w:bCs/>
                <w:szCs w:val="26"/>
              </w:rPr>
              <w:t>font-weight</w:t>
            </w:r>
          </w:p>
        </w:tc>
        <w:tc>
          <w:tcPr>
            <w:tcW w:w="8318" w:type="dxa"/>
            <w:vAlign w:val="center"/>
            <w:hideMark/>
          </w:tcPr>
          <w:p w:rsidR="00BE61BB" w:rsidRPr="00BE61BB" w:rsidRDefault="00BE61BB" w:rsidP="00BE61BB">
            <w:pPr>
              <w:spacing w:line="240" w:lineRule="auto"/>
              <w:rPr>
                <w:rFonts w:ascii="Arial" w:eastAsia="Times New Roman" w:hAnsi="Arial" w:cs="Arial"/>
                <w:szCs w:val="26"/>
              </w:rPr>
            </w:pPr>
            <w:r w:rsidRPr="00BE61BB">
              <w:rPr>
                <w:rFonts w:ascii="Arial" w:eastAsia="Times New Roman" w:hAnsi="Arial" w:cs="Arial"/>
                <w:szCs w:val="26"/>
              </w:rPr>
              <w:t>Dùng để thay đổi độ đậm của chữ, từ nhẹ (normal) đến đậm (bold) hoặc các giá trị số như 100, 900.</w:t>
            </w:r>
          </w:p>
        </w:tc>
      </w:tr>
      <w:tr w:rsidR="00BE61BB" w:rsidRPr="00BE61BB" w:rsidTr="00BE61BB">
        <w:trPr>
          <w:trHeight w:val="568"/>
          <w:tblCellSpacing w:w="15" w:type="dxa"/>
        </w:trPr>
        <w:tc>
          <w:tcPr>
            <w:tcW w:w="1504" w:type="dxa"/>
            <w:vAlign w:val="center"/>
            <w:hideMark/>
          </w:tcPr>
          <w:p w:rsidR="00BE61BB" w:rsidRPr="00BE61BB" w:rsidRDefault="00BE61BB" w:rsidP="00BE61BB">
            <w:pPr>
              <w:spacing w:line="240" w:lineRule="auto"/>
              <w:rPr>
                <w:rFonts w:ascii="Arial" w:eastAsia="Times New Roman" w:hAnsi="Arial" w:cs="Arial"/>
                <w:szCs w:val="26"/>
              </w:rPr>
            </w:pPr>
            <w:r w:rsidRPr="00BE61BB">
              <w:rPr>
                <w:rFonts w:ascii="Arial" w:eastAsia="Times New Roman" w:hAnsi="Arial" w:cs="Arial"/>
                <w:bCs/>
                <w:szCs w:val="26"/>
              </w:rPr>
              <w:t>font-style</w:t>
            </w:r>
          </w:p>
        </w:tc>
        <w:tc>
          <w:tcPr>
            <w:tcW w:w="8318" w:type="dxa"/>
            <w:vAlign w:val="center"/>
            <w:hideMark/>
          </w:tcPr>
          <w:p w:rsidR="00BE61BB" w:rsidRPr="00BE61BB" w:rsidRDefault="00BE61BB" w:rsidP="00BE61BB">
            <w:pPr>
              <w:spacing w:line="240" w:lineRule="auto"/>
              <w:rPr>
                <w:rFonts w:ascii="Arial" w:eastAsia="Times New Roman" w:hAnsi="Arial" w:cs="Arial"/>
                <w:szCs w:val="26"/>
              </w:rPr>
            </w:pPr>
            <w:r w:rsidRPr="00BE61BB">
              <w:rPr>
                <w:rFonts w:ascii="Arial" w:eastAsia="Times New Roman" w:hAnsi="Arial" w:cs="Arial"/>
                <w:szCs w:val="26"/>
              </w:rPr>
              <w:t>Dùng để làm chữ nghiêng (italic) hoặc phông chữ chuẩn (normal).</w:t>
            </w:r>
          </w:p>
        </w:tc>
      </w:tr>
      <w:tr w:rsidR="00BE61BB" w:rsidRPr="00BE61BB" w:rsidTr="00BE61BB">
        <w:trPr>
          <w:trHeight w:val="568"/>
          <w:tblCellSpacing w:w="15" w:type="dxa"/>
        </w:trPr>
        <w:tc>
          <w:tcPr>
            <w:tcW w:w="1504" w:type="dxa"/>
            <w:vAlign w:val="center"/>
            <w:hideMark/>
          </w:tcPr>
          <w:p w:rsidR="00BE61BB" w:rsidRPr="00BE61BB" w:rsidRDefault="00BE61BB" w:rsidP="00BE61BB">
            <w:pPr>
              <w:spacing w:line="240" w:lineRule="auto"/>
              <w:rPr>
                <w:rFonts w:ascii="Arial" w:eastAsia="Times New Roman" w:hAnsi="Arial" w:cs="Arial"/>
                <w:szCs w:val="26"/>
              </w:rPr>
            </w:pPr>
            <w:r w:rsidRPr="00BE61BB">
              <w:rPr>
                <w:rFonts w:ascii="Arial" w:eastAsia="Times New Roman" w:hAnsi="Arial" w:cs="Arial"/>
                <w:bCs/>
                <w:szCs w:val="26"/>
              </w:rPr>
              <w:t>text-align</w:t>
            </w:r>
          </w:p>
        </w:tc>
        <w:tc>
          <w:tcPr>
            <w:tcW w:w="8318" w:type="dxa"/>
            <w:vAlign w:val="center"/>
            <w:hideMark/>
          </w:tcPr>
          <w:p w:rsidR="00BE61BB" w:rsidRPr="00BE61BB" w:rsidRDefault="00BE61BB" w:rsidP="00BE61BB">
            <w:pPr>
              <w:spacing w:line="240" w:lineRule="auto"/>
              <w:rPr>
                <w:rFonts w:ascii="Arial" w:eastAsia="Times New Roman" w:hAnsi="Arial" w:cs="Arial"/>
                <w:szCs w:val="26"/>
              </w:rPr>
            </w:pPr>
            <w:r w:rsidRPr="00BE61BB">
              <w:rPr>
                <w:rFonts w:ascii="Arial" w:eastAsia="Times New Roman" w:hAnsi="Arial" w:cs="Arial"/>
                <w:szCs w:val="26"/>
              </w:rPr>
              <w:t>Dùng để căn lề văn bản, bao gồm các giá trị như left (trái), right (phải), center (giữa), justify (căn đều).</w:t>
            </w:r>
          </w:p>
        </w:tc>
      </w:tr>
      <w:tr w:rsidR="00BE61BB" w:rsidRPr="00BE61BB" w:rsidTr="00BE61BB">
        <w:trPr>
          <w:trHeight w:val="568"/>
          <w:tblCellSpacing w:w="15" w:type="dxa"/>
        </w:trPr>
        <w:tc>
          <w:tcPr>
            <w:tcW w:w="1504" w:type="dxa"/>
            <w:vAlign w:val="center"/>
            <w:hideMark/>
          </w:tcPr>
          <w:p w:rsidR="00BE61BB" w:rsidRPr="00BE61BB" w:rsidRDefault="00BE61BB" w:rsidP="00BE61BB">
            <w:pPr>
              <w:spacing w:line="240" w:lineRule="auto"/>
              <w:rPr>
                <w:rFonts w:ascii="Arial" w:eastAsia="Times New Roman" w:hAnsi="Arial" w:cs="Arial"/>
                <w:szCs w:val="26"/>
              </w:rPr>
            </w:pPr>
            <w:r w:rsidRPr="00BE61BB">
              <w:rPr>
                <w:rFonts w:ascii="Arial" w:eastAsia="Times New Roman" w:hAnsi="Arial" w:cs="Arial"/>
                <w:bCs/>
                <w:szCs w:val="26"/>
              </w:rPr>
              <w:t>line-height</w:t>
            </w:r>
          </w:p>
        </w:tc>
        <w:tc>
          <w:tcPr>
            <w:tcW w:w="8318" w:type="dxa"/>
            <w:vAlign w:val="center"/>
            <w:hideMark/>
          </w:tcPr>
          <w:p w:rsidR="00BE61BB" w:rsidRPr="00BE61BB" w:rsidRDefault="00BE61BB" w:rsidP="00BE61BB">
            <w:pPr>
              <w:spacing w:line="240" w:lineRule="auto"/>
              <w:rPr>
                <w:rFonts w:ascii="Arial" w:eastAsia="Times New Roman" w:hAnsi="Arial" w:cs="Arial"/>
                <w:szCs w:val="26"/>
              </w:rPr>
            </w:pPr>
            <w:r w:rsidRPr="00BE61BB">
              <w:rPr>
                <w:rFonts w:ascii="Arial" w:eastAsia="Times New Roman" w:hAnsi="Arial" w:cs="Arial"/>
                <w:szCs w:val="26"/>
              </w:rPr>
              <w:t>Dùng để thay đổi khoảng cách giữa các dòng văn bản, giúp văn bản trở nên dễ đọc hơn.</w:t>
            </w:r>
          </w:p>
        </w:tc>
      </w:tr>
      <w:tr w:rsidR="00BE61BB" w:rsidRPr="00BE61BB" w:rsidTr="00BE61BB">
        <w:trPr>
          <w:trHeight w:val="568"/>
          <w:tblCellSpacing w:w="15" w:type="dxa"/>
        </w:trPr>
        <w:tc>
          <w:tcPr>
            <w:tcW w:w="1504" w:type="dxa"/>
            <w:vAlign w:val="center"/>
            <w:hideMark/>
          </w:tcPr>
          <w:p w:rsidR="00BE61BB" w:rsidRPr="00BE61BB" w:rsidRDefault="00BE61BB" w:rsidP="00BE61BB">
            <w:pPr>
              <w:spacing w:line="240" w:lineRule="auto"/>
              <w:rPr>
                <w:rFonts w:ascii="Arial" w:eastAsia="Times New Roman" w:hAnsi="Arial" w:cs="Arial"/>
                <w:szCs w:val="26"/>
              </w:rPr>
            </w:pPr>
            <w:r w:rsidRPr="00BE61BB">
              <w:rPr>
                <w:rFonts w:ascii="Arial" w:eastAsia="Times New Roman" w:hAnsi="Arial" w:cs="Arial"/>
                <w:bCs/>
                <w:szCs w:val="26"/>
              </w:rPr>
              <w:t>text-decoration</w:t>
            </w:r>
          </w:p>
        </w:tc>
        <w:tc>
          <w:tcPr>
            <w:tcW w:w="8318" w:type="dxa"/>
            <w:vAlign w:val="center"/>
            <w:hideMark/>
          </w:tcPr>
          <w:p w:rsidR="00BE61BB" w:rsidRPr="00BE61BB" w:rsidRDefault="00BE61BB" w:rsidP="00BE61BB">
            <w:pPr>
              <w:spacing w:line="240" w:lineRule="auto"/>
              <w:rPr>
                <w:rFonts w:ascii="Arial" w:eastAsia="Times New Roman" w:hAnsi="Arial" w:cs="Arial"/>
                <w:szCs w:val="26"/>
              </w:rPr>
            </w:pPr>
            <w:r w:rsidRPr="00BE61BB">
              <w:rPr>
                <w:rFonts w:ascii="Arial" w:eastAsia="Times New Roman" w:hAnsi="Arial" w:cs="Arial"/>
                <w:szCs w:val="26"/>
              </w:rPr>
              <w:t>Dùng để thêm/bỏ các hiệu ứng như gạch chân (underline), gạch ngang (line-through), hoặc không có (none).</w:t>
            </w:r>
          </w:p>
        </w:tc>
      </w:tr>
      <w:tr w:rsidR="00BE61BB" w:rsidRPr="00BE61BB" w:rsidTr="00BE61BB">
        <w:trPr>
          <w:trHeight w:val="852"/>
          <w:tblCellSpacing w:w="15" w:type="dxa"/>
        </w:trPr>
        <w:tc>
          <w:tcPr>
            <w:tcW w:w="1504" w:type="dxa"/>
            <w:vAlign w:val="center"/>
            <w:hideMark/>
          </w:tcPr>
          <w:p w:rsidR="00BE61BB" w:rsidRPr="00BE61BB" w:rsidRDefault="00BE61BB" w:rsidP="00BE61BB">
            <w:pPr>
              <w:spacing w:line="240" w:lineRule="auto"/>
              <w:rPr>
                <w:rFonts w:ascii="Arial" w:eastAsia="Times New Roman" w:hAnsi="Arial" w:cs="Arial"/>
                <w:szCs w:val="26"/>
              </w:rPr>
            </w:pPr>
            <w:r w:rsidRPr="00BE61BB">
              <w:rPr>
                <w:rFonts w:ascii="Arial" w:eastAsia="Times New Roman" w:hAnsi="Arial" w:cs="Arial"/>
                <w:bCs/>
                <w:szCs w:val="26"/>
              </w:rPr>
              <w:t>text-transform</w:t>
            </w:r>
          </w:p>
        </w:tc>
        <w:tc>
          <w:tcPr>
            <w:tcW w:w="8318" w:type="dxa"/>
            <w:vAlign w:val="center"/>
            <w:hideMark/>
          </w:tcPr>
          <w:p w:rsidR="00BE61BB" w:rsidRPr="00BE61BB" w:rsidRDefault="00BE61BB" w:rsidP="00BE61BB">
            <w:pPr>
              <w:spacing w:line="240" w:lineRule="auto"/>
              <w:rPr>
                <w:rFonts w:ascii="Arial" w:eastAsia="Times New Roman" w:hAnsi="Arial" w:cs="Arial"/>
                <w:szCs w:val="26"/>
              </w:rPr>
            </w:pPr>
            <w:r w:rsidRPr="00BE61BB">
              <w:rPr>
                <w:rFonts w:ascii="Arial" w:eastAsia="Times New Roman" w:hAnsi="Arial" w:cs="Arial"/>
                <w:szCs w:val="26"/>
              </w:rPr>
              <w:t>Dùng để biến đổi chữ hoa/thường, ví dụ: uppercase (tất cả chữ hoa), lowercase (tất cả chữ thường), capitalize (chữ đầu mỗi từ viết hoa).</w:t>
            </w:r>
          </w:p>
        </w:tc>
      </w:tr>
    </w:tbl>
    <w:p w:rsidR="00BE61BB" w:rsidRDefault="00BE61BB">
      <w:pPr>
        <w:rPr>
          <w:rFonts w:ascii="Arial" w:hAnsi="Arial" w:cs="Arial"/>
          <w:sz w:val="28"/>
          <w:szCs w:val="28"/>
        </w:rPr>
      </w:pPr>
    </w:p>
    <w:p w:rsidR="00BE61BB" w:rsidRPr="00BE61BB" w:rsidRDefault="00BE61BB" w:rsidP="00BE61BB">
      <w:pPr>
        <w:ind w:firstLine="720"/>
        <w:rPr>
          <w:rFonts w:ascii="Arial" w:hAnsi="Arial" w:cs="Arial"/>
        </w:rPr>
      </w:pPr>
      <w:r w:rsidRPr="00BE61BB">
        <w:rPr>
          <w:rFonts w:ascii="Arial" w:hAnsi="Arial" w:cs="Arial"/>
        </w:rPr>
        <w:t xml:space="preserve">Câu hỏi bắt buộc: </w:t>
      </w:r>
    </w:p>
    <w:p w:rsidR="00BE61BB" w:rsidRDefault="00BE61BB">
      <w:pPr>
        <w:rPr>
          <w:rFonts w:ascii="Arial" w:hAnsi="Arial" w:cs="Arial"/>
        </w:rPr>
      </w:pPr>
      <w:r w:rsidRPr="00BE61BB">
        <w:rPr>
          <w:rFonts w:ascii="Arial" w:hAnsi="Arial" w:cs="Arial"/>
        </w:rPr>
        <w:t>Để nhúng một font chữ đặc biệt từ Google Fonts (ví dụ: font 'Roboto'), bạn cần thực hiện 2 bước chính là gì?</w:t>
      </w:r>
    </w:p>
    <w:p w:rsidR="00BE61BB" w:rsidRPr="00BE61BB" w:rsidRDefault="00BE61BB">
      <w:pPr>
        <w:rPr>
          <w:rFonts w:ascii="Arial" w:hAnsi="Arial" w:cs="Arial"/>
          <w:szCs w:val="26"/>
        </w:rPr>
      </w:pPr>
      <w:r w:rsidRPr="00BE61BB">
        <w:rPr>
          <w:rStyle w:val="Strong"/>
          <w:rFonts w:ascii="Arial" w:hAnsi="Arial" w:cs="Arial"/>
          <w:b w:val="0"/>
          <w:szCs w:val="26"/>
        </w:rPr>
        <w:t>Bước 1 (Trong file HTML):</w:t>
      </w:r>
      <w:r w:rsidRPr="00BE61BB">
        <w:rPr>
          <w:rFonts w:ascii="Arial" w:hAnsi="Arial" w:cs="Arial"/>
          <w:szCs w:val="26"/>
        </w:rPr>
        <w:br/>
        <w:t xml:space="preserve">Thêm đoạn mã </w:t>
      </w:r>
      <w:r w:rsidRPr="00BE61BB">
        <w:rPr>
          <w:rStyle w:val="HTMLCode"/>
          <w:rFonts w:ascii="Arial" w:eastAsiaTheme="minorEastAsia" w:hAnsi="Arial" w:cs="Arial"/>
          <w:sz w:val="26"/>
          <w:szCs w:val="26"/>
        </w:rPr>
        <w:t>&lt;link&gt;</w:t>
      </w:r>
      <w:r w:rsidRPr="00BE61BB">
        <w:rPr>
          <w:rFonts w:ascii="Arial" w:hAnsi="Arial" w:cs="Arial"/>
          <w:szCs w:val="26"/>
        </w:rPr>
        <w:t xml:space="preserve"> để tải font từ Google Fonts vào trong phần </w:t>
      </w:r>
      <w:r w:rsidRPr="00BE61BB">
        <w:rPr>
          <w:rStyle w:val="HTMLCode"/>
          <w:rFonts w:ascii="Arial" w:eastAsiaTheme="minorEastAsia" w:hAnsi="Arial" w:cs="Arial"/>
          <w:sz w:val="26"/>
          <w:szCs w:val="26"/>
        </w:rPr>
        <w:t>&lt;head&gt;</w:t>
      </w:r>
      <w:r w:rsidRPr="00BE61BB">
        <w:rPr>
          <w:rFonts w:ascii="Arial" w:hAnsi="Arial" w:cs="Arial"/>
          <w:szCs w:val="26"/>
        </w:rPr>
        <w:t xml:space="preserve"> của HTML.</w:t>
      </w:r>
    </w:p>
    <w:p w:rsidR="00BE61BB" w:rsidRPr="00BE61BB" w:rsidRDefault="00BE61BB">
      <w:pPr>
        <w:rPr>
          <w:rFonts w:ascii="Arial" w:hAnsi="Arial" w:cs="Arial"/>
          <w:szCs w:val="26"/>
        </w:rPr>
      </w:pPr>
      <w:r w:rsidRPr="00BE61BB">
        <w:rPr>
          <w:rFonts w:ascii="Arial" w:hAnsi="Arial" w:cs="Arial"/>
          <w:szCs w:val="26"/>
        </w:rPr>
        <w:t>VD: &lt;link href="https://fonts.googleapis.com/css2?family=Roboto&amp;display=swap" rel="stylesheet"&gt;</w:t>
      </w:r>
    </w:p>
    <w:p w:rsidR="00BE61BB" w:rsidRPr="00BE61BB" w:rsidRDefault="00BE61BB">
      <w:pPr>
        <w:rPr>
          <w:rFonts w:ascii="Arial" w:hAnsi="Arial" w:cs="Arial"/>
          <w:szCs w:val="26"/>
        </w:rPr>
      </w:pPr>
    </w:p>
    <w:p w:rsidR="00BE61BB" w:rsidRPr="00BE61BB" w:rsidRDefault="00BE61BB">
      <w:pPr>
        <w:rPr>
          <w:rFonts w:ascii="Arial" w:hAnsi="Arial" w:cs="Arial"/>
          <w:szCs w:val="26"/>
        </w:rPr>
      </w:pPr>
      <w:r w:rsidRPr="00BE61BB">
        <w:rPr>
          <w:rStyle w:val="Strong"/>
          <w:rFonts w:ascii="Arial" w:hAnsi="Arial" w:cs="Arial"/>
          <w:b w:val="0"/>
          <w:szCs w:val="26"/>
        </w:rPr>
        <w:t>Bước 2 (Trong file CSS):</w:t>
      </w:r>
      <w:r w:rsidRPr="00BE61BB">
        <w:rPr>
          <w:rFonts w:ascii="Arial" w:hAnsi="Arial" w:cs="Arial"/>
          <w:szCs w:val="26"/>
        </w:rPr>
        <w:br/>
        <w:t xml:space="preserve">Sử dụng thuộc tính </w:t>
      </w:r>
      <w:r w:rsidRPr="00BE61BB">
        <w:rPr>
          <w:rStyle w:val="HTMLCode"/>
          <w:rFonts w:ascii="Arial" w:eastAsiaTheme="minorEastAsia" w:hAnsi="Arial" w:cs="Arial"/>
          <w:sz w:val="26"/>
          <w:szCs w:val="26"/>
        </w:rPr>
        <w:t>font-family</w:t>
      </w:r>
      <w:r w:rsidRPr="00BE61BB">
        <w:rPr>
          <w:rFonts w:ascii="Arial" w:hAnsi="Arial" w:cs="Arial"/>
          <w:szCs w:val="26"/>
        </w:rPr>
        <w:t xml:space="preserve"> trong CSS để áp dụng font "Roboto" cho các phần tử cần định dạng.</w:t>
      </w:r>
    </w:p>
    <w:p w:rsidR="00BE61BB" w:rsidRPr="00BE61BB" w:rsidRDefault="00BE61BB" w:rsidP="00BE61BB">
      <w:pPr>
        <w:rPr>
          <w:rFonts w:ascii="Arial" w:hAnsi="Arial" w:cs="Arial"/>
          <w:szCs w:val="26"/>
        </w:rPr>
      </w:pPr>
      <w:r w:rsidRPr="00BE61BB">
        <w:rPr>
          <w:rFonts w:ascii="Arial" w:hAnsi="Arial" w:cs="Arial"/>
          <w:szCs w:val="26"/>
        </w:rPr>
        <w:t xml:space="preserve">VD: </w:t>
      </w:r>
      <w:r w:rsidRPr="00BE61BB">
        <w:rPr>
          <w:rFonts w:ascii="Arial" w:hAnsi="Arial" w:cs="Arial"/>
          <w:szCs w:val="26"/>
        </w:rPr>
        <w:t>body {</w:t>
      </w:r>
    </w:p>
    <w:p w:rsidR="00BE61BB" w:rsidRPr="00BE61BB" w:rsidRDefault="00BE61BB" w:rsidP="00BE61BB">
      <w:pPr>
        <w:rPr>
          <w:rFonts w:ascii="Arial" w:hAnsi="Arial" w:cs="Arial"/>
          <w:szCs w:val="26"/>
        </w:rPr>
      </w:pPr>
      <w:r w:rsidRPr="00BE61BB">
        <w:rPr>
          <w:rFonts w:ascii="Arial" w:hAnsi="Arial" w:cs="Arial"/>
          <w:szCs w:val="26"/>
        </w:rPr>
        <w:t xml:space="preserve">  font-family: 'Roboto', sans-serif;</w:t>
      </w:r>
    </w:p>
    <w:p w:rsidR="00BE61BB" w:rsidRDefault="00BE61BB" w:rsidP="00BE61BB">
      <w:pPr>
        <w:rPr>
          <w:rFonts w:ascii="Arial" w:hAnsi="Arial" w:cs="Arial"/>
          <w:szCs w:val="26"/>
        </w:rPr>
      </w:pPr>
      <w:r w:rsidRPr="00BE61BB">
        <w:rPr>
          <w:rFonts w:ascii="Arial" w:hAnsi="Arial" w:cs="Arial"/>
          <w:szCs w:val="26"/>
        </w:rPr>
        <w:t>}</w:t>
      </w:r>
    </w:p>
    <w:p w:rsidR="00BE61BB" w:rsidRDefault="00BE61BB" w:rsidP="00BE61BB">
      <w:pPr>
        <w:rPr>
          <w:rFonts w:ascii="Arial" w:hAnsi="Arial" w:cs="Arial"/>
          <w:szCs w:val="26"/>
        </w:rPr>
      </w:pPr>
    </w:p>
    <w:p w:rsidR="00BE61BB" w:rsidRDefault="00BE61BB" w:rsidP="00BE61BB">
      <w:pPr>
        <w:rPr>
          <w:rFonts w:ascii="Arial" w:hAnsi="Arial" w:cs="Arial"/>
        </w:rPr>
      </w:pPr>
      <w:r w:rsidRPr="00BE61BB">
        <w:rPr>
          <w:rFonts w:ascii="Arial" w:hAnsi="Arial" w:cs="Arial"/>
        </w:rPr>
        <w:lastRenderedPageBreak/>
        <w:t>2. Ví dụ thực hành</w:t>
      </w:r>
    </w:p>
    <w:p w:rsidR="00BE61BB" w:rsidRDefault="00BE61BB" w:rsidP="00BE61BB">
      <w:pPr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Kết quả: </w:t>
      </w:r>
    </w:p>
    <w:p w:rsidR="00BE61BB" w:rsidRDefault="00BE61BB" w:rsidP="00BE61BB">
      <w:pPr>
        <w:rPr>
          <w:rFonts w:ascii="Arial" w:hAnsi="Arial" w:cs="Arial"/>
          <w:szCs w:val="26"/>
        </w:rPr>
      </w:pPr>
      <w:r w:rsidRPr="00BE61BB">
        <w:rPr>
          <w:rFonts w:ascii="Arial" w:hAnsi="Arial" w:cs="Arial"/>
          <w:szCs w:val="26"/>
        </w:rPr>
        <w:t xml:space="preserve">• Toàn bộ trang dùng font Roboto. </w:t>
      </w:r>
    </w:p>
    <w:p w:rsidR="00BE61BB" w:rsidRDefault="00BE61BB" w:rsidP="00BE61BB">
      <w:pPr>
        <w:rPr>
          <w:rFonts w:ascii="Arial" w:hAnsi="Arial" w:cs="Arial"/>
          <w:szCs w:val="26"/>
        </w:rPr>
      </w:pPr>
      <w:r w:rsidRPr="00BE61BB">
        <w:rPr>
          <w:rFonts w:ascii="Arial" w:hAnsi="Arial" w:cs="Arial"/>
          <w:szCs w:val="26"/>
        </w:rPr>
        <w:t xml:space="preserve">• Tiêu đề &lt;h1&gt; in hoa, đậm, căn giữa. </w:t>
      </w:r>
    </w:p>
    <w:p w:rsidR="00BE61BB" w:rsidRDefault="00BE61BB" w:rsidP="00BE61BB">
      <w:pPr>
        <w:rPr>
          <w:rFonts w:ascii="Arial" w:hAnsi="Arial" w:cs="Arial"/>
          <w:szCs w:val="26"/>
        </w:rPr>
      </w:pPr>
      <w:r w:rsidRPr="00BE61BB">
        <w:rPr>
          <w:rFonts w:ascii="Arial" w:hAnsi="Arial" w:cs="Arial"/>
          <w:szCs w:val="26"/>
        </w:rPr>
        <w:t xml:space="preserve">• Tiêu đề &lt;h2&gt; in nghiêng, không đậm, có gạch chân. </w:t>
      </w:r>
    </w:p>
    <w:p w:rsidR="00BE61BB" w:rsidRDefault="00BE61BB" w:rsidP="00BE61BB">
      <w:pPr>
        <w:rPr>
          <w:rFonts w:ascii="Arial" w:hAnsi="Arial" w:cs="Arial"/>
          <w:szCs w:val="26"/>
        </w:rPr>
      </w:pPr>
      <w:r w:rsidRPr="00BE61BB">
        <w:rPr>
          <w:rFonts w:ascii="Arial" w:hAnsi="Arial" w:cs="Arial"/>
          <w:szCs w:val="26"/>
        </w:rPr>
        <w:t xml:space="preserve">• Đoạn văn &lt;p&gt; có các dòng dãn cách thoải mái. </w:t>
      </w:r>
    </w:p>
    <w:p w:rsidR="00BE61BB" w:rsidRDefault="00BE61BB" w:rsidP="00BE61BB">
      <w:pPr>
        <w:rPr>
          <w:rFonts w:ascii="Arial" w:hAnsi="Arial" w:cs="Arial"/>
          <w:szCs w:val="26"/>
        </w:rPr>
      </w:pPr>
      <w:r w:rsidRPr="00BE61BB">
        <w:rPr>
          <w:rFonts w:ascii="Arial" w:hAnsi="Arial" w:cs="Arial"/>
          <w:szCs w:val="26"/>
        </w:rPr>
        <w:t>• Chữ "liên kết (link)" có màu xanh lá đậm và KHÔNG bị gạch chân.</w:t>
      </w:r>
    </w:p>
    <w:p w:rsidR="00BE61BB" w:rsidRPr="00BE61BB" w:rsidRDefault="00BE61BB" w:rsidP="00BE61BB">
      <w:pPr>
        <w:rPr>
          <w:rFonts w:ascii="Arial" w:hAnsi="Arial" w:cs="Arial"/>
          <w:szCs w:val="26"/>
        </w:rPr>
      </w:pPr>
      <w:r>
        <w:rPr>
          <w:noProof/>
        </w:rPr>
        <w:drawing>
          <wp:inline distT="0" distB="0" distL="0" distR="0" wp14:anchorId="11309B28" wp14:editId="79858DEA">
            <wp:extent cx="5760720" cy="3239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E61BB" w:rsidRPr="00BE61BB" w:rsidRDefault="00BE61BB">
      <w:pPr>
        <w:rPr>
          <w:rFonts w:ascii="Arial" w:hAnsi="Arial" w:cs="Arial"/>
          <w:sz w:val="28"/>
          <w:szCs w:val="28"/>
        </w:rPr>
      </w:pPr>
    </w:p>
    <w:sectPr w:rsidR="00BE61BB" w:rsidRPr="00BE61BB" w:rsidSect="0052299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1BB"/>
    <w:rsid w:val="00100CFD"/>
    <w:rsid w:val="0052299C"/>
    <w:rsid w:val="00BE61BB"/>
    <w:rsid w:val="00DE3E4C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6F8EF"/>
  <w15:chartTrackingRefBased/>
  <w15:docId w15:val="{7497FF76-CC75-4860-BF44-7F2972FEF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E61B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E61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38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267</Words>
  <Characters>1525</Characters>
  <Application>Microsoft Office Word</Application>
  <DocSecurity>0</DocSecurity>
  <Lines>12</Lines>
  <Paragraphs>3</Paragraphs>
  <ScaleCrop>false</ScaleCrop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1</cp:revision>
  <dcterms:created xsi:type="dcterms:W3CDTF">2025-10-28T06:20:00Z</dcterms:created>
  <dcterms:modified xsi:type="dcterms:W3CDTF">2025-10-28T06:27:00Z</dcterms:modified>
</cp:coreProperties>
</file>