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eastAsia="zh-CN"/>
        </w:rPr>
      </w:pPr>
      <w:r>
        <w:rPr>
          <w:rFonts w:hint="eastAsia"/>
          <w:sz w:val="44"/>
          <w:szCs w:val="44"/>
        </w:rPr>
        <w:t>基于</w:t>
      </w:r>
      <w:r>
        <w:rPr>
          <w:rFonts w:hint="eastAsia"/>
          <w:sz w:val="44"/>
          <w:szCs w:val="44"/>
          <w:lang w:val="en-US" w:eastAsia="zh-CN"/>
        </w:rPr>
        <w:t>android平台</w:t>
      </w:r>
      <w:r>
        <w:rPr>
          <w:rFonts w:hint="eastAsia"/>
          <w:sz w:val="44"/>
          <w:szCs w:val="44"/>
          <w:lang w:eastAsia="zh-CN"/>
        </w:rPr>
        <w:t>的物流配送系统</w:t>
      </w:r>
    </w:p>
    <w:p>
      <w:pPr>
        <w:jc w:val="center"/>
        <w:rPr>
          <w:rFonts w:hint="eastAsia"/>
          <w:b w:val="0"/>
          <w:bCs w:val="0"/>
          <w:sz w:val="28"/>
          <w:szCs w:val="28"/>
          <w:lang w:eastAsia="zh-CN"/>
        </w:rPr>
      </w:pPr>
    </w:p>
    <w:p>
      <w:pPr>
        <w:jc w:val="center"/>
        <w:rPr>
          <w:rFonts w:hint="eastAsia"/>
          <w:b w:val="0"/>
          <w:bCs w:val="0"/>
          <w:sz w:val="28"/>
          <w:szCs w:val="28"/>
          <w:lang w:eastAsia="zh-CN"/>
        </w:rPr>
      </w:pPr>
    </w:p>
    <w:p>
      <w:pPr>
        <w:jc w:val="center"/>
        <w:rPr>
          <w:rFonts w:hint="eastAsia"/>
          <w:b w:val="0"/>
          <w:bCs w:val="0"/>
          <w:sz w:val="32"/>
          <w:szCs w:val="32"/>
          <w:lang w:val="en-US" w:eastAsia="zh-CN"/>
        </w:rPr>
      </w:pPr>
      <w:r>
        <w:rPr>
          <w:rFonts w:hint="eastAsia"/>
          <w:b w:val="0"/>
          <w:bCs w:val="0"/>
          <w:sz w:val="32"/>
          <w:szCs w:val="32"/>
          <w:lang w:eastAsia="zh-CN"/>
        </w:rPr>
        <w:t>王东</w:t>
      </w:r>
      <w:r>
        <w:rPr>
          <w:rFonts w:hint="eastAsia"/>
          <w:b w:val="0"/>
          <w:bCs w:val="0"/>
          <w:sz w:val="32"/>
          <w:szCs w:val="32"/>
          <w:lang w:val="en-US" w:eastAsia="zh-CN"/>
        </w:rPr>
        <w:t xml:space="preserve"> 鲍立</w:t>
      </w:r>
    </w:p>
    <w:p>
      <w:pPr>
        <w:jc w:val="center"/>
        <w:rPr>
          <w:rFonts w:hint="eastAsia"/>
          <w:b w:val="0"/>
          <w:bCs w:val="0"/>
          <w:sz w:val="32"/>
          <w:szCs w:val="32"/>
          <w:lang w:val="en-US" w:eastAsia="zh-CN"/>
        </w:rPr>
      </w:pPr>
      <w:r>
        <w:rPr>
          <w:rFonts w:hint="eastAsia"/>
          <w:b w:val="0"/>
          <w:bCs w:val="0"/>
          <w:sz w:val="32"/>
          <w:szCs w:val="32"/>
          <w:lang w:val="en-US" w:eastAsia="zh-CN"/>
        </w:rPr>
        <w:t>湖南大学信息科学与工程学院</w:t>
      </w:r>
    </w:p>
    <w:p/>
    <w:p/>
    <w:p/>
    <w:p/>
    <w:p/>
    <w:p/>
    <w:p/>
    <w:p/>
    <w:p/>
    <w:p/>
    <w:p/>
    <w:p/>
    <w:p/>
    <w:p/>
    <w:p/>
    <w:p/>
    <w:p/>
    <w:p/>
    <w:p/>
    <w:p/>
    <w:p/>
    <w:p/>
    <w:p/>
    <w:p/>
    <w:p/>
    <w:p/>
    <w:p/>
    <w:p/>
    <w:p/>
    <w:p/>
    <w:p/>
    <w:p/>
    <w:p/>
    <w:p/>
    <w:p>
      <w:pPr>
        <w:jc w:val="left"/>
        <w:rPr>
          <w:rFonts w:hint="eastAsia" w:eastAsiaTheme="minorEastAsia"/>
          <w:b/>
          <w:bCs/>
          <w:sz w:val="32"/>
          <w:szCs w:val="32"/>
          <w:lang w:eastAsia="zh-CN"/>
        </w:rPr>
      </w:pPr>
      <w:r>
        <w:rPr>
          <w:rFonts w:hint="eastAsia"/>
          <w:b/>
          <w:bCs/>
          <w:sz w:val="32"/>
          <w:szCs w:val="32"/>
          <w:lang w:val="en-US" w:eastAsia="zh-CN"/>
        </w:rPr>
        <w:t>摘要</w:t>
      </w:r>
      <w:r>
        <w:rPr>
          <w:rFonts w:hint="eastAsia"/>
          <w:b/>
          <w:bCs/>
          <w:sz w:val="32"/>
          <w:szCs w:val="32"/>
        </w:rPr>
        <w:t>（Abstract）</w:t>
      </w:r>
    </w:p>
    <w:p>
      <w:pPr>
        <w:numPr>
          <w:ilvl w:val="0"/>
          <w:numId w:val="0"/>
        </w:numPr>
        <w:jc w:val="left"/>
        <w:rPr>
          <w:rFonts w:hint="eastAsia"/>
          <w:sz w:val="28"/>
          <w:szCs w:val="28"/>
          <w:lang w:val="en-US" w:eastAsia="zh-CN"/>
        </w:rPr>
      </w:pPr>
      <w:r>
        <w:rPr>
          <w:rFonts w:hint="eastAsia"/>
          <w:sz w:val="28"/>
          <w:szCs w:val="28"/>
          <w:lang w:val="en-US" w:eastAsia="zh-CN"/>
        </w:rPr>
        <w:t xml:space="preserve">    时代飞速的发展，随之而来的是人们生活方式变得日益便捷。现在，不管是衣食住行等各个方面，人们的需求都能随时随地、十分方便地得到满足。不论是网购、日常点外卖、还是实际购物中，各类商场和商店都提供了送货上门服务。随着配送业务的迅速发展以及需求量的逐渐加大，如何帮助配送人员提高配送的效率便成为了一个很重要的话题。</w:t>
      </w:r>
    </w:p>
    <w:p>
      <w:pPr>
        <w:numPr>
          <w:ilvl w:val="0"/>
          <w:numId w:val="0"/>
        </w:numPr>
        <w:jc w:val="left"/>
        <w:rPr>
          <w:rFonts w:hint="eastAsia"/>
          <w:sz w:val="28"/>
          <w:szCs w:val="28"/>
          <w:lang w:val="en-US" w:eastAsia="zh-CN"/>
        </w:rPr>
      </w:pPr>
      <w:r>
        <w:rPr>
          <w:rFonts w:hint="eastAsia"/>
          <w:sz w:val="28"/>
          <w:szCs w:val="28"/>
          <w:lang w:val="en-US" w:eastAsia="zh-CN"/>
        </w:rPr>
        <w:t xml:space="preserve">    因而，笔者认为可以通过设计一个物流配送系统来提高配送人员在配送物品的效率，能极大地缩短配送时间，同时更能满足用户的需求。本课题主要完成了以下几个方面的工作：</w:t>
      </w:r>
    </w:p>
    <w:p>
      <w:pPr>
        <w:numPr>
          <w:ilvl w:val="0"/>
          <w:numId w:val="1"/>
        </w:numPr>
        <w:ind w:firstLine="560" w:firstLineChars="200"/>
        <w:jc w:val="left"/>
        <w:rPr>
          <w:sz w:val="28"/>
          <w:szCs w:val="28"/>
        </w:rPr>
      </w:pPr>
      <w:r>
        <w:rPr>
          <w:rFonts w:hint="eastAsia"/>
          <w:sz w:val="28"/>
          <w:szCs w:val="28"/>
          <w:lang w:eastAsia="zh-CN"/>
        </w:rPr>
        <w:t>基于</w:t>
      </w:r>
      <w:r>
        <w:rPr>
          <w:rFonts w:hint="eastAsia"/>
          <w:sz w:val="28"/>
          <w:szCs w:val="28"/>
          <w:lang w:val="en-US" w:eastAsia="zh-CN"/>
        </w:rPr>
        <w:t>android平台开发了一款功能全面的app，能满足配送人员提供定位、路线导航等基本功能；</w:t>
      </w:r>
    </w:p>
    <w:p>
      <w:pPr>
        <w:numPr>
          <w:ilvl w:val="0"/>
          <w:numId w:val="1"/>
        </w:numPr>
        <w:ind w:firstLine="560" w:firstLineChars="200"/>
        <w:jc w:val="left"/>
        <w:rPr>
          <w:sz w:val="28"/>
          <w:szCs w:val="28"/>
        </w:rPr>
      </w:pPr>
      <w:r>
        <w:rPr>
          <w:rFonts w:hint="eastAsia"/>
          <w:sz w:val="28"/>
          <w:szCs w:val="28"/>
        </w:rPr>
        <w:t>对短时交通拥堵状态进行预测</w:t>
      </w:r>
      <w:r>
        <w:rPr>
          <w:rFonts w:hint="eastAsia"/>
          <w:sz w:val="28"/>
          <w:szCs w:val="28"/>
          <w:lang w:eastAsia="zh-CN"/>
        </w:rPr>
        <w:t>的过程当中</w:t>
      </w:r>
      <w:r>
        <w:rPr>
          <w:rFonts w:hint="eastAsia"/>
          <w:sz w:val="28"/>
          <w:szCs w:val="28"/>
        </w:rPr>
        <w:t>，针对常见BP神经网络</w:t>
      </w:r>
      <w:r>
        <w:rPr>
          <w:rFonts w:hint="eastAsia"/>
          <w:sz w:val="28"/>
          <w:szCs w:val="28"/>
          <w:lang w:eastAsia="zh-CN"/>
        </w:rPr>
        <w:t>模型直接</w:t>
      </w:r>
      <w:r>
        <w:rPr>
          <w:rFonts w:hint="eastAsia"/>
          <w:sz w:val="28"/>
          <w:szCs w:val="28"/>
        </w:rPr>
        <w:t>预测交通拥堵状态</w:t>
      </w:r>
      <w:r>
        <w:rPr>
          <w:rFonts w:hint="eastAsia"/>
          <w:sz w:val="28"/>
          <w:szCs w:val="28"/>
          <w:lang w:eastAsia="zh-CN"/>
        </w:rPr>
        <w:t>时</w:t>
      </w:r>
      <w:r>
        <w:rPr>
          <w:rFonts w:hint="eastAsia"/>
          <w:sz w:val="28"/>
          <w:szCs w:val="28"/>
        </w:rPr>
        <w:t>存在有些情况预测结果不够准确的问题，提出了</w:t>
      </w:r>
      <w:r>
        <w:rPr>
          <w:rFonts w:hint="eastAsia"/>
          <w:sz w:val="28"/>
          <w:szCs w:val="28"/>
          <w:lang w:eastAsia="zh-CN"/>
        </w:rPr>
        <w:t>在神经网络的预测阶段使用</w:t>
      </w:r>
      <w:r>
        <w:rPr>
          <w:rFonts w:hint="eastAsia"/>
          <w:sz w:val="28"/>
          <w:szCs w:val="28"/>
        </w:rPr>
        <w:t>BP神经网络结合统计</w:t>
      </w:r>
      <w:r>
        <w:rPr>
          <w:rFonts w:hint="eastAsia"/>
          <w:sz w:val="28"/>
          <w:szCs w:val="28"/>
          <w:lang w:eastAsia="zh-CN"/>
        </w:rPr>
        <w:t>学理论进行联合预测得到最终预测模型</w:t>
      </w:r>
      <w:r>
        <w:rPr>
          <w:rFonts w:hint="eastAsia"/>
          <w:sz w:val="28"/>
          <w:szCs w:val="28"/>
        </w:rPr>
        <w:t>的短时交通拥堵状态预测方法。直接通过神经网络模型的预测正确率为95.1</w:t>
      </w:r>
      <w:r>
        <w:rPr>
          <w:rFonts w:hint="eastAsia"/>
          <w:sz w:val="28"/>
          <w:szCs w:val="28"/>
          <w:lang w:val="en-US" w:eastAsia="zh-CN"/>
        </w:rPr>
        <w:t>%</w:t>
      </w:r>
      <w:r>
        <w:rPr>
          <w:rFonts w:hint="eastAsia"/>
          <w:sz w:val="28"/>
          <w:szCs w:val="28"/>
        </w:rPr>
        <w:t>，</w:t>
      </w:r>
      <w:r>
        <w:rPr>
          <w:rFonts w:hint="eastAsia"/>
          <w:sz w:val="28"/>
          <w:szCs w:val="28"/>
          <w:lang w:eastAsia="zh-CN"/>
        </w:rPr>
        <w:t>而在预测阶段</w:t>
      </w:r>
      <w:r>
        <w:rPr>
          <w:rFonts w:hint="eastAsia"/>
          <w:sz w:val="28"/>
          <w:szCs w:val="28"/>
        </w:rPr>
        <w:t>结合统计学</w:t>
      </w:r>
      <w:r>
        <w:rPr>
          <w:rFonts w:hint="eastAsia"/>
          <w:sz w:val="28"/>
          <w:szCs w:val="28"/>
          <w:lang w:eastAsia="zh-CN"/>
        </w:rPr>
        <w:t>方法</w:t>
      </w:r>
      <w:r>
        <w:rPr>
          <w:rFonts w:hint="eastAsia"/>
          <w:sz w:val="28"/>
          <w:szCs w:val="28"/>
        </w:rPr>
        <w:t>联合</w:t>
      </w:r>
      <w:r>
        <w:rPr>
          <w:rFonts w:hint="eastAsia"/>
          <w:sz w:val="28"/>
          <w:szCs w:val="28"/>
          <w:lang w:eastAsia="zh-CN"/>
        </w:rPr>
        <w:t>校验得到最终预测模型后进行</w:t>
      </w:r>
      <w:r>
        <w:rPr>
          <w:rFonts w:hint="eastAsia"/>
          <w:sz w:val="28"/>
          <w:szCs w:val="28"/>
        </w:rPr>
        <w:t>预测的正确率为97.5%。该方法对交通拥堵状态的预测的正确率经试验结果对比证明有了一定的提升。</w:t>
      </w:r>
    </w:p>
    <w:p>
      <w:pPr>
        <w:jc w:val="left"/>
        <w:rPr>
          <w:sz w:val="28"/>
          <w:szCs w:val="28"/>
        </w:rPr>
      </w:pPr>
    </w:p>
    <w:p>
      <w:pPr>
        <w:jc w:val="left"/>
        <w:rPr>
          <w:b/>
          <w:bCs/>
          <w:sz w:val="28"/>
          <w:szCs w:val="28"/>
        </w:rPr>
      </w:pPr>
      <w:r>
        <w:rPr>
          <w:rFonts w:hint="eastAsia"/>
          <w:b/>
          <w:bCs/>
          <w:sz w:val="28"/>
          <w:szCs w:val="28"/>
        </w:rPr>
        <w:t>关键词：城市道路；交通拥堵状态评价；短时交通拥堵预测；神经网络；统计方法</w:t>
      </w:r>
    </w:p>
    <w:p/>
    <w:p/>
    <w:p>
      <w:pPr>
        <w:sectPr>
          <w:footerReference r:id="rId3" w:type="default"/>
          <w:pgSz w:w="11906" w:h="16838"/>
          <w:pgMar w:top="1440" w:right="1800" w:bottom="1440" w:left="1800" w:header="851" w:footer="992" w:gutter="0"/>
          <w:cols w:space="425" w:num="1"/>
          <w:docGrid w:type="lines" w:linePitch="312" w:charSpace="0"/>
        </w:sectPr>
      </w:pPr>
    </w:p>
    <w:p>
      <w:pPr>
        <w:jc w:val="center"/>
        <w:rPr>
          <w:rFonts w:hint="eastAsia"/>
          <w:b/>
          <w:bCs/>
          <w:sz w:val="44"/>
          <w:szCs w:val="44"/>
          <w:lang w:val="en-US" w:eastAsia="zh-CN"/>
        </w:rPr>
      </w:pPr>
      <w:r>
        <w:rPr>
          <w:rFonts w:hint="eastAsia"/>
          <w:b/>
          <w:bCs/>
          <w:sz w:val="44"/>
          <w:szCs w:val="44"/>
          <w:lang w:val="en-US" w:eastAsia="zh-CN"/>
        </w:rPr>
        <w:t>目录</w:t>
      </w:r>
    </w:p>
    <w:p>
      <w:pPr>
        <w:jc w:val="left"/>
        <w:rPr>
          <w:rFonts w:hint="eastAsia"/>
          <w:b w:val="0"/>
          <w:bCs w:val="0"/>
          <w:sz w:val="28"/>
          <w:szCs w:val="28"/>
          <w:lang w:val="en-US" w:eastAsia="zh-CN"/>
        </w:rPr>
      </w:pPr>
      <w:r>
        <w:rPr>
          <w:rFonts w:hint="eastAsia"/>
          <w:b w:val="0"/>
          <w:bCs w:val="0"/>
          <w:sz w:val="28"/>
          <w:szCs w:val="28"/>
          <w:lang w:val="en-US" w:eastAsia="zh-CN"/>
        </w:rPr>
        <w:t>摘要..................................................................................................</w:t>
      </w:r>
    </w:p>
    <w:p>
      <w:pPr>
        <w:jc w:val="left"/>
        <w:rPr>
          <w:rFonts w:hint="eastAsia"/>
          <w:b w:val="0"/>
          <w:bCs w:val="0"/>
          <w:sz w:val="28"/>
          <w:szCs w:val="28"/>
          <w:lang w:val="en-US" w:eastAsia="zh-CN"/>
        </w:rPr>
      </w:pPr>
      <w:r>
        <w:rPr>
          <w:rFonts w:hint="eastAsia"/>
          <w:b w:val="0"/>
          <w:bCs w:val="0"/>
          <w:sz w:val="28"/>
          <w:szCs w:val="28"/>
          <w:lang w:val="en-US" w:eastAsia="zh-CN"/>
        </w:rPr>
        <w:t>Abstract............................................................................................</w:t>
      </w:r>
    </w:p>
    <w:p>
      <w:pPr>
        <w:numPr>
          <w:numId w:val="0"/>
        </w:numPr>
        <w:jc w:val="left"/>
        <w:rPr>
          <w:rFonts w:hint="eastAsia"/>
          <w:b w:val="0"/>
          <w:bCs w:val="0"/>
          <w:sz w:val="28"/>
          <w:szCs w:val="28"/>
          <w:lang w:val="en-US" w:eastAsia="zh-CN"/>
        </w:rPr>
      </w:pPr>
      <w:r>
        <w:rPr>
          <w:rFonts w:hint="eastAsia"/>
          <w:b w:val="0"/>
          <w:bCs w:val="0"/>
          <w:sz w:val="28"/>
          <w:szCs w:val="28"/>
          <w:lang w:val="en-US" w:eastAsia="zh-CN"/>
        </w:rPr>
        <w:t>第1章 绪论...................................................................................</w:t>
      </w:r>
    </w:p>
    <w:p>
      <w:pPr>
        <w:numPr>
          <w:ilvl w:val="0"/>
          <w:numId w:val="0"/>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1.1选题背景........................................................................</w:t>
      </w:r>
    </w:p>
    <w:p>
      <w:pPr>
        <w:numPr>
          <w:ilvl w:val="0"/>
          <w:numId w:val="0"/>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1.2研究的目的和意义........................................................</w:t>
      </w:r>
    </w:p>
    <w:p>
      <w:pPr>
        <w:numPr>
          <w:ilvl w:val="0"/>
          <w:numId w:val="0"/>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1.3国内外研究现状............................................................</w:t>
      </w:r>
    </w:p>
    <w:p>
      <w:pPr>
        <w:numPr>
          <w:ilvl w:val="0"/>
          <w:numId w:val="0"/>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1.4研究内容和论文结构安排............................................</w:t>
      </w:r>
    </w:p>
    <w:p>
      <w:pPr>
        <w:numPr>
          <w:numId w:val="0"/>
        </w:numPr>
        <w:jc w:val="left"/>
        <w:rPr>
          <w:rFonts w:hint="eastAsia"/>
          <w:b w:val="0"/>
          <w:bCs w:val="0"/>
          <w:sz w:val="28"/>
          <w:szCs w:val="28"/>
          <w:lang w:val="en-US" w:eastAsia="zh-CN"/>
        </w:rPr>
      </w:pPr>
      <w:r>
        <w:rPr>
          <w:rFonts w:hint="eastAsia"/>
          <w:b w:val="0"/>
          <w:bCs w:val="0"/>
          <w:sz w:val="28"/>
          <w:szCs w:val="28"/>
          <w:lang w:val="en-US" w:eastAsia="zh-CN"/>
        </w:rPr>
        <w:t>第2章 关键技术研究...................................................................</w:t>
      </w:r>
    </w:p>
    <w:p>
      <w:pPr>
        <w:numPr>
          <w:ilvl w:val="0"/>
          <w:numId w:val="0"/>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2.1Android系统...................................................................</w:t>
      </w:r>
    </w:p>
    <w:p>
      <w:pPr>
        <w:numPr>
          <w:ilvl w:val="0"/>
          <w:numId w:val="0"/>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2.2百度开放者平台.............................................................</w:t>
      </w:r>
    </w:p>
    <w:p>
      <w:pPr>
        <w:numPr>
          <w:ilvl w:val="0"/>
          <w:numId w:val="0"/>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2.3神经网络预测.................................................................</w:t>
      </w:r>
    </w:p>
    <w:p>
      <w:pPr>
        <w:numPr>
          <w:ilvl w:val="0"/>
          <w:numId w:val="0"/>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2.4移动边缘计算卸载.........................................................</w:t>
      </w:r>
    </w:p>
    <w:p>
      <w:pPr>
        <w:numPr>
          <w:numId w:val="0"/>
        </w:numPr>
        <w:jc w:val="left"/>
        <w:rPr>
          <w:rFonts w:hint="eastAsia"/>
          <w:b w:val="0"/>
          <w:bCs w:val="0"/>
          <w:sz w:val="28"/>
          <w:szCs w:val="28"/>
          <w:lang w:val="en-US" w:eastAsia="zh-CN"/>
        </w:rPr>
      </w:pPr>
      <w:r>
        <w:rPr>
          <w:rFonts w:hint="eastAsia"/>
          <w:b w:val="0"/>
          <w:bCs w:val="0"/>
          <w:sz w:val="28"/>
          <w:szCs w:val="28"/>
          <w:lang w:val="en-US" w:eastAsia="zh-CN"/>
        </w:rPr>
        <w:t>第3章 系统需求分析.......................................................................</w:t>
      </w:r>
    </w:p>
    <w:p>
      <w:pPr>
        <w:numPr>
          <w:ilvl w:val="0"/>
          <w:numId w:val="0"/>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3.1系统业务需求.................................................................</w:t>
      </w:r>
    </w:p>
    <w:p>
      <w:pPr>
        <w:numPr>
          <w:ilvl w:val="0"/>
          <w:numId w:val="0"/>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3.2系统功能需求.................................................................</w:t>
      </w:r>
    </w:p>
    <w:p>
      <w:pPr>
        <w:numPr>
          <w:numId w:val="0"/>
        </w:numPr>
        <w:jc w:val="left"/>
        <w:rPr>
          <w:rFonts w:hint="eastAsia"/>
          <w:b w:val="0"/>
          <w:bCs w:val="0"/>
          <w:sz w:val="28"/>
          <w:szCs w:val="28"/>
          <w:lang w:val="en-US" w:eastAsia="zh-CN"/>
        </w:rPr>
      </w:pPr>
      <w:r>
        <w:rPr>
          <w:rFonts w:hint="eastAsia"/>
          <w:b w:val="0"/>
          <w:bCs w:val="0"/>
          <w:sz w:val="28"/>
          <w:szCs w:val="28"/>
          <w:lang w:val="en-US" w:eastAsia="zh-CN"/>
        </w:rPr>
        <w:t>第4章 系统详细设计及实现...........................................................</w:t>
      </w:r>
    </w:p>
    <w:p>
      <w:pPr>
        <w:numPr>
          <w:numId w:val="0"/>
        </w:numPr>
        <w:jc w:val="left"/>
        <w:rPr>
          <w:rFonts w:hint="eastAsia"/>
          <w:b w:val="0"/>
          <w:bCs w:val="0"/>
          <w:sz w:val="28"/>
          <w:szCs w:val="28"/>
          <w:lang w:val="en-US" w:eastAsia="zh-CN"/>
        </w:rPr>
      </w:pPr>
      <w:r>
        <w:rPr>
          <w:rFonts w:hint="eastAsia"/>
          <w:b w:val="0"/>
          <w:bCs w:val="0"/>
          <w:sz w:val="28"/>
          <w:szCs w:val="28"/>
          <w:lang w:val="en-US" w:eastAsia="zh-CN"/>
        </w:rPr>
        <w:t>第5章 总结与展望...........................................................................</w:t>
      </w:r>
    </w:p>
    <w:p>
      <w:pPr>
        <w:numPr>
          <w:ilvl w:val="0"/>
          <w:numId w:val="0"/>
        </w:numPr>
        <w:jc w:val="left"/>
        <w:rPr>
          <w:rFonts w:hint="eastAsia"/>
          <w:b w:val="0"/>
          <w:bCs w:val="0"/>
          <w:sz w:val="28"/>
          <w:szCs w:val="28"/>
          <w:lang w:val="en-US" w:eastAsia="zh-CN"/>
        </w:rPr>
      </w:pPr>
      <w:r>
        <w:rPr>
          <w:rFonts w:hint="eastAsia"/>
          <w:b w:val="0"/>
          <w:bCs w:val="0"/>
          <w:sz w:val="28"/>
          <w:szCs w:val="28"/>
          <w:lang w:val="en-US" w:eastAsia="zh-CN"/>
        </w:rPr>
        <w:t>参考文献............................................................................................</w:t>
      </w:r>
    </w:p>
    <w:p>
      <w:pPr>
        <w:numPr>
          <w:ilvl w:val="0"/>
          <w:numId w:val="0"/>
        </w:numPr>
        <w:jc w:val="left"/>
        <w:rPr>
          <w:rFonts w:hint="eastAsia"/>
          <w:b w:val="0"/>
          <w:bCs w:val="0"/>
          <w:sz w:val="28"/>
          <w:szCs w:val="28"/>
          <w:lang w:val="en-US" w:eastAsia="zh-CN"/>
        </w:rPr>
        <w:sectPr>
          <w:pgSz w:w="11906" w:h="16838"/>
          <w:pgMar w:top="1440" w:right="1800" w:bottom="1440" w:left="1800" w:header="851" w:footer="992" w:gutter="0"/>
          <w:cols w:space="425" w:num="1"/>
          <w:docGrid w:type="lines" w:linePitch="312" w:charSpace="0"/>
        </w:sectPr>
      </w:pPr>
      <w:r>
        <w:rPr>
          <w:rFonts w:hint="eastAsia"/>
          <w:b w:val="0"/>
          <w:bCs w:val="0"/>
          <w:sz w:val="28"/>
          <w:szCs w:val="28"/>
          <w:lang w:val="en-US" w:eastAsia="zh-CN"/>
        </w:rPr>
        <w:t>致谢....................................................................................................</w:t>
      </w:r>
    </w:p>
    <w:p>
      <w:pPr>
        <w:numPr>
          <w:ilvl w:val="0"/>
          <w:numId w:val="2"/>
        </w:numPr>
        <w:jc w:val="center"/>
        <w:rPr>
          <w:rFonts w:hint="eastAsia"/>
          <w:b/>
          <w:bCs/>
          <w:sz w:val="44"/>
          <w:szCs w:val="44"/>
          <w:lang w:val="en-US" w:eastAsia="zh-CN"/>
        </w:rPr>
      </w:pPr>
      <w:r>
        <w:rPr>
          <w:rFonts w:hint="eastAsia"/>
          <w:b/>
          <w:bCs/>
          <w:sz w:val="44"/>
          <w:szCs w:val="44"/>
          <w:lang w:val="en-US" w:eastAsia="zh-CN"/>
        </w:rPr>
        <w:t>绪论</w:t>
      </w:r>
    </w:p>
    <w:p>
      <w:pPr>
        <w:numPr>
          <w:numId w:val="0"/>
        </w:numPr>
        <w:ind w:leftChars="0"/>
        <w:jc w:val="left"/>
        <w:rPr>
          <w:rFonts w:hint="eastAsia"/>
          <w:b w:val="0"/>
          <w:bCs w:val="0"/>
          <w:sz w:val="28"/>
          <w:szCs w:val="28"/>
          <w:lang w:val="en-US" w:eastAsia="zh-CN"/>
        </w:rPr>
      </w:pPr>
      <w:r>
        <w:rPr>
          <w:rFonts w:hint="eastAsia"/>
          <w:b/>
          <w:bCs/>
          <w:sz w:val="32"/>
          <w:szCs w:val="32"/>
          <w:lang w:val="en-US" w:eastAsia="zh-CN"/>
        </w:rPr>
        <w:t>第1章 选题背景</w:t>
      </w:r>
    </w:p>
    <w:p>
      <w:pPr>
        <w:numPr>
          <w:ilvl w:val="1"/>
          <w:numId w:val="3"/>
        </w:numPr>
        <w:jc w:val="left"/>
        <w:rPr>
          <w:rFonts w:hint="eastAsia"/>
          <w:b/>
          <w:bCs/>
          <w:sz w:val="30"/>
          <w:szCs w:val="30"/>
          <w:lang w:val="en-US" w:eastAsia="zh-CN"/>
        </w:rPr>
      </w:pPr>
      <w:r>
        <w:rPr>
          <w:rFonts w:hint="eastAsia"/>
          <w:b/>
          <w:bCs/>
          <w:sz w:val="30"/>
          <w:szCs w:val="30"/>
          <w:lang w:val="en-US" w:eastAsia="zh-CN"/>
        </w:rPr>
        <w:t>研究的目的和意义</w:t>
      </w:r>
    </w:p>
    <w:p>
      <w:pPr>
        <w:numPr>
          <w:numId w:val="0"/>
        </w:numPr>
        <w:ind w:leftChars="0"/>
        <w:jc w:val="left"/>
        <w:rPr>
          <w:rFonts w:hint="eastAsia"/>
          <w:b w:val="0"/>
          <w:bCs w:val="0"/>
          <w:sz w:val="28"/>
          <w:szCs w:val="28"/>
          <w:lang w:val="en-US" w:eastAsia="zh-CN"/>
        </w:rPr>
      </w:pPr>
    </w:p>
    <w:p>
      <w:pPr>
        <w:numPr>
          <w:ilvl w:val="1"/>
          <w:numId w:val="3"/>
        </w:numPr>
        <w:jc w:val="left"/>
        <w:rPr>
          <w:rFonts w:hint="eastAsia"/>
          <w:b/>
          <w:bCs/>
          <w:sz w:val="30"/>
          <w:szCs w:val="30"/>
          <w:lang w:val="en-US" w:eastAsia="zh-CN"/>
        </w:rPr>
      </w:pPr>
      <w:r>
        <w:rPr>
          <w:rFonts w:hint="eastAsia"/>
          <w:b/>
          <w:bCs/>
          <w:sz w:val="30"/>
          <w:szCs w:val="30"/>
          <w:lang w:val="en-US" w:eastAsia="zh-CN"/>
        </w:rPr>
        <w:t>国内外研究现状</w:t>
      </w:r>
    </w:p>
    <w:p>
      <w:pPr>
        <w:numPr>
          <w:numId w:val="0"/>
        </w:numPr>
        <w:ind w:leftChars="0"/>
        <w:jc w:val="left"/>
        <w:rPr>
          <w:rFonts w:hint="eastAsia"/>
          <w:b w:val="0"/>
          <w:bCs w:val="0"/>
          <w:sz w:val="28"/>
          <w:szCs w:val="28"/>
          <w:lang w:val="en-US" w:eastAsia="zh-CN"/>
        </w:rPr>
      </w:pPr>
    </w:p>
    <w:p>
      <w:pPr>
        <w:numPr>
          <w:ilvl w:val="1"/>
          <w:numId w:val="3"/>
        </w:numPr>
        <w:jc w:val="left"/>
        <w:rPr>
          <w:rFonts w:hint="eastAsia"/>
          <w:b/>
          <w:bCs/>
          <w:sz w:val="30"/>
          <w:szCs w:val="30"/>
          <w:lang w:val="en-US" w:eastAsia="zh-CN"/>
        </w:rPr>
      </w:pPr>
      <w:r>
        <w:rPr>
          <w:rFonts w:hint="eastAsia"/>
          <w:b/>
          <w:bCs/>
          <w:sz w:val="30"/>
          <w:szCs w:val="30"/>
          <w:lang w:val="en-US" w:eastAsia="zh-CN"/>
        </w:rPr>
        <w:t>研究内容和论文结构安排</w:t>
      </w:r>
    </w:p>
    <w:p>
      <w:pPr>
        <w:numPr>
          <w:numId w:val="0"/>
        </w:numPr>
        <w:ind w:leftChars="0"/>
        <w:jc w:val="left"/>
        <w:rPr>
          <w:rFonts w:hint="eastAsia"/>
          <w:b w:val="0"/>
          <w:bCs w:val="0"/>
          <w:sz w:val="28"/>
          <w:szCs w:val="28"/>
          <w:lang w:val="en-US" w:eastAsia="zh-CN"/>
        </w:rPr>
      </w:pPr>
    </w:p>
    <w:p>
      <w:pPr>
        <w:numPr>
          <w:ilvl w:val="0"/>
          <w:numId w:val="2"/>
        </w:numPr>
        <w:jc w:val="left"/>
        <w:rPr>
          <w:rFonts w:hint="eastAsia"/>
          <w:b/>
          <w:bCs/>
          <w:sz w:val="32"/>
          <w:szCs w:val="32"/>
          <w:lang w:val="en-US" w:eastAsia="zh-CN"/>
        </w:rPr>
      </w:pPr>
      <w:r>
        <w:rPr>
          <w:rFonts w:hint="eastAsia"/>
          <w:b/>
          <w:bCs/>
          <w:sz w:val="32"/>
          <w:szCs w:val="32"/>
          <w:lang w:val="en-US" w:eastAsia="zh-CN"/>
        </w:rPr>
        <w:t>关键技术研究</w:t>
      </w:r>
    </w:p>
    <w:p>
      <w:pPr>
        <w:numPr>
          <w:numId w:val="0"/>
        </w:num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2.1 Android系统</w:t>
      </w:r>
    </w:p>
    <w:p>
      <w:pPr>
        <w:numPr>
          <w:numId w:val="0"/>
        </w:num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2.1.1 Android系统平台的架构</w:t>
      </w:r>
    </w:p>
    <w:p>
      <w:pPr>
        <w:numPr>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Android系统总的来说可以分成四层架构：Linux内核层、系统运行库层、应用框架层和应用层。</w:t>
      </w:r>
    </w:p>
    <w:p>
      <w:pPr>
        <w:numPr>
          <w:ilvl w:val="0"/>
          <w:numId w:val="4"/>
        </w:numPr>
        <w:ind w:firstLine="420" w:firstLineChars="0"/>
        <w:jc w:val="left"/>
        <w:rPr>
          <w:rFonts w:hint="eastAsia"/>
          <w:b w:val="0"/>
          <w:bCs w:val="0"/>
          <w:sz w:val="28"/>
          <w:szCs w:val="28"/>
          <w:lang w:val="en-US" w:eastAsia="zh-CN"/>
        </w:rPr>
      </w:pPr>
      <w:r>
        <w:rPr>
          <w:rFonts w:hint="eastAsia"/>
          <w:b w:val="0"/>
          <w:bCs w:val="0"/>
          <w:sz w:val="28"/>
          <w:szCs w:val="28"/>
          <w:lang w:val="en-US" w:eastAsia="zh-CN"/>
        </w:rPr>
        <w:t>Linux内核层</w:t>
      </w:r>
    </w:p>
    <w:p>
      <w:pPr>
        <w:numPr>
          <w:numId w:val="0"/>
        </w:numPr>
        <w:jc w:val="left"/>
        <w:rPr>
          <w:rFonts w:hint="eastAsia"/>
          <w:b w:val="0"/>
          <w:bCs w:val="0"/>
          <w:sz w:val="28"/>
          <w:szCs w:val="28"/>
          <w:lang w:val="en-US" w:eastAsia="zh-CN"/>
        </w:rPr>
      </w:pPr>
      <w:r>
        <w:rPr>
          <w:rFonts w:hint="eastAsia"/>
          <w:b w:val="0"/>
          <w:bCs w:val="0"/>
          <w:sz w:val="28"/>
          <w:szCs w:val="28"/>
          <w:lang w:val="en-US" w:eastAsia="zh-CN"/>
        </w:rPr>
        <w:t xml:space="preserve">   Android系统是基于Linux内核的，也就是说，Android系统的底层基于Linux系统之上。这一层为Android设备的各种硬件提供了底层的驱动，如显示驱动、音频驱动、照相机驱动、蓝牙驱动、Wi-Fi驱动、电源管理等。</w:t>
      </w:r>
    </w:p>
    <w:p>
      <w:pPr>
        <w:numPr>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但同时Android对于Linux进行了改动，比如它不包含glibc，原先用于一些便携的移动设备并没有采用glibc作为c库，而是goolge自己开发的Bionic Libc来作为代替品等，同时还增强显示驱动、键盘驱动、Flash内存驱动、照相机驱动、音频驱动、蓝牙驱动、Wi-Fi驱动、Binder IPC驱动、Power Management（电源管理），包括硬件时钟，内存分配和共享，低内存管理，kernel调试，日志设备，android IPC机制，电源管理等。</w:t>
      </w:r>
    </w:p>
    <w:p>
      <w:pPr>
        <w:numPr>
          <w:ilvl w:val="0"/>
          <w:numId w:val="4"/>
        </w:numPr>
        <w:ind w:firstLine="420" w:firstLineChars="0"/>
        <w:jc w:val="left"/>
        <w:rPr>
          <w:rFonts w:hint="eastAsia"/>
          <w:b w:val="0"/>
          <w:bCs w:val="0"/>
          <w:sz w:val="28"/>
          <w:szCs w:val="28"/>
          <w:lang w:val="en-US" w:eastAsia="zh-CN"/>
        </w:rPr>
      </w:pPr>
      <w:r>
        <w:rPr>
          <w:rFonts w:hint="eastAsia"/>
          <w:b w:val="0"/>
          <w:bCs w:val="0"/>
          <w:sz w:val="28"/>
          <w:szCs w:val="28"/>
          <w:lang w:val="en-US" w:eastAsia="zh-CN"/>
        </w:rPr>
        <w:t>系统运行库层</w:t>
      </w:r>
    </w:p>
    <w:p>
      <w:pPr>
        <w:numPr>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这一层通过一些C/C++库来为Android系统提供了主要的特性支持。如SQLite库提供了数据库的支持，OpenGL|ES库提供了3D绘图的支持，Webkit库提供了浏览器内核的支持等。</w:t>
      </w:r>
    </w:p>
    <w:p>
      <w:pPr>
        <w:numPr>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同样在这一层还有Android运行时库提供了一些核心库，能够允许开发者使用Java语言来编写Android应用。还包含了虚拟机Dalvik但之后对ART运行环境进行了部分改变，使得每一个Android应用都有自己的进程，并且都有一个属于自己的Dalvik虚拟机实例，相较于JAVA的虚拟机Dalvik是专门为移动设备定制的，针对内存和CPU性能等方面都有了优化。</w:t>
      </w:r>
    </w:p>
    <w:p>
      <w:pPr>
        <w:numPr>
          <w:ilvl w:val="0"/>
          <w:numId w:val="4"/>
        </w:numPr>
        <w:ind w:firstLine="420" w:firstLineChars="0"/>
        <w:jc w:val="left"/>
        <w:rPr>
          <w:rFonts w:hint="eastAsia"/>
          <w:b w:val="0"/>
          <w:bCs w:val="0"/>
          <w:sz w:val="28"/>
          <w:szCs w:val="28"/>
          <w:lang w:val="en-US" w:eastAsia="zh-CN"/>
        </w:rPr>
      </w:pPr>
      <w:r>
        <w:rPr>
          <w:rFonts w:hint="eastAsia"/>
          <w:b w:val="0"/>
          <w:bCs w:val="0"/>
          <w:sz w:val="28"/>
          <w:szCs w:val="28"/>
          <w:lang w:val="en-US" w:eastAsia="zh-CN"/>
        </w:rPr>
        <w:t>应用框架层</w:t>
      </w:r>
    </w:p>
    <w:p>
      <w:pPr>
        <w:numPr>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这一层主要提供了构建应用程序时可能用到的各种API，Android自带的一些核心应用就是基于这些API完成的。那什么是应用程序框架层？它是一个应用程序的核心，是一个共同使用和遵守的约定，然后在这个约定上共同扩展，但程序保持主体结构的一致，其作用是让程序保持清晰在满足不同需求的同时又不互相影响。而对于Android来说提供给应用开发者的本身就是一个框架，所有的应用开发都必须遵守这个框架的原则，同时在这个基础上进行扩展可以访问核心应用程序所使用的API框架。</w:t>
      </w:r>
    </w:p>
    <w:p>
      <w:pPr>
        <w:numPr>
          <w:ilvl w:val="0"/>
          <w:numId w:val="4"/>
        </w:numPr>
        <w:ind w:firstLine="420" w:firstLineChars="0"/>
        <w:jc w:val="left"/>
        <w:rPr>
          <w:rFonts w:hint="eastAsia"/>
          <w:b w:val="0"/>
          <w:bCs w:val="0"/>
          <w:sz w:val="28"/>
          <w:szCs w:val="28"/>
          <w:lang w:val="en-US" w:eastAsia="zh-CN"/>
        </w:rPr>
      </w:pPr>
      <w:r>
        <w:rPr>
          <w:rFonts w:hint="eastAsia"/>
          <w:b w:val="0"/>
          <w:bCs w:val="0"/>
          <w:sz w:val="28"/>
          <w:szCs w:val="28"/>
          <w:lang w:val="en-US" w:eastAsia="zh-CN"/>
        </w:rPr>
        <w:t>应用层</w:t>
      </w:r>
    </w:p>
    <w:p>
      <w:pPr>
        <w:numPr>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所有安装在手机上的应用程序都是属于这一层的，比如系统自带的联系人、短信等程序，或者从Google Play上下载的小程序，当然还包括自己开发的应用程序。</w:t>
      </w:r>
    </w:p>
    <w:p>
      <w:pPr>
        <w:numPr>
          <w:numId w:val="0"/>
        </w:num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137025" cy="2940050"/>
            <wp:effectExtent l="0" t="0" r="15875"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4137025" cy="2940050"/>
                    </a:xfrm>
                    <a:prstGeom prst="rect">
                      <a:avLst/>
                    </a:prstGeom>
                    <a:noFill/>
                    <a:ln w="9525">
                      <a:noFill/>
                    </a:ln>
                  </pic:spPr>
                </pic:pic>
              </a:graphicData>
            </a:graphic>
          </wp:inline>
        </w:drawing>
      </w:r>
    </w:p>
    <w:p>
      <w:pPr>
        <w:numPr>
          <w:numId w:val="0"/>
        </w:numPr>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Android系统架构</w:t>
      </w:r>
    </w:p>
    <w:p>
      <w:pPr>
        <w:numPr>
          <w:numId w:val="0"/>
        </w:num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2.1.2 Android系统的优势</w:t>
      </w:r>
    </w:p>
    <w:p>
      <w:pPr>
        <w:numPr>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Android系统是一种基于Linux的开源操作系统。从2007年11月诞生以来，Android已经走过了12个年头。在过去的12年里，Android系统发展迅速，并且一度霸占了世界上绝大部分电子设备。Android系统因为开放性、挣脱束缚、丰富的硬件等优势在中国占据越来越多的市场份额。Android系统具备以下几个显著的优点：</w:t>
      </w:r>
    </w:p>
    <w:p>
      <w:pPr>
        <w:numPr>
          <w:ilvl w:val="0"/>
          <w:numId w:val="5"/>
        </w:numPr>
        <w:ind w:firstLine="420" w:firstLineChars="0"/>
        <w:jc w:val="left"/>
        <w:rPr>
          <w:rFonts w:hint="eastAsia"/>
          <w:b w:val="0"/>
          <w:bCs w:val="0"/>
          <w:sz w:val="28"/>
          <w:szCs w:val="28"/>
          <w:lang w:val="en-US" w:eastAsia="zh-CN"/>
        </w:rPr>
      </w:pPr>
      <w:r>
        <w:rPr>
          <w:rFonts w:hint="eastAsia"/>
          <w:b w:val="0"/>
          <w:bCs w:val="0"/>
          <w:sz w:val="28"/>
          <w:szCs w:val="28"/>
          <w:lang w:val="en-US" w:eastAsia="zh-CN"/>
        </w:rPr>
        <w:t>开放性。Android的这种开放性允许任何移动终端厂商加入Android，从而可以使其拥有众多的开发者。随着用户资源和应用的日益丰富，一个新平台便会得到迅速的发展。而对于消费者这边而言，最大的受益之处是可以获取到丰富的应用资源。平台的开放同时也意味着更加激烈的竞争，如此一来，消费者便能购买到物美价廉的移动设备。</w:t>
      </w:r>
    </w:p>
    <w:p>
      <w:pPr>
        <w:numPr>
          <w:ilvl w:val="0"/>
          <w:numId w:val="5"/>
        </w:numPr>
        <w:ind w:firstLine="420" w:firstLineChars="0"/>
        <w:jc w:val="left"/>
        <w:rPr>
          <w:rFonts w:hint="eastAsia"/>
          <w:b w:val="0"/>
          <w:bCs w:val="0"/>
          <w:sz w:val="28"/>
          <w:szCs w:val="28"/>
          <w:lang w:val="en-US" w:eastAsia="zh-CN"/>
        </w:rPr>
      </w:pPr>
      <w:r>
        <w:rPr>
          <w:rFonts w:hint="eastAsia"/>
          <w:b w:val="0"/>
          <w:bCs w:val="0"/>
          <w:sz w:val="28"/>
          <w:szCs w:val="28"/>
          <w:lang w:val="en-US" w:eastAsia="zh-CN"/>
        </w:rPr>
        <w:t>挣脱运营商的束缚。在过去很长的一段时间里，尤其是在欧美等地区，手机应用等通常会受到运营商等制约，使用什么功能，接入哪种网络等，几乎完全受到运营商的控制。随着3G逐渐过渡到4G网络，手机网络的接入模式已经不再受到运营商的限制。然而，Android系统自出现就具备网络方面的特色，使得手机用户距离互联网更近。</w:t>
      </w:r>
    </w:p>
    <w:p>
      <w:pPr>
        <w:numPr>
          <w:ilvl w:val="0"/>
          <w:numId w:val="5"/>
        </w:numPr>
        <w:ind w:firstLine="420" w:firstLineChars="0"/>
        <w:jc w:val="left"/>
        <w:rPr>
          <w:rFonts w:hint="eastAsia"/>
          <w:b w:val="0"/>
          <w:bCs w:val="0"/>
          <w:sz w:val="28"/>
          <w:szCs w:val="28"/>
          <w:lang w:val="en-US" w:eastAsia="zh-CN"/>
        </w:rPr>
      </w:pPr>
      <w:r>
        <w:rPr>
          <w:rFonts w:hint="eastAsia"/>
          <w:b w:val="0"/>
          <w:bCs w:val="0"/>
          <w:sz w:val="28"/>
          <w:szCs w:val="28"/>
          <w:lang w:val="en-US" w:eastAsia="zh-CN"/>
        </w:rPr>
        <w:t>各种丰富的硬件可以选择。Android系统所具有的开放性，使得众多的手机硬件厂商会推出各种具有特色的产品。功能的不同，并不会影响到数据方面的同步，甚至是软件的兼容。</w:t>
      </w:r>
    </w:p>
    <w:p>
      <w:pPr>
        <w:numPr>
          <w:ilvl w:val="0"/>
          <w:numId w:val="5"/>
        </w:numPr>
        <w:ind w:firstLine="420" w:firstLineChars="0"/>
        <w:jc w:val="left"/>
        <w:rPr>
          <w:rFonts w:hint="eastAsia"/>
          <w:b w:val="0"/>
          <w:bCs w:val="0"/>
          <w:sz w:val="28"/>
          <w:szCs w:val="28"/>
          <w:lang w:val="en-US" w:eastAsia="zh-CN"/>
        </w:rPr>
      </w:pPr>
      <w:r>
        <w:rPr>
          <w:rFonts w:hint="eastAsia"/>
          <w:b w:val="0"/>
          <w:bCs w:val="0"/>
          <w:sz w:val="28"/>
          <w:szCs w:val="28"/>
          <w:lang w:val="en-US" w:eastAsia="zh-CN"/>
        </w:rPr>
        <w:t>不受任何拘束的开发商。Android平台给第三方开发商提供了一个十分宽泛、自由的开发环境，不会受到各种条条框框的阻扰，给第三方开发商提供及其灵活的开发环境，这样便容易出现更多优秀的应用软件。</w:t>
      </w:r>
    </w:p>
    <w:p>
      <w:pPr>
        <w:numPr>
          <w:ilvl w:val="0"/>
          <w:numId w:val="5"/>
        </w:numPr>
        <w:ind w:firstLine="420" w:firstLineChars="0"/>
        <w:jc w:val="left"/>
        <w:rPr>
          <w:rFonts w:hint="eastAsia"/>
          <w:b w:val="0"/>
          <w:bCs w:val="0"/>
          <w:sz w:val="28"/>
          <w:szCs w:val="28"/>
          <w:lang w:val="en-US" w:eastAsia="zh-CN"/>
        </w:rPr>
      </w:pPr>
      <w:r>
        <w:rPr>
          <w:rFonts w:hint="eastAsia"/>
          <w:b w:val="0"/>
          <w:bCs w:val="0"/>
          <w:sz w:val="28"/>
          <w:szCs w:val="28"/>
          <w:lang w:val="en-US" w:eastAsia="zh-CN"/>
        </w:rPr>
        <w:t>联系紧密的Google应用。如今Google已经成立20多年，从搜索引擎到移动互联网的全面渗透，Google推出的一系列服务已然成为了连接用户和互联网的重要纽带，基于Android系统的移动设备也可以无缝连接到Google提供的各种服务。</w:t>
      </w:r>
    </w:p>
    <w:p>
      <w:pPr>
        <w:numPr>
          <w:numId w:val="0"/>
        </w:num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2.2 百度地图开发者平台</w:t>
      </w:r>
    </w:p>
    <w:p>
      <w:pPr>
        <w:numPr>
          <w:numId w:val="0"/>
        </w:numPr>
        <w:jc w:val="left"/>
        <w:rPr>
          <w:rFonts w:hint="eastAsia"/>
          <w:b w:val="0"/>
          <w:bCs w:val="0"/>
          <w:sz w:val="28"/>
          <w:szCs w:val="28"/>
          <w:lang w:val="en-US" w:eastAsia="zh-CN"/>
        </w:rPr>
      </w:pPr>
    </w:p>
    <w:p>
      <w:pPr>
        <w:numPr>
          <w:numId w:val="0"/>
        </w:numPr>
        <w:jc w:val="left"/>
        <w:rPr>
          <w:rFonts w:hint="eastAsia"/>
          <w:b w:val="0"/>
          <w:bCs w:val="0"/>
          <w:sz w:val="28"/>
          <w:szCs w:val="28"/>
          <w:lang w:val="en-US" w:eastAsia="zh-CN"/>
        </w:rPr>
      </w:pPr>
      <w:bookmarkStart w:id="0" w:name="_GoBack"/>
      <w:bookmarkEnd w:id="0"/>
    </w:p>
    <w:p>
      <w:pPr>
        <w:numPr>
          <w:numId w:val="0"/>
        </w:num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2.3 神经网络预测</w:t>
      </w:r>
    </w:p>
    <w:p>
      <w:pPr>
        <w:numPr>
          <w:numId w:val="0"/>
        </w:numPr>
        <w:jc w:val="left"/>
        <w:rPr>
          <w:rFonts w:hint="eastAsia"/>
          <w:b w:val="0"/>
          <w:bCs w:val="0"/>
          <w:sz w:val="28"/>
          <w:szCs w:val="28"/>
          <w:lang w:val="en-US" w:eastAsia="zh-CN"/>
        </w:rPr>
      </w:pPr>
    </w:p>
    <w:p>
      <w:pPr>
        <w:numPr>
          <w:numId w:val="0"/>
        </w:num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2.4 移动边缘计算卸载</w:t>
      </w:r>
    </w:p>
    <w:p>
      <w:pPr>
        <w:numPr>
          <w:numId w:val="0"/>
        </w:numPr>
        <w:jc w:val="left"/>
        <w:rPr>
          <w:rFonts w:hint="eastAsia"/>
          <w:b w:val="0"/>
          <w:bCs w:val="0"/>
          <w:sz w:val="28"/>
          <w:szCs w:val="28"/>
          <w:lang w:val="en-US" w:eastAsia="zh-CN"/>
        </w:rPr>
      </w:pPr>
    </w:p>
    <w:p>
      <w:pPr>
        <w:numPr>
          <w:ilvl w:val="0"/>
          <w:numId w:val="2"/>
        </w:numPr>
        <w:jc w:val="left"/>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系统需求分析</w:t>
      </w:r>
    </w:p>
    <w:p>
      <w:pPr>
        <w:numPr>
          <w:numId w:val="0"/>
        </w:numPr>
        <w:jc w:val="left"/>
        <w:rPr>
          <w:rFonts w:hint="eastAsia"/>
          <w:b w:val="0"/>
          <w:bCs w:val="0"/>
          <w:sz w:val="28"/>
          <w:szCs w:val="28"/>
          <w:lang w:val="en-US" w:eastAsia="zh-CN"/>
        </w:rPr>
      </w:pPr>
    </w:p>
    <w:p>
      <w:pPr>
        <w:numPr>
          <w:ilvl w:val="0"/>
          <w:numId w:val="2"/>
        </w:numPr>
        <w:jc w:val="left"/>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系统详细设计与实现</w:t>
      </w:r>
    </w:p>
    <w:p>
      <w:pPr>
        <w:numPr>
          <w:numId w:val="0"/>
        </w:numPr>
        <w:jc w:val="left"/>
        <w:rPr>
          <w:rFonts w:hint="eastAsia"/>
          <w:b w:val="0"/>
          <w:bCs w:val="0"/>
          <w:sz w:val="28"/>
          <w:szCs w:val="28"/>
          <w:lang w:val="en-US" w:eastAsia="zh-CN"/>
        </w:rPr>
      </w:pPr>
    </w:p>
    <w:p>
      <w:pPr>
        <w:numPr>
          <w:ilvl w:val="0"/>
          <w:numId w:val="2"/>
        </w:numPr>
        <w:jc w:val="left"/>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总结与展望</w:t>
      </w:r>
    </w:p>
    <w:p>
      <w:pPr>
        <w:numPr>
          <w:numId w:val="0"/>
        </w:numPr>
        <w:jc w:val="left"/>
        <w:rPr>
          <w:rFonts w:hint="eastAsia"/>
          <w:b w:val="0"/>
          <w:bCs w:val="0"/>
          <w:sz w:val="28"/>
          <w:szCs w:val="28"/>
          <w:lang w:val="en-US" w:eastAsia="zh-CN"/>
        </w:rPr>
      </w:pPr>
    </w:p>
    <w:p>
      <w:pPr>
        <w:numPr>
          <w:ilvl w:val="0"/>
          <w:numId w:val="0"/>
        </w:numPr>
        <w:jc w:val="left"/>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参考文献</w:t>
      </w:r>
    </w:p>
    <w:p>
      <w:pPr>
        <w:numPr>
          <w:ilvl w:val="0"/>
          <w:numId w:val="0"/>
        </w:numPr>
        <w:jc w:val="left"/>
        <w:rPr>
          <w:rFonts w:hint="eastAsia"/>
          <w:b w:val="0"/>
          <w:bCs w:val="0"/>
          <w:sz w:val="28"/>
          <w:szCs w:val="28"/>
          <w:lang w:val="en-US" w:eastAsia="zh-CN"/>
        </w:rPr>
      </w:pPr>
    </w:p>
    <w:p>
      <w:pPr>
        <w:numPr>
          <w:ilvl w:val="0"/>
          <w:numId w:val="0"/>
        </w:numPr>
        <w:jc w:val="left"/>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致谢</w:t>
      </w:r>
    </w:p>
    <w:p>
      <w:pPr>
        <w:numPr>
          <w:ilvl w:val="0"/>
          <w:numId w:val="0"/>
        </w:numPr>
        <w:jc w:val="left"/>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7EF0B"/>
    <w:multiLevelType w:val="singleLevel"/>
    <w:tmpl w:val="8297EF0B"/>
    <w:lvl w:ilvl="0" w:tentative="0">
      <w:start w:val="1"/>
      <w:numFmt w:val="decimal"/>
      <w:suff w:val="nothing"/>
      <w:lvlText w:val="%1、"/>
      <w:lvlJc w:val="left"/>
    </w:lvl>
  </w:abstractNum>
  <w:abstractNum w:abstractNumId="1">
    <w:nsid w:val="8A7CE409"/>
    <w:multiLevelType w:val="singleLevel"/>
    <w:tmpl w:val="8A7CE409"/>
    <w:lvl w:ilvl="0" w:tentative="0">
      <w:start w:val="1"/>
      <w:numFmt w:val="decimal"/>
      <w:suff w:val="space"/>
      <w:lvlText w:val="第%1章"/>
      <w:lvlJc w:val="left"/>
    </w:lvl>
  </w:abstractNum>
  <w:abstractNum w:abstractNumId="2">
    <w:nsid w:val="E863BF91"/>
    <w:multiLevelType w:val="singleLevel"/>
    <w:tmpl w:val="E863BF91"/>
    <w:lvl w:ilvl="0" w:tentative="0">
      <w:start w:val="1"/>
      <w:numFmt w:val="decimal"/>
      <w:suff w:val="nothing"/>
      <w:lvlText w:val="（%1）"/>
      <w:lvlJc w:val="left"/>
    </w:lvl>
  </w:abstractNum>
  <w:abstractNum w:abstractNumId="3">
    <w:nsid w:val="EDF4770E"/>
    <w:multiLevelType w:val="multilevel"/>
    <w:tmpl w:val="EDF4770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08D2EF0"/>
    <w:multiLevelType w:val="singleLevel"/>
    <w:tmpl w:val="308D2EF0"/>
    <w:lvl w:ilvl="0" w:tentative="0">
      <w:start w:val="1"/>
      <w:numFmt w:val="decimal"/>
      <w:suff w:val="nothing"/>
      <w:lvlText w:val="（%1）"/>
      <w:lvlJc w:val="left"/>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36E0C"/>
    <w:rsid w:val="01182BB1"/>
    <w:rsid w:val="026174B1"/>
    <w:rsid w:val="03794024"/>
    <w:rsid w:val="04ED2626"/>
    <w:rsid w:val="0584556A"/>
    <w:rsid w:val="05943803"/>
    <w:rsid w:val="062425C1"/>
    <w:rsid w:val="06D42924"/>
    <w:rsid w:val="06E53239"/>
    <w:rsid w:val="078F7758"/>
    <w:rsid w:val="0A6B544F"/>
    <w:rsid w:val="0B065194"/>
    <w:rsid w:val="0D0B429B"/>
    <w:rsid w:val="0D164ABF"/>
    <w:rsid w:val="0D5A696D"/>
    <w:rsid w:val="0DDB05F0"/>
    <w:rsid w:val="0EAA238B"/>
    <w:rsid w:val="0FB34B6F"/>
    <w:rsid w:val="10E70644"/>
    <w:rsid w:val="11161E69"/>
    <w:rsid w:val="11F15839"/>
    <w:rsid w:val="12A668BA"/>
    <w:rsid w:val="153E4D96"/>
    <w:rsid w:val="159856C4"/>
    <w:rsid w:val="1902787A"/>
    <w:rsid w:val="19770C5B"/>
    <w:rsid w:val="19FF23B7"/>
    <w:rsid w:val="1B7801E2"/>
    <w:rsid w:val="1F1B77D0"/>
    <w:rsid w:val="2565607D"/>
    <w:rsid w:val="26AC0922"/>
    <w:rsid w:val="272B6EE8"/>
    <w:rsid w:val="28CC086F"/>
    <w:rsid w:val="2C86346D"/>
    <w:rsid w:val="2DE73BF8"/>
    <w:rsid w:val="2E5063D2"/>
    <w:rsid w:val="325344E3"/>
    <w:rsid w:val="326205D5"/>
    <w:rsid w:val="32BE1D09"/>
    <w:rsid w:val="33653B45"/>
    <w:rsid w:val="34F975F7"/>
    <w:rsid w:val="37862531"/>
    <w:rsid w:val="38DF129B"/>
    <w:rsid w:val="38F55366"/>
    <w:rsid w:val="394B6BD0"/>
    <w:rsid w:val="3A396BD7"/>
    <w:rsid w:val="3D3B780D"/>
    <w:rsid w:val="3D490F3F"/>
    <w:rsid w:val="3D914CB6"/>
    <w:rsid w:val="3DB72C73"/>
    <w:rsid w:val="3EE1331B"/>
    <w:rsid w:val="3EFB6810"/>
    <w:rsid w:val="40CC4B5D"/>
    <w:rsid w:val="415D601E"/>
    <w:rsid w:val="41BA40AF"/>
    <w:rsid w:val="428640BD"/>
    <w:rsid w:val="438778C9"/>
    <w:rsid w:val="43CB6916"/>
    <w:rsid w:val="43EB3FD9"/>
    <w:rsid w:val="44F35A39"/>
    <w:rsid w:val="45145662"/>
    <w:rsid w:val="482A6A0F"/>
    <w:rsid w:val="48927125"/>
    <w:rsid w:val="493E64A5"/>
    <w:rsid w:val="4A2865C2"/>
    <w:rsid w:val="4A37071E"/>
    <w:rsid w:val="4C60768F"/>
    <w:rsid w:val="4CF80584"/>
    <w:rsid w:val="4F9D4419"/>
    <w:rsid w:val="5021574F"/>
    <w:rsid w:val="50940E36"/>
    <w:rsid w:val="51012EC2"/>
    <w:rsid w:val="51273FF6"/>
    <w:rsid w:val="521337E9"/>
    <w:rsid w:val="537961D6"/>
    <w:rsid w:val="541D3CA3"/>
    <w:rsid w:val="54A169FD"/>
    <w:rsid w:val="56FC6211"/>
    <w:rsid w:val="580B1117"/>
    <w:rsid w:val="590F7C4D"/>
    <w:rsid w:val="59FE31F2"/>
    <w:rsid w:val="5A187E01"/>
    <w:rsid w:val="5ADB3108"/>
    <w:rsid w:val="5CC85FE1"/>
    <w:rsid w:val="5D503AE7"/>
    <w:rsid w:val="5E302094"/>
    <w:rsid w:val="5E392DAB"/>
    <w:rsid w:val="5E430F99"/>
    <w:rsid w:val="619B01F0"/>
    <w:rsid w:val="61B5560D"/>
    <w:rsid w:val="61B60BB4"/>
    <w:rsid w:val="61D433BA"/>
    <w:rsid w:val="623774F0"/>
    <w:rsid w:val="63036E0C"/>
    <w:rsid w:val="63FD1FE1"/>
    <w:rsid w:val="68775944"/>
    <w:rsid w:val="69240F2D"/>
    <w:rsid w:val="69C12232"/>
    <w:rsid w:val="6ABF0D1B"/>
    <w:rsid w:val="6C6D3779"/>
    <w:rsid w:val="6CEA7704"/>
    <w:rsid w:val="6D1B76A4"/>
    <w:rsid w:val="6D487701"/>
    <w:rsid w:val="6D535020"/>
    <w:rsid w:val="6D8E11AA"/>
    <w:rsid w:val="707A4482"/>
    <w:rsid w:val="7243238A"/>
    <w:rsid w:val="75385323"/>
    <w:rsid w:val="75E125CC"/>
    <w:rsid w:val="775416C4"/>
    <w:rsid w:val="791D7862"/>
    <w:rsid w:val="7938480A"/>
    <w:rsid w:val="7B0C7FDD"/>
    <w:rsid w:val="7C4303C5"/>
    <w:rsid w:val="7EE96058"/>
    <w:rsid w:val="7FD2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rant\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104</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2018-12-27T07:19:00Z</dcterms:created>
  <dc:creator>鲍立</dc:creator>
  <cp:lastModifiedBy>Administrator</cp:lastModifiedBy>
  <dcterms:modified xsi:type="dcterms:W3CDTF">2019-01-07T09:08:26Z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