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A076" w14:textId="66F64D96" w:rsidR="00261B53" w:rsidRDefault="006A2F44" w:rsidP="006A2F44">
      <w:pPr>
        <w:rPr>
          <w:rFonts w:hint="eastAsia"/>
          <w:lang w:eastAsia="zh-CN"/>
        </w:rPr>
      </w:pPr>
      <w:r w:rsidRPr="006A2F44">
        <w:rPr>
          <w:rFonts w:ascii="Arial" w:hAnsi="Arial" w:eastAsia="微软雅黑"/>
          <w:lang w:eastAsia="zh-CN"/>
        </w:rPr>
        <w:drawing>
          <wp:inline distT="0" distB="0" distL="0" distR="0" wp14:anchorId="38FD2CB8" wp14:editId="0125AD3A">
            <wp:extent cx="6126480" cy="4080510"/>
            <wp:effectExtent l="0" t="0" r="7620" b="0"/>
            <wp:docPr id="73574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A15D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1.1 </w:t>
      </w:r>
      <w:r>
        <w:rPr>
          <w:rFonts w:ascii="Arial" w:hAnsi="Arial" w:eastAsia="微软雅黑"/>
          <w:lang w:eastAsia="zh-CN"/>
        </w:rPr>
        <w:t>研究背景</w:t>
      </w:r>
    </w:p>
    <w:p w14:paraId="3E67461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集装箱门把手是运输装备中的关键结构件，其表面缺陷、锈蚀、裂纹和装配异常会影响安全与使用寿命。工业企业通常以文件夹或对象存储的形式积累大量图片，再通过视觉模型进行批量推理。随着数据量增加，系统必须同时解决上传可靠性、异步推理、多人任务协作、重复检测、人工复核和质量追溯等问题。</w:t>
      </w:r>
    </w:p>
    <w:p w14:paraId="1AF91AB4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1.2 </w:t>
      </w:r>
      <w:r>
        <w:rPr>
          <w:rFonts w:ascii="Arial" w:hAnsi="Arial" w:eastAsia="微软雅黑"/>
          <w:lang w:eastAsia="zh-CN"/>
        </w:rPr>
        <w:t>研究内容</w:t>
      </w:r>
    </w:p>
    <w:p w14:paraId="61823B43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本文构建以业务模块为边界的</w:t>
      </w:r>
      <w:r>
        <w:rPr>
          <w:rFonts w:ascii="Arial" w:hAnsi="Arial" w:eastAsia="微软雅黑"/>
          <w:lang w:eastAsia="zh-CN"/>
        </w:rPr>
        <w:t xml:space="preserve"> Java </w:t>
      </w:r>
      <w:r>
        <w:rPr>
          <w:rFonts w:ascii="Arial" w:hAnsi="Arial" w:eastAsia="微软雅黑"/>
          <w:lang w:eastAsia="zh-CN"/>
        </w:rPr>
        <w:t>模块化单体，设计检测任务从创建、处理、提交、审批到公共发布的状态机，使用图片指纹和工作单元管理最多</w:t>
      </w:r>
      <w:r>
        <w:rPr>
          <w:rFonts w:ascii="Arial" w:hAnsi="Arial" w:eastAsia="微软雅黑"/>
          <w:lang w:eastAsia="zh-CN"/>
        </w:rPr>
        <w:t xml:space="preserve"> 5000 </w:t>
      </w:r>
      <w:r>
        <w:rPr>
          <w:rFonts w:ascii="Arial" w:hAnsi="Arial" w:eastAsia="微软雅黑"/>
          <w:lang w:eastAsia="zh-CN"/>
        </w:rPr>
        <w:t>张图片的批量检测，并构建员工与主管两套多智能体体系。</w:t>
      </w:r>
    </w:p>
    <w:p w14:paraId="5C286B4E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1.3 </w:t>
      </w:r>
      <w:r>
        <w:rPr>
          <w:rFonts w:ascii="Arial" w:hAnsi="Arial" w:eastAsia="微软雅黑"/>
          <w:lang w:eastAsia="zh-CN"/>
        </w:rPr>
        <w:t>论文组织</w:t>
      </w:r>
    </w:p>
    <w:p w14:paraId="15A973BE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全文依次讨论需求、架构、流程、并发一致性、智能体、数据库接口、前端、部署测试和演进路线。</w:t>
      </w:r>
    </w:p>
    <w:p w14:paraId="20CA02C9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从工程实践看，检测系统的难点并不只在模型精度，还在于把模型输出纳入可解释、可审批、可追溯的业务流程。若图片来源、操作者和模型版本缺少关联，即使算法结果准确，也无法支撑质量责任认定。</w:t>
      </w:r>
    </w:p>
    <w:p w14:paraId="00D9ACCB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本研究采用案例驱动的方法，将现有代码结构、检测接口和实际操作流程作为设计依据，再把重复图片和多人并发作为重点约束进行抽象。研究成果既服务当前项目，也为后续服务拆分提供边界。</w:t>
      </w:r>
    </w:p>
    <w:p w14:paraId="39C69E1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系统的研究价值体现在把算法、文件、人员和审批统一为可追溯链路。对于工业企业而言，检测结果不仅是分类标签，还必须说明由谁在何时使用哪个模型对哪批图片产生。</w:t>
      </w:r>
    </w:p>
    <w:p w14:paraId="13AAE67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本研究限定为同一公司检测部门，避免引入与当前规模不匹配的复杂平台能力，同时通过租户字段、事件契约和模块</w:t>
      </w:r>
      <w:r>
        <w:rPr>
          <w:rFonts w:ascii="Arial" w:hAnsi="Arial" w:eastAsia="微软雅黑"/>
          <w:lang w:eastAsia="zh-CN"/>
        </w:rPr>
        <w:t xml:space="preserve"> API </w:t>
      </w:r>
      <w:r>
        <w:rPr>
          <w:rFonts w:ascii="Arial" w:hAnsi="Arial" w:eastAsia="微软雅黑"/>
          <w:lang w:eastAsia="zh-CN"/>
        </w:rPr>
        <w:t>为未来扩展留下接口。</w:t>
      </w:r>
    </w:p>
    <w:p w14:paraId="1E5844F0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与只关注准确率的算法论文不同，本文进一步讨论工程系统中的数据责任、权限边界和异常恢复。研究对象是真实生产中持续产生的图片批次，因此需要同时考虑网络、存储和人员协作的不确定性。</w:t>
      </w:r>
    </w:p>
    <w:p w14:paraId="3B597FA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73823886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2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需求分析与业务规则</w:t>
      </w:r>
    </w:p>
    <w:p w14:paraId="65BF623D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2.1 </w:t>
      </w:r>
      <w:r>
        <w:rPr>
          <w:rFonts w:ascii="Arial" w:hAnsi="Arial" w:eastAsia="微软雅黑"/>
          <w:lang w:eastAsia="zh-CN"/>
        </w:rPr>
        <w:t>角色需求</w:t>
      </w:r>
    </w:p>
    <w:p w14:paraId="7A28BE3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普通检测员工负责上传图片、执行本人任务、提交审批；检测主管负责派发工作、复查、处理重复图片并发布公共检测记录；系统管理员维护账号、角色和基础设施配置。</w:t>
      </w:r>
    </w:p>
    <w:p w14:paraId="081607B8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2.2 </w:t>
      </w:r>
      <w:r>
        <w:rPr>
          <w:rFonts w:ascii="Arial" w:hAnsi="Arial" w:eastAsia="微软雅黑"/>
          <w:lang w:eastAsia="zh-CN"/>
        </w:rPr>
        <w:t>检测业务规则</w:t>
      </w:r>
    </w:p>
    <w:p w14:paraId="5032D91D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检测任务采用私有处理、主管审批、部门公共只读的发布模型。员工创建任务后，任务及图片只对创建者和授权主管可见。主管通过后生成公共检测记录，检测部门员工均可查询，但公共记录修改权只授予主管。</w:t>
      </w:r>
    </w:p>
    <w:p w14:paraId="49BFFB03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2.3 </w:t>
      </w:r>
      <w:r>
        <w:rPr>
          <w:rFonts w:ascii="Arial" w:hAnsi="Arial" w:eastAsia="微软雅黑"/>
          <w:lang w:eastAsia="zh-CN"/>
        </w:rPr>
        <w:t>图片批次与重复规则</w:t>
      </w:r>
    </w:p>
    <w:p w14:paraId="650D74E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上传文件夹后先预检查，按</w:t>
      </w:r>
      <w:r>
        <w:rPr>
          <w:rFonts w:ascii="Arial" w:hAnsi="Arial" w:eastAsia="微软雅黑"/>
          <w:lang w:eastAsia="zh-CN"/>
        </w:rPr>
        <w:t xml:space="preserve"> SHA-256 </w:t>
      </w:r>
      <w:r>
        <w:rPr>
          <w:rFonts w:ascii="Arial" w:hAnsi="Arial" w:eastAsia="微软雅黑"/>
          <w:lang w:eastAsia="zh-CN"/>
        </w:rPr>
        <w:t>判断历史状态。员工可选择仅检测未成功图片或全部重新检测。离线批次在主管池按指纹聚合，重复内容生成重复工单。</w:t>
      </w:r>
    </w:p>
    <w:p w14:paraId="5049F74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需求分析将系统参与者、资源状态和操作权限分开建模。员工关注任务完成效率，主管关注质量判断和责任追溯，系统则必须保证两者不会因共享数据而相互覆盖。</w:t>
      </w:r>
    </w:p>
    <w:p w14:paraId="40A0AF05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本项目将审批通过作为公共可见性的唯一闸门，避免未复核的模型结果直接影响其他员工。对于本地离线上传无法实时去重的情况，系统采用事后指纹聚合和重复工单补偿，保证业务可继续而不牺牲审计完整性。</w:t>
      </w:r>
    </w:p>
    <w:p w14:paraId="6F672430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本地电脑上传不能假设员工之间实时在线。系统允许重复上传，再通过指纹和重复工单把不确定性转化为可处理的人工流程。</w:t>
      </w:r>
    </w:p>
    <w:p w14:paraId="62E4295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5000 </w:t>
      </w:r>
      <w:r>
        <w:rPr>
          <w:rFonts w:ascii="Arial" w:hAnsi="Arial" w:eastAsia="微软雅黑"/>
          <w:lang w:eastAsia="zh-CN"/>
        </w:rPr>
        <w:t>张是管理和恢复边界。工作单元过大时失败重试和人员交接成本高，过小时增加派发和审计开销，因此采用最多</w:t>
      </w:r>
      <w:r>
        <w:rPr>
          <w:rFonts w:ascii="Arial" w:hAnsi="Arial" w:eastAsia="微软雅黑"/>
          <w:lang w:eastAsia="zh-CN"/>
        </w:rPr>
        <w:t xml:space="preserve"> 5000 </w:t>
      </w:r>
      <w:r>
        <w:rPr>
          <w:rFonts w:ascii="Arial" w:hAnsi="Arial" w:eastAsia="微软雅黑"/>
          <w:lang w:eastAsia="zh-CN"/>
        </w:rPr>
        <w:t>张。</w:t>
      </w:r>
    </w:p>
    <w:p w14:paraId="6611E735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需求被转换为可验证的状态和权限规则，而不是停留在页面描述层面。例如，公共记录的可见条件是审批状态为</w:t>
      </w:r>
      <w:r>
        <w:rPr>
          <w:rFonts w:ascii="Arial" w:hAnsi="Arial" w:eastAsia="微软雅黑"/>
          <w:lang w:eastAsia="zh-CN"/>
        </w:rPr>
        <w:t xml:space="preserve"> APPROVED </w:t>
      </w:r>
      <w:r>
        <w:rPr>
          <w:rFonts w:ascii="Arial" w:hAnsi="Arial" w:eastAsia="微软雅黑"/>
          <w:lang w:eastAsia="zh-CN"/>
        </w:rPr>
        <w:t>或</w:t>
      </w:r>
      <w:r>
        <w:rPr>
          <w:rFonts w:ascii="Arial" w:hAnsi="Arial" w:eastAsia="微软雅黑"/>
          <w:lang w:eastAsia="zh-CN"/>
        </w:rPr>
        <w:t xml:space="preserve"> PUBLIC</w:t>
      </w:r>
      <w:r>
        <w:rPr>
          <w:rFonts w:ascii="Arial" w:hAnsi="Arial" w:eastAsia="微软雅黑"/>
          <w:lang w:eastAsia="zh-CN"/>
        </w:rPr>
        <w:t>，员工写入条件是任务所有者和任务状态同时满足。</w:t>
      </w:r>
    </w:p>
    <w:p w14:paraId="57DFD3D7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40CEB50C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3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系统总体架构设计</w:t>
      </w:r>
    </w:p>
    <w:p w14:paraId="5504744F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3.1 </w:t>
      </w:r>
      <w:r>
        <w:rPr>
          <w:rFonts w:ascii="Arial" w:hAnsi="Arial" w:eastAsia="微软雅黑"/>
          <w:lang w:eastAsia="zh-CN"/>
        </w:rPr>
        <w:t>模块化单体</w:t>
      </w:r>
    </w:p>
    <w:p w14:paraId="26EEEA92" w14:textId="77777777" w:rsidR="00261B53" w:rsidRDefault="00000000">
      <w:r>
        <w:rPr>
          <w:rFonts w:ascii="Arial" w:hAnsi="Arial" w:eastAsia="微软雅黑"/>
        </w:rPr>
        <w:t>系统包含</w:t>
      </w:r>
      <w:r>
        <w:rPr>
          <w:rFonts w:ascii="Arial" w:hAnsi="Arial" w:eastAsia="微软雅黑"/>
        </w:rPr>
        <w:t xml:space="preserve"> dependencies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common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framework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contracts</w:t>
      </w:r>
      <w:r>
        <w:rPr>
          <w:rFonts w:ascii="Arial" w:hAnsi="Arial" w:eastAsia="微软雅黑"/>
        </w:rPr>
        <w:t>、业务模块和</w:t>
      </w:r>
      <w:r>
        <w:rPr>
          <w:rFonts w:ascii="Arial" w:hAnsi="Arial" w:eastAsia="微软雅黑"/>
        </w:rPr>
        <w:t xml:space="preserve"> server</w:t>
      </w:r>
      <w:r>
        <w:rPr>
          <w:rFonts w:ascii="Arial" w:hAnsi="Arial" w:eastAsia="微软雅黑"/>
        </w:rPr>
        <w:t>。</w:t>
      </w:r>
      <w:r>
        <w:rPr>
          <w:rFonts w:ascii="Arial" w:hAnsi="Arial" w:eastAsia="微软雅黑"/>
        </w:rPr>
        <w:t xml:space="preserve">Server </w:t>
      </w:r>
      <w:r>
        <w:rPr>
          <w:rFonts w:ascii="Arial" w:hAnsi="Arial" w:eastAsia="微软雅黑"/>
        </w:rPr>
        <w:t>只负责启动、配置和依赖装配；检测、系统、基础设施、模型、设备和</w:t>
      </w:r>
      <w:r>
        <w:rPr>
          <w:rFonts w:ascii="Arial" w:hAnsi="Arial" w:eastAsia="微软雅黑"/>
        </w:rPr>
        <w:t xml:space="preserve"> AI </w:t>
      </w:r>
      <w:r>
        <w:rPr>
          <w:rFonts w:ascii="Arial" w:hAnsi="Arial" w:eastAsia="微软雅黑"/>
        </w:rPr>
        <w:t>能力分别归属业务模块。</w:t>
      </w:r>
    </w:p>
    <w:p w14:paraId="36A99DC9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3.2 </w:t>
      </w:r>
      <w:r>
        <w:rPr>
          <w:rFonts w:ascii="Arial" w:hAnsi="Arial" w:eastAsia="微软雅黑"/>
        </w:rPr>
        <w:t>逻辑分层</w:t>
      </w:r>
    </w:p>
    <w:p w14:paraId="2416EB15" w14:textId="77777777" w:rsidR="00261B53" w:rsidRDefault="00000000">
      <w:r>
        <w:rPr>
          <w:rFonts w:ascii="Arial" w:hAnsi="Arial" w:eastAsia="微软雅黑"/>
        </w:rPr>
        <w:t>模块内部采用</w:t>
      </w:r>
      <w:r>
        <w:rPr>
          <w:rFonts w:ascii="Arial" w:hAnsi="Arial" w:eastAsia="微软雅黑"/>
        </w:rPr>
        <w:t xml:space="preserve"> Controller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Service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Mapper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Entity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DTO/VO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API </w:t>
      </w:r>
      <w:r>
        <w:rPr>
          <w:rFonts w:ascii="Arial" w:hAnsi="Arial" w:eastAsia="微软雅黑"/>
        </w:rPr>
        <w:t>分层。</w:t>
      </w:r>
      <w:r>
        <w:rPr>
          <w:rFonts w:ascii="Arial" w:hAnsi="Arial" w:eastAsia="微软雅黑"/>
        </w:rPr>
        <w:t xml:space="preserve">Controller </w:t>
      </w:r>
      <w:r>
        <w:rPr>
          <w:rFonts w:ascii="Arial" w:hAnsi="Arial" w:eastAsia="微软雅黑"/>
        </w:rPr>
        <w:t>不访问数据库，跨模块调用只传递</w:t>
      </w:r>
      <w:r>
        <w:rPr>
          <w:rFonts w:ascii="Arial" w:hAnsi="Arial" w:eastAsia="微软雅黑"/>
        </w:rPr>
        <w:t xml:space="preserve"> DTO </w:t>
      </w:r>
      <w:r>
        <w:rPr>
          <w:rFonts w:ascii="Arial" w:hAnsi="Arial" w:eastAsia="微软雅黑"/>
        </w:rPr>
        <w:t>或事件。</w:t>
      </w:r>
    </w:p>
    <w:p w14:paraId="1E454DE9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3.3 </w:t>
      </w:r>
      <w:r>
        <w:rPr>
          <w:rFonts w:ascii="Arial" w:hAnsi="Arial" w:eastAsia="微软雅黑"/>
          <w:lang w:eastAsia="zh-CN"/>
        </w:rPr>
        <w:t>技术链路</w:t>
      </w:r>
    </w:p>
    <w:p w14:paraId="63CAAFD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前端通过</w:t>
      </w:r>
      <w:r>
        <w:rPr>
          <w:rFonts w:ascii="Arial" w:hAnsi="Arial" w:eastAsia="微软雅黑"/>
          <w:lang w:eastAsia="zh-CN"/>
        </w:rPr>
        <w:t xml:space="preserve"> REST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AG-UI </w:t>
      </w:r>
      <w:r>
        <w:rPr>
          <w:rFonts w:ascii="Arial" w:hAnsi="Arial" w:eastAsia="微软雅黑"/>
          <w:lang w:eastAsia="zh-CN"/>
        </w:rPr>
        <w:t>交互；图片通过</w:t>
      </w:r>
      <w:r>
        <w:rPr>
          <w:rFonts w:ascii="Arial" w:hAnsi="Arial" w:eastAsia="微软雅黑"/>
          <w:lang w:eastAsia="zh-CN"/>
        </w:rPr>
        <w:t xml:space="preserve"> OSS </w:t>
      </w:r>
      <w:r>
        <w:rPr>
          <w:rFonts w:ascii="Arial" w:hAnsi="Arial" w:eastAsia="微软雅黑"/>
          <w:lang w:eastAsia="zh-CN"/>
        </w:rPr>
        <w:t>预签名</w:t>
      </w:r>
      <w:r>
        <w:rPr>
          <w:rFonts w:ascii="Arial" w:hAnsi="Arial" w:eastAsia="微软雅黑"/>
          <w:lang w:eastAsia="zh-CN"/>
        </w:rPr>
        <w:t xml:space="preserve"> URL </w:t>
      </w:r>
      <w:r>
        <w:rPr>
          <w:rFonts w:ascii="Arial" w:hAnsi="Arial" w:eastAsia="微软雅黑"/>
          <w:lang w:eastAsia="zh-CN"/>
        </w:rPr>
        <w:t>上传；检测任务发布</w:t>
      </w:r>
      <w:r>
        <w:rPr>
          <w:rFonts w:ascii="Arial" w:hAnsi="Arial" w:eastAsia="微软雅黑"/>
          <w:lang w:eastAsia="zh-CN"/>
        </w:rPr>
        <w:t xml:space="preserve"> Kafka </w:t>
      </w:r>
      <w:r>
        <w:rPr>
          <w:rFonts w:ascii="Arial" w:hAnsi="Arial" w:eastAsia="微软雅黑"/>
          <w:lang w:eastAsia="zh-CN"/>
        </w:rPr>
        <w:t>事件；远程检测服务回写结果；主管审批后发布公共资源。</w:t>
      </w:r>
    </w:p>
    <w:p w14:paraId="71C8E74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模块化单体在当前阶段能够降低部署和运维复杂度，同时通过</w:t>
      </w:r>
      <w:r>
        <w:rPr>
          <w:rFonts w:ascii="Arial" w:hAnsi="Arial" w:eastAsia="微软雅黑"/>
          <w:lang w:eastAsia="zh-CN"/>
        </w:rPr>
        <w:t xml:space="preserve"> Maven </w:t>
      </w:r>
      <w:r>
        <w:rPr>
          <w:rFonts w:ascii="Arial" w:hAnsi="Arial" w:eastAsia="微软雅黑"/>
          <w:lang w:eastAsia="zh-CN"/>
        </w:rPr>
        <w:t>模块和</w:t>
      </w:r>
      <w:r>
        <w:rPr>
          <w:rFonts w:ascii="Arial" w:hAnsi="Arial" w:eastAsia="微软雅黑"/>
          <w:lang w:eastAsia="zh-CN"/>
        </w:rPr>
        <w:t xml:space="preserve"> API Facade </w:t>
      </w:r>
      <w:r>
        <w:rPr>
          <w:rFonts w:ascii="Arial" w:hAnsi="Arial" w:eastAsia="微软雅黑"/>
          <w:lang w:eastAsia="zh-CN"/>
        </w:rPr>
        <w:t>保持领域边界。</w:t>
      </w:r>
      <w:r>
        <w:rPr>
          <w:rFonts w:ascii="Arial" w:hAnsi="Arial" w:eastAsia="微软雅黑"/>
          <w:lang w:eastAsia="zh-CN"/>
        </w:rPr>
        <w:t xml:space="preserve">Server </w:t>
      </w:r>
      <w:r>
        <w:rPr>
          <w:rFonts w:ascii="Arial" w:hAnsi="Arial" w:eastAsia="微软雅黑"/>
          <w:lang w:eastAsia="zh-CN"/>
        </w:rPr>
        <w:t>作为空壳容器只装配模块，未来可以将</w:t>
      </w:r>
      <w:r>
        <w:rPr>
          <w:rFonts w:ascii="Arial" w:hAnsi="Arial" w:eastAsia="微软雅黑"/>
          <w:lang w:eastAsia="zh-CN"/>
        </w:rPr>
        <w:t xml:space="preserve"> detection </w:t>
      </w:r>
      <w:r>
        <w:rPr>
          <w:rFonts w:ascii="Arial" w:hAnsi="Arial" w:eastAsia="微软雅黑"/>
          <w:lang w:eastAsia="zh-CN"/>
        </w:rPr>
        <w:t>或</w:t>
      </w:r>
      <w:r>
        <w:rPr>
          <w:rFonts w:ascii="Arial" w:hAnsi="Arial" w:eastAsia="微软雅黑"/>
          <w:lang w:eastAsia="zh-CN"/>
        </w:rPr>
        <w:t xml:space="preserve"> ai </w:t>
      </w:r>
      <w:r>
        <w:rPr>
          <w:rFonts w:ascii="Arial" w:hAnsi="Arial" w:eastAsia="微软雅黑"/>
          <w:lang w:eastAsia="zh-CN"/>
        </w:rPr>
        <w:t>模块替换为远程客户端，而不改变前端业务语义。</w:t>
      </w:r>
    </w:p>
    <w:p w14:paraId="435C972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事件驱动用于隔离同步请求和长耗时推理。用户提交任务后立即获得任务编号，推理服务异步消费事件并回写进度，页面通过查询或推送获得状态。这种设计提高了大批量图片处理的韧性。</w:t>
      </w:r>
    </w:p>
    <w:p w14:paraId="521ECA3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模块依赖方向是架构质量的关键。检测模块调用基础设施和权限</w:t>
      </w:r>
      <w:r>
        <w:rPr>
          <w:rFonts w:ascii="Arial" w:hAnsi="Arial" w:eastAsia="微软雅黑"/>
          <w:lang w:eastAsia="zh-CN"/>
        </w:rPr>
        <w:t xml:space="preserve"> API</w:t>
      </w:r>
      <w:r>
        <w:rPr>
          <w:rFonts w:ascii="Arial" w:hAnsi="Arial" w:eastAsia="微软雅黑"/>
          <w:lang w:eastAsia="zh-CN"/>
        </w:rPr>
        <w:t>，</w:t>
      </w:r>
      <w:r>
        <w:rPr>
          <w:rFonts w:ascii="Arial" w:hAnsi="Arial" w:eastAsia="微软雅黑"/>
          <w:lang w:eastAsia="zh-CN"/>
        </w:rPr>
        <w:t xml:space="preserve">AI </w:t>
      </w:r>
      <w:r>
        <w:rPr>
          <w:rFonts w:ascii="Arial" w:hAnsi="Arial" w:eastAsia="微软雅黑"/>
          <w:lang w:eastAsia="zh-CN"/>
        </w:rPr>
        <w:t>模块不依赖检测数据库，从而可以替换模型或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运行时。</w:t>
      </w:r>
    </w:p>
    <w:p w14:paraId="023FA7A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REST </w:t>
      </w:r>
      <w:r>
        <w:rPr>
          <w:rFonts w:ascii="Arial" w:hAnsi="Arial" w:eastAsia="微软雅黑"/>
          <w:lang w:eastAsia="zh-CN"/>
        </w:rPr>
        <w:t>适合短请求，</w:t>
      </w:r>
      <w:r>
        <w:rPr>
          <w:rFonts w:ascii="Arial" w:hAnsi="Arial" w:eastAsia="微软雅黑"/>
          <w:lang w:eastAsia="zh-CN"/>
        </w:rPr>
        <w:t xml:space="preserve">Kafka </w:t>
      </w:r>
      <w:r>
        <w:rPr>
          <w:rFonts w:ascii="Arial" w:hAnsi="Arial" w:eastAsia="微软雅黑"/>
          <w:lang w:eastAsia="zh-CN"/>
        </w:rPr>
        <w:t>适合长耗时推理，</w:t>
      </w:r>
      <w:r>
        <w:rPr>
          <w:rFonts w:ascii="Arial" w:hAnsi="Arial" w:eastAsia="微软雅黑"/>
          <w:lang w:eastAsia="zh-CN"/>
        </w:rPr>
        <w:t xml:space="preserve">AG-UI </w:t>
      </w:r>
      <w:r>
        <w:rPr>
          <w:rFonts w:ascii="Arial" w:hAnsi="Arial" w:eastAsia="微软雅黑"/>
          <w:lang w:eastAsia="zh-CN"/>
        </w:rPr>
        <w:t>适合流式对话。三者分工使上传、推理、审批和对话拥有合理的超时、重试和监控策略。</w:t>
      </w:r>
    </w:p>
    <w:p w14:paraId="5F0F49B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采用模块化单体还可以降低调试成本。一次业务请求在同一进程内完成身份校验、事务更新和审计记录，开发阶段可以快速定位问题；稳定后再通过契约将高负载模块外置。</w:t>
      </w:r>
    </w:p>
    <w:p w14:paraId="688BFD7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5D86FAF2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4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检测业务流程与权限模型</w:t>
      </w:r>
    </w:p>
    <w:p w14:paraId="1E55EB69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4.1 </w:t>
      </w:r>
      <w:r>
        <w:rPr>
          <w:rFonts w:ascii="Arial" w:hAnsi="Arial" w:eastAsia="微软雅黑"/>
        </w:rPr>
        <w:t>任务状态机</w:t>
      </w:r>
    </w:p>
    <w:p w14:paraId="6134D849" w14:textId="77777777" w:rsidR="00261B53" w:rsidRDefault="00000000">
      <w:r>
        <w:rPr>
          <w:rFonts w:ascii="Arial" w:hAnsi="Arial" w:eastAsia="微软雅黑"/>
        </w:rPr>
        <w:t>任务状态包括</w:t>
      </w:r>
      <w:r>
        <w:rPr>
          <w:rFonts w:ascii="Arial" w:hAnsi="Arial" w:eastAsia="微软雅黑"/>
        </w:rPr>
        <w:t xml:space="preserve"> DRAFT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UPLOADING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RUNNING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READY_FOR_REVIEW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RETURNED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APPROVED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PUBLIC</w:t>
      </w:r>
      <w:r>
        <w:rPr>
          <w:rFonts w:ascii="Arial" w:hAnsi="Arial" w:eastAsia="微软雅黑"/>
        </w:rPr>
        <w:t>。状态转换由</w:t>
      </w:r>
      <w:r>
        <w:rPr>
          <w:rFonts w:ascii="Arial" w:hAnsi="Arial" w:eastAsia="微软雅黑"/>
        </w:rPr>
        <w:t xml:space="preserve"> Service </w:t>
      </w:r>
      <w:r>
        <w:rPr>
          <w:rFonts w:ascii="Arial" w:hAnsi="Arial" w:eastAsia="微软雅黑"/>
        </w:rPr>
        <w:t>控制，失败任务可重试。</w:t>
      </w:r>
    </w:p>
    <w:p w14:paraId="435A4AC0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4.2 </w:t>
      </w:r>
      <w:r>
        <w:rPr>
          <w:rFonts w:ascii="Arial" w:hAnsi="Arial" w:eastAsia="微软雅黑"/>
          <w:lang w:eastAsia="zh-CN"/>
        </w:rPr>
        <w:t>员工任务与公共资源</w:t>
      </w:r>
    </w:p>
    <w:p w14:paraId="79F2869B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员工以</w:t>
      </w:r>
      <w:r>
        <w:rPr>
          <w:rFonts w:ascii="Arial" w:hAnsi="Arial" w:eastAsia="微软雅黑"/>
          <w:lang w:eastAsia="zh-CN"/>
        </w:rPr>
        <w:t xml:space="preserve"> created_by </w:t>
      </w:r>
      <w:r>
        <w:rPr>
          <w:rFonts w:ascii="Arial" w:hAnsi="Arial" w:eastAsia="微软雅黑"/>
          <w:lang w:eastAsia="zh-CN"/>
        </w:rPr>
        <w:t>作为默认所有者，员工</w:t>
      </w:r>
      <w:r>
        <w:rPr>
          <w:rFonts w:ascii="Arial" w:hAnsi="Arial" w:eastAsia="微软雅黑"/>
          <w:lang w:eastAsia="zh-CN"/>
        </w:rPr>
        <w:t xml:space="preserve"> A </w:t>
      </w:r>
      <w:r>
        <w:rPr>
          <w:rFonts w:ascii="Arial" w:hAnsi="Arial" w:eastAsia="微软雅黑"/>
          <w:lang w:eastAsia="zh-CN"/>
        </w:rPr>
        <w:t>不能操作员工</w:t>
      </w:r>
      <w:r>
        <w:rPr>
          <w:rFonts w:ascii="Arial" w:hAnsi="Arial" w:eastAsia="微软雅黑"/>
          <w:lang w:eastAsia="zh-CN"/>
        </w:rPr>
        <w:t xml:space="preserve"> B </w:t>
      </w:r>
      <w:r>
        <w:rPr>
          <w:rFonts w:ascii="Arial" w:hAnsi="Arial" w:eastAsia="微软雅黑"/>
          <w:lang w:eastAsia="zh-CN"/>
        </w:rPr>
        <w:t>的任务。审批通过后公共查询按部门返回记录，员工只能查询和查看。</w:t>
      </w:r>
    </w:p>
    <w:p w14:paraId="6822E6DC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4.3 </w:t>
      </w:r>
      <w:r>
        <w:rPr>
          <w:rFonts w:ascii="Arial" w:hAnsi="Arial" w:eastAsia="微软雅黑"/>
          <w:lang w:eastAsia="zh-CN"/>
        </w:rPr>
        <w:t>权限校验</w:t>
      </w:r>
    </w:p>
    <w:p w14:paraId="1DFF7E2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普通员工拥有任务查询、结果查询、复核提交和草稿写入权限；主管增加审批、复检和报告发布权限。身份从</w:t>
      </w:r>
      <w:r>
        <w:rPr>
          <w:rFonts w:ascii="Arial" w:hAnsi="Arial" w:eastAsia="微软雅黑"/>
          <w:lang w:eastAsia="zh-CN"/>
        </w:rPr>
        <w:t xml:space="preserve"> Spring Security </w:t>
      </w:r>
      <w:r>
        <w:rPr>
          <w:rFonts w:ascii="Arial" w:hAnsi="Arial" w:eastAsia="微软雅黑"/>
          <w:lang w:eastAsia="zh-CN"/>
        </w:rPr>
        <w:t>上下文取得。</w:t>
      </w:r>
    </w:p>
    <w:p w14:paraId="6D98990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权限模型采用功能权限与数据范围的交集。即使员工拥有结果查询权限，也只能查看自己的未审批任务和部门内已发布记录；主管拥有审批权限，也必须受所属部门范围约束。</w:t>
      </w:r>
    </w:p>
    <w:p w14:paraId="1232A397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状态机把业务规则固化在服务层，而不是散落在前端按钮中。任何接口、消息消费者或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工具都必须调用同一组状态转换方法，避免绕过页面形成非法状态。</w:t>
      </w:r>
    </w:p>
    <w:p w14:paraId="3BBAA4C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公共可见性由主管审批控制，是最重要的业务闸门。审批前模型结果只能作为员工工作材料，审批后的结果才进入部门知识和统计。</w:t>
      </w:r>
    </w:p>
    <w:p w14:paraId="0251619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权限判断必须在</w:t>
      </w:r>
      <w:r>
        <w:rPr>
          <w:rFonts w:ascii="Arial" w:hAnsi="Arial" w:eastAsia="微软雅黑"/>
          <w:lang w:eastAsia="zh-CN"/>
        </w:rPr>
        <w:t xml:space="preserve"> Controller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 xml:space="preserve">Service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Tool </w:t>
      </w:r>
      <w:r>
        <w:rPr>
          <w:rFonts w:ascii="Arial" w:hAnsi="Arial" w:eastAsia="微软雅黑"/>
          <w:lang w:eastAsia="zh-CN"/>
        </w:rPr>
        <w:t>三层一致。页面隐藏按钮只能改善体验，服务端资源查询和状态修改才是安全边界。</w:t>
      </w:r>
    </w:p>
    <w:p w14:paraId="0719567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在员工提交审批前，系统应检查图片数量、模型版本、失败数量和必要说明是否完整。主管审批页面展示来源员工、检测时间和结果版本，避免只凭一个汇总数字做决定。</w:t>
      </w:r>
    </w:p>
    <w:p w14:paraId="7215E133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4C6D628B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5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多用户共享数据与一致性设计</w:t>
      </w:r>
    </w:p>
    <w:p w14:paraId="1B6A5753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5.1 </w:t>
      </w:r>
      <w:r>
        <w:rPr>
          <w:rFonts w:ascii="Arial" w:hAnsi="Arial" w:eastAsia="微软雅黑"/>
          <w:lang w:eastAsia="zh-CN"/>
        </w:rPr>
        <w:t>共享与私有</w:t>
      </w:r>
    </w:p>
    <w:p w14:paraId="59A4C30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共享业务数据包括审批通过的检测记录、图片引用和统计；私有数据包括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对话、未提交草稿和工作区临时文件。</w:t>
      </w:r>
    </w:p>
    <w:p w14:paraId="20DB9088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5.2 </w:t>
      </w:r>
      <w:r>
        <w:rPr>
          <w:rFonts w:ascii="Arial" w:hAnsi="Arial" w:eastAsia="微软雅黑"/>
          <w:lang w:eastAsia="zh-CN"/>
        </w:rPr>
        <w:t>乐观锁</w:t>
      </w:r>
    </w:p>
    <w:p w14:paraId="22447DD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草稿、公共记录和重复工单包含</w:t>
      </w:r>
      <w:r>
        <w:rPr>
          <w:rFonts w:ascii="Arial" w:hAnsi="Arial" w:eastAsia="微软雅黑"/>
          <w:lang w:eastAsia="zh-CN"/>
        </w:rPr>
        <w:t xml:space="preserve"> version</w:t>
      </w:r>
      <w:r>
        <w:rPr>
          <w:rFonts w:ascii="Arial" w:hAnsi="Arial" w:eastAsia="微软雅黑"/>
          <w:lang w:eastAsia="zh-CN"/>
        </w:rPr>
        <w:t>。更新携带</w:t>
      </w:r>
      <w:r>
        <w:rPr>
          <w:rFonts w:ascii="Arial" w:hAnsi="Arial" w:eastAsia="微软雅黑"/>
          <w:lang w:eastAsia="zh-CN"/>
        </w:rPr>
        <w:t xml:space="preserve"> expectedVersion</w:t>
      </w:r>
      <w:r>
        <w:rPr>
          <w:rFonts w:ascii="Arial" w:hAnsi="Arial" w:eastAsia="微软雅黑"/>
          <w:lang w:eastAsia="zh-CN"/>
        </w:rPr>
        <w:t>，版本不一致返回</w:t>
      </w:r>
      <w:r>
        <w:rPr>
          <w:rFonts w:ascii="Arial" w:hAnsi="Arial" w:eastAsia="微软雅黑"/>
          <w:lang w:eastAsia="zh-CN"/>
        </w:rPr>
        <w:t xml:space="preserve"> 409</w:t>
      </w:r>
      <w:r>
        <w:rPr>
          <w:rFonts w:ascii="Arial" w:hAnsi="Arial" w:eastAsia="微软雅黑"/>
          <w:lang w:eastAsia="zh-CN"/>
        </w:rPr>
        <w:t>，前端重新加载并提示合并。</w:t>
      </w:r>
    </w:p>
    <w:p w14:paraId="389C38B5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5.3 </w:t>
      </w:r>
      <w:r>
        <w:rPr>
          <w:rFonts w:ascii="Arial" w:hAnsi="Arial" w:eastAsia="微软雅黑"/>
          <w:lang w:eastAsia="zh-CN"/>
        </w:rPr>
        <w:t>事件同步</w:t>
      </w:r>
    </w:p>
    <w:p w14:paraId="5C3859E9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Service </w:t>
      </w:r>
      <w:r>
        <w:rPr>
          <w:rFonts w:ascii="Arial" w:hAnsi="Arial" w:eastAsia="微软雅黑"/>
          <w:lang w:eastAsia="zh-CN"/>
        </w:rPr>
        <w:t>事务同时写业务表和</w:t>
      </w:r>
      <w:r>
        <w:rPr>
          <w:rFonts w:ascii="Arial" w:hAnsi="Arial" w:eastAsia="微软雅黑"/>
          <w:lang w:eastAsia="zh-CN"/>
        </w:rPr>
        <w:t xml:space="preserve"> event_outbox</w:t>
      </w:r>
      <w:r>
        <w:rPr>
          <w:rFonts w:ascii="Arial" w:hAnsi="Arial" w:eastAsia="微软雅黑"/>
          <w:lang w:eastAsia="zh-CN"/>
        </w:rPr>
        <w:t>，发布器按</w:t>
      </w:r>
      <w:r>
        <w:rPr>
          <w:rFonts w:ascii="Arial" w:hAnsi="Arial" w:eastAsia="微软雅黑"/>
          <w:lang w:eastAsia="zh-CN"/>
        </w:rPr>
        <w:t xml:space="preserve"> eventId </w:t>
      </w:r>
      <w:r>
        <w:rPr>
          <w:rFonts w:ascii="Arial" w:hAnsi="Arial" w:eastAsia="微软雅黑"/>
          <w:lang w:eastAsia="zh-CN"/>
        </w:rPr>
        <w:t>幂等发送事件，客户端收到资源变更后重新查询最新版本。</w:t>
      </w:r>
    </w:p>
    <w:p w14:paraId="78DE178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乐观锁适用于员工和主管大多数编辑场景，因为页面编辑时间较长而真正提交时间很短。版本冲突后让用户看到差异，比长时间持有数据库锁更符合企业系统的可用性要求。</w:t>
      </w:r>
    </w:p>
    <w:p w14:paraId="7B39BF1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对于检测结果，系统进一步采用不可变事实和追加式复核。这样</w:t>
      </w:r>
      <w:r>
        <w:rPr>
          <w:rFonts w:ascii="Arial" w:hAnsi="Arial" w:eastAsia="微软雅黑"/>
          <w:lang w:eastAsia="zh-CN"/>
        </w:rPr>
        <w:t xml:space="preserve"> A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B </w:t>
      </w:r>
      <w:r>
        <w:rPr>
          <w:rFonts w:ascii="Arial" w:hAnsi="Arial" w:eastAsia="微软雅黑"/>
          <w:lang w:eastAsia="zh-CN"/>
        </w:rPr>
        <w:t>的判断都可以保留，主管的最终选择成为新的业务事实，历史记录不因后续修订而消失。</w:t>
      </w:r>
    </w:p>
    <w:p w14:paraId="71645A13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版本冲突是系统主动保护数据的信号。用户重新加载并合并可以保留双方业务意图，自动覆盖则无法恢复被覆盖意见。</w:t>
      </w:r>
    </w:p>
    <w:p w14:paraId="31E075D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Outbox </w:t>
      </w:r>
      <w:r>
        <w:rPr>
          <w:rFonts w:ascii="Arial" w:hAnsi="Arial" w:eastAsia="微软雅黑"/>
          <w:lang w:eastAsia="zh-CN"/>
        </w:rPr>
        <w:t>解决数据库提交和事件发布之间的间隙，发布失败时业务数据仍可查询，发布器可以重试。</w:t>
      </w:r>
    </w:p>
    <w:p w14:paraId="0B15014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对于重复图片，系统不试图猜测哪位员工正确，而是保留两份结果并引入对比工单。该策略把技术冲突转化为业务可解释的复核流程，也为责任审计提供证据。</w:t>
      </w:r>
    </w:p>
    <w:p w14:paraId="3FDF1AF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6D1B7B6E" w14:textId="77777777" w:rsidR="00261B53" w:rsidRDefault="00000000">
      <w:pPr>
        <w:pStyle w:val="1"/>
      </w:pPr>
      <w:r>
        <w:rPr>
          <w:rFonts w:ascii="Arial" w:hAnsi="Arial" w:eastAsia="微软雅黑"/>
        </w:rPr>
        <w:lastRenderedPageBreak/>
        <w:t>第</w:t>
      </w:r>
      <w:r>
        <w:rPr>
          <w:rFonts w:ascii="Arial" w:hAnsi="Arial" w:eastAsia="微软雅黑"/>
        </w:rPr>
        <w:t>6</w:t>
      </w:r>
      <w:r>
        <w:rPr>
          <w:rFonts w:ascii="Arial" w:hAnsi="Arial" w:eastAsia="微软雅黑"/>
        </w:rPr>
        <w:t>章</w:t>
      </w:r>
      <w:r>
        <w:rPr>
          <w:rFonts w:ascii="Arial" w:hAnsi="Arial" w:eastAsia="微软雅黑"/>
        </w:rPr>
        <w:t xml:space="preserve"> AgentScope </w:t>
      </w:r>
      <w:r>
        <w:rPr>
          <w:rFonts w:ascii="Arial" w:hAnsi="Arial" w:eastAsia="微软雅黑"/>
        </w:rPr>
        <w:t>多智能体设计</w:t>
      </w:r>
    </w:p>
    <w:p w14:paraId="525B2026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6.1 </w:t>
      </w:r>
      <w:r>
        <w:rPr>
          <w:rFonts w:ascii="Arial" w:hAnsi="Arial" w:eastAsia="微软雅黑"/>
        </w:rPr>
        <w:t>员工体系</w:t>
      </w:r>
    </w:p>
    <w:p w14:paraId="0CED2EF2" w14:textId="77777777" w:rsidR="00261B53" w:rsidRDefault="00000000">
      <w:r>
        <w:rPr>
          <w:rFonts w:ascii="Arial" w:hAnsi="Arial" w:eastAsia="微软雅黑"/>
        </w:rPr>
        <w:t xml:space="preserve">employee-assistant </w:t>
      </w:r>
      <w:r>
        <w:rPr>
          <w:rFonts w:ascii="Arial" w:hAnsi="Arial" w:eastAsia="微软雅黑"/>
        </w:rPr>
        <w:t>编排</w:t>
      </w:r>
      <w:r>
        <w:rPr>
          <w:rFonts w:ascii="Arial" w:hAnsi="Arial" w:eastAsia="微软雅黑"/>
        </w:rPr>
        <w:t xml:space="preserve"> inspection-analysis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defect-vision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report-draft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knowledge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safety-router</w:t>
      </w:r>
      <w:r>
        <w:rPr>
          <w:rFonts w:ascii="Arial" w:hAnsi="Arial" w:eastAsia="微软雅黑"/>
        </w:rPr>
        <w:t>。编排器只负责意图识别和结果汇总。</w:t>
      </w:r>
    </w:p>
    <w:p w14:paraId="022EA4ED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6.2 </w:t>
      </w:r>
      <w:r>
        <w:rPr>
          <w:rFonts w:ascii="Arial" w:hAnsi="Arial" w:eastAsia="微软雅黑"/>
        </w:rPr>
        <w:t>主管体系</w:t>
      </w:r>
    </w:p>
    <w:p w14:paraId="5279D59D" w14:textId="77777777" w:rsidR="00261B53" w:rsidRDefault="00000000">
      <w:r>
        <w:rPr>
          <w:rFonts w:ascii="Arial" w:hAnsi="Arial" w:eastAsia="微软雅黑"/>
        </w:rPr>
        <w:t xml:space="preserve">supervisor-assistant </w:t>
      </w:r>
      <w:r>
        <w:rPr>
          <w:rFonts w:ascii="Arial" w:hAnsi="Arial" w:eastAsia="微软雅黑"/>
        </w:rPr>
        <w:t>编排</w:t>
      </w:r>
      <w:r>
        <w:rPr>
          <w:rFonts w:ascii="Arial" w:hAnsi="Arial" w:eastAsia="微软雅黑"/>
        </w:rPr>
        <w:t xml:space="preserve"> quality-overview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review-approval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reinspection-planner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report-publisher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compliance</w:t>
      </w:r>
      <w:r>
        <w:rPr>
          <w:rFonts w:ascii="Arial" w:hAnsi="Arial" w:eastAsia="微软雅黑"/>
        </w:rPr>
        <w:t>。审批和发布仍需人工确认。</w:t>
      </w:r>
    </w:p>
    <w:p w14:paraId="2704C6C0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6.3 </w:t>
      </w:r>
      <w:r>
        <w:rPr>
          <w:rFonts w:ascii="Arial" w:hAnsi="Arial" w:eastAsia="微软雅黑"/>
        </w:rPr>
        <w:t>工具与</w:t>
      </w:r>
      <w:r>
        <w:rPr>
          <w:rFonts w:ascii="Arial" w:hAnsi="Arial" w:eastAsia="微软雅黑"/>
        </w:rPr>
        <w:t xml:space="preserve"> Skills</w:t>
      </w:r>
    </w:p>
    <w:p w14:paraId="7D496EA4" w14:textId="77777777" w:rsidR="00261B53" w:rsidRDefault="00000000">
      <w:r>
        <w:rPr>
          <w:rFonts w:ascii="Arial" w:hAnsi="Arial" w:eastAsia="微软雅黑"/>
        </w:rPr>
        <w:t>工具使用稳定命名和</w:t>
      </w:r>
      <w:r>
        <w:rPr>
          <w:rFonts w:ascii="Arial" w:hAnsi="Arial" w:eastAsia="微软雅黑"/>
        </w:rPr>
        <w:t xml:space="preserve"> DTO </w:t>
      </w:r>
      <w:r>
        <w:rPr>
          <w:rFonts w:ascii="Arial" w:hAnsi="Arial" w:eastAsia="微软雅黑"/>
        </w:rPr>
        <w:t>参数，身份由</w:t>
      </w:r>
      <w:r>
        <w:rPr>
          <w:rFonts w:ascii="Arial" w:hAnsi="Arial" w:eastAsia="微软雅黑"/>
        </w:rPr>
        <w:t xml:space="preserve"> RuntimeContext </w:t>
      </w:r>
      <w:r>
        <w:rPr>
          <w:rFonts w:ascii="Arial" w:hAnsi="Arial" w:eastAsia="微软雅黑"/>
        </w:rPr>
        <w:t>注入。</w:t>
      </w:r>
      <w:r>
        <w:rPr>
          <w:rFonts w:ascii="Arial" w:hAnsi="Arial" w:eastAsia="微软雅黑"/>
        </w:rPr>
        <w:t xml:space="preserve">Skills </w:t>
      </w:r>
      <w:r>
        <w:rPr>
          <w:rFonts w:ascii="Arial" w:hAnsi="Arial" w:eastAsia="微软雅黑"/>
        </w:rPr>
        <w:t>记录角色、触发条件、工具白名单、输出</w:t>
      </w:r>
      <w:r>
        <w:rPr>
          <w:rFonts w:ascii="Arial" w:hAnsi="Arial" w:eastAsia="微软雅黑"/>
        </w:rPr>
        <w:t xml:space="preserve"> Schema </w:t>
      </w:r>
      <w:r>
        <w:rPr>
          <w:rFonts w:ascii="Arial" w:hAnsi="Arial" w:eastAsia="微软雅黑"/>
        </w:rPr>
        <w:t>和版本。</w:t>
      </w:r>
    </w:p>
    <w:p w14:paraId="052680F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多智能体拆分依据是业务职责而不是模型数量。一个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负责一个可解释的任务边界，编排器负责选择和汇总，工具负责执行和授权。这样可以分别评估每个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的准确性和安全性。</w:t>
      </w:r>
    </w:p>
    <w:p w14:paraId="312D5EAA" w14:textId="77777777" w:rsidR="00261B53" w:rsidRDefault="00000000">
      <w:r>
        <w:rPr>
          <w:rFonts w:ascii="Arial" w:hAnsi="Arial" w:eastAsia="微软雅黑"/>
        </w:rPr>
        <w:t xml:space="preserve">AgentScope 2.0.1 </w:t>
      </w:r>
      <w:r>
        <w:rPr>
          <w:rFonts w:ascii="Arial" w:hAnsi="Arial" w:eastAsia="微软雅黑"/>
        </w:rPr>
        <w:t>的</w:t>
      </w:r>
      <w:r>
        <w:rPr>
          <w:rFonts w:ascii="Arial" w:hAnsi="Arial" w:eastAsia="微软雅黑"/>
        </w:rPr>
        <w:t xml:space="preserve"> HarnessAgent </w:t>
      </w:r>
      <w:r>
        <w:rPr>
          <w:rFonts w:ascii="Arial" w:hAnsi="Arial" w:eastAsia="微软雅黑"/>
        </w:rPr>
        <w:t>作为运行载体，</w:t>
      </w:r>
      <w:r>
        <w:rPr>
          <w:rFonts w:ascii="Arial" w:hAnsi="Arial" w:eastAsia="微软雅黑"/>
        </w:rPr>
        <w:t xml:space="preserve">AG-UI </w:t>
      </w:r>
      <w:r>
        <w:rPr>
          <w:rFonts w:ascii="Arial" w:hAnsi="Arial" w:eastAsia="微软雅黑"/>
        </w:rPr>
        <w:t>负责流式交互。模型输出不能直接写库，所有写入必须通过工具、权限策略、确认令牌和事务服务完成。</w:t>
      </w:r>
    </w:p>
    <w:p w14:paraId="349573AE" w14:textId="77777777" w:rsidR="00261B53" w:rsidRDefault="00000000">
      <w:r>
        <w:rPr>
          <w:rFonts w:ascii="Arial" w:hAnsi="Arial" w:eastAsia="微软雅黑"/>
        </w:rPr>
        <w:t>专用</w:t>
      </w:r>
      <w:r>
        <w:rPr>
          <w:rFonts w:ascii="Arial" w:hAnsi="Arial" w:eastAsia="微软雅黑"/>
        </w:rPr>
        <w:t xml:space="preserve"> Agent </w:t>
      </w:r>
      <w:r>
        <w:rPr>
          <w:rFonts w:ascii="Arial" w:hAnsi="Arial" w:eastAsia="微软雅黑"/>
        </w:rPr>
        <w:t>边界清晰后更容易评估：分析</w:t>
      </w:r>
      <w:r>
        <w:rPr>
          <w:rFonts w:ascii="Arial" w:hAnsi="Arial" w:eastAsia="微软雅黑"/>
        </w:rPr>
        <w:t xml:space="preserve"> Agent </w:t>
      </w:r>
      <w:r>
        <w:rPr>
          <w:rFonts w:ascii="Arial" w:hAnsi="Arial" w:eastAsia="微软雅黑"/>
        </w:rPr>
        <w:t>关注数字准确性，知识</w:t>
      </w:r>
      <w:r>
        <w:rPr>
          <w:rFonts w:ascii="Arial" w:hAnsi="Arial" w:eastAsia="微软雅黑"/>
        </w:rPr>
        <w:t xml:space="preserve"> Agent </w:t>
      </w:r>
      <w:r>
        <w:rPr>
          <w:rFonts w:ascii="Arial" w:hAnsi="Arial" w:eastAsia="微软雅黑"/>
        </w:rPr>
        <w:t>关注引用命中率，报告</w:t>
      </w:r>
      <w:r>
        <w:rPr>
          <w:rFonts w:ascii="Arial" w:hAnsi="Arial" w:eastAsia="微软雅黑"/>
        </w:rPr>
        <w:t xml:space="preserve"> Agent </w:t>
      </w:r>
      <w:r>
        <w:rPr>
          <w:rFonts w:ascii="Arial" w:hAnsi="Arial" w:eastAsia="微软雅黑"/>
        </w:rPr>
        <w:t>关注事实完整性。</w:t>
      </w:r>
    </w:p>
    <w:p w14:paraId="64839E7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安全路由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不能替代业务权限，而是第二道防线；工具层仍必须拒绝越权。</w:t>
      </w:r>
    </w:p>
    <w:p w14:paraId="28634DA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Agent </w:t>
      </w:r>
      <w:r>
        <w:rPr>
          <w:rFonts w:ascii="Arial" w:hAnsi="Arial" w:eastAsia="微软雅黑"/>
          <w:lang w:eastAsia="zh-CN"/>
        </w:rPr>
        <w:t>的系统提示词只描述角色和表达规则，不能承担最终授权。工具返回的事实应带来源和版本，编排器据此生成回答；当事实不足时必须返回待补充信息而不是推测。</w:t>
      </w:r>
    </w:p>
    <w:p w14:paraId="04A66393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7E46AD74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7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数据库与接口设计</w:t>
      </w:r>
    </w:p>
    <w:p w14:paraId="78793E0A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7.1 </w:t>
      </w:r>
      <w:r>
        <w:rPr>
          <w:rFonts w:ascii="Arial" w:hAnsi="Arial" w:eastAsia="微软雅黑"/>
          <w:lang w:eastAsia="zh-CN"/>
        </w:rPr>
        <w:t>核心表</w:t>
      </w:r>
    </w:p>
    <w:p w14:paraId="5E4DEC0F" w14:textId="77777777" w:rsidR="00261B53" w:rsidRDefault="00000000">
      <w:r>
        <w:rPr>
          <w:rFonts w:ascii="Arial" w:hAnsi="Arial" w:eastAsia="微软雅黑"/>
        </w:rPr>
        <w:t xml:space="preserve">detection_task </w:t>
      </w:r>
      <w:r>
        <w:rPr>
          <w:rFonts w:ascii="Arial" w:hAnsi="Arial" w:eastAsia="微软雅黑"/>
        </w:rPr>
        <w:t>保存任务聚合；</w:t>
      </w:r>
      <w:r>
        <w:rPr>
          <w:rFonts w:ascii="Arial" w:hAnsi="Arial" w:eastAsia="微软雅黑"/>
        </w:rPr>
        <w:t xml:space="preserve">detection_image_fingerprint </w:t>
      </w:r>
      <w:r>
        <w:rPr>
          <w:rFonts w:ascii="Arial" w:hAnsi="Arial" w:eastAsia="微软雅黑"/>
        </w:rPr>
        <w:t>保存</w:t>
      </w:r>
      <w:r>
        <w:rPr>
          <w:rFonts w:ascii="Arial" w:hAnsi="Arial" w:eastAsia="微软雅黑"/>
        </w:rPr>
        <w:t xml:space="preserve"> SHA-256 </w:t>
      </w:r>
      <w:r>
        <w:rPr>
          <w:rFonts w:ascii="Arial" w:hAnsi="Arial" w:eastAsia="微软雅黑"/>
        </w:rPr>
        <w:t>和状态；</w:t>
      </w:r>
      <w:r>
        <w:rPr>
          <w:rFonts w:ascii="Arial" w:hAnsi="Arial" w:eastAsia="微软雅黑"/>
        </w:rPr>
        <w:t xml:space="preserve">detection_work_unit </w:t>
      </w:r>
      <w:r>
        <w:rPr>
          <w:rFonts w:ascii="Arial" w:hAnsi="Arial" w:eastAsia="微软雅黑"/>
        </w:rPr>
        <w:t>管理最多</w:t>
      </w:r>
      <w:r>
        <w:rPr>
          <w:rFonts w:ascii="Arial" w:hAnsi="Arial" w:eastAsia="微软雅黑"/>
        </w:rPr>
        <w:t xml:space="preserve"> 5000 </w:t>
      </w:r>
      <w:r>
        <w:rPr>
          <w:rFonts w:ascii="Arial" w:hAnsi="Arial" w:eastAsia="微软雅黑"/>
        </w:rPr>
        <w:t>张图片；</w:t>
      </w:r>
      <w:r>
        <w:rPr>
          <w:rFonts w:ascii="Arial" w:hAnsi="Arial" w:eastAsia="微软雅黑"/>
        </w:rPr>
        <w:t xml:space="preserve">detection_work_unit_image </w:t>
      </w:r>
      <w:r>
        <w:rPr>
          <w:rFonts w:ascii="Arial" w:hAnsi="Arial" w:eastAsia="微软雅黑"/>
        </w:rPr>
        <w:t>追踪图片；</w:t>
      </w:r>
      <w:r>
        <w:rPr>
          <w:rFonts w:ascii="Arial" w:hAnsi="Arial" w:eastAsia="微软雅黑"/>
        </w:rPr>
        <w:t xml:space="preserve">detection_duplicate_ticket </w:t>
      </w:r>
      <w:r>
        <w:rPr>
          <w:rFonts w:ascii="Arial" w:hAnsi="Arial" w:eastAsia="微软雅黑"/>
        </w:rPr>
        <w:t>保存重复工单。</w:t>
      </w:r>
    </w:p>
    <w:p w14:paraId="6E65E0F9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7.2 </w:t>
      </w:r>
      <w:r>
        <w:rPr>
          <w:rFonts w:ascii="Arial" w:hAnsi="Arial" w:eastAsia="微软雅黑"/>
          <w:lang w:eastAsia="zh-CN"/>
        </w:rPr>
        <w:t>链路字段</w:t>
      </w:r>
    </w:p>
    <w:p w14:paraId="5574B561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公共记录保存图片</w:t>
      </w:r>
      <w:r>
        <w:rPr>
          <w:rFonts w:ascii="Arial" w:hAnsi="Arial" w:eastAsia="微软雅黑"/>
          <w:lang w:eastAsia="zh-CN"/>
        </w:rPr>
        <w:t xml:space="preserve"> ID</w:t>
      </w:r>
      <w:r>
        <w:rPr>
          <w:rFonts w:ascii="Arial" w:hAnsi="Arial" w:eastAsia="微软雅黑"/>
          <w:lang w:eastAsia="zh-CN"/>
        </w:rPr>
        <w:t>、原文件名、对象</w:t>
      </w:r>
      <w:r>
        <w:rPr>
          <w:rFonts w:ascii="Arial" w:hAnsi="Arial" w:eastAsia="微软雅黑"/>
          <w:lang w:eastAsia="zh-CN"/>
        </w:rPr>
        <w:t xml:space="preserve"> Key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>SHA-256</w:t>
      </w:r>
      <w:r>
        <w:rPr>
          <w:rFonts w:ascii="Arial" w:hAnsi="Arial" w:eastAsia="微软雅黑"/>
          <w:lang w:eastAsia="zh-CN"/>
        </w:rPr>
        <w:t>、员工</w:t>
      </w:r>
      <w:r>
        <w:rPr>
          <w:rFonts w:ascii="Arial" w:hAnsi="Arial" w:eastAsia="微软雅黑"/>
          <w:lang w:eastAsia="zh-CN"/>
        </w:rPr>
        <w:t xml:space="preserve"> ID</w:t>
      </w:r>
      <w:r>
        <w:rPr>
          <w:rFonts w:ascii="Arial" w:hAnsi="Arial" w:eastAsia="微软雅黑"/>
          <w:lang w:eastAsia="zh-CN"/>
        </w:rPr>
        <w:t>、姓名快照、模型版本、检测时间、审批人和结果版本。</w:t>
      </w:r>
    </w:p>
    <w:p w14:paraId="795F2D11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7.3 </w:t>
      </w:r>
      <w:r>
        <w:rPr>
          <w:rFonts w:ascii="Arial" w:hAnsi="Arial" w:eastAsia="微软雅黑"/>
        </w:rPr>
        <w:t>接口设计</w:t>
      </w:r>
    </w:p>
    <w:p w14:paraId="5350D56B" w14:textId="77777777" w:rsidR="00261B53" w:rsidRDefault="00000000">
      <w:r>
        <w:rPr>
          <w:rFonts w:ascii="Arial" w:hAnsi="Arial" w:eastAsia="微软雅黑"/>
        </w:rPr>
        <w:t>员工使用</w:t>
      </w:r>
      <w:r>
        <w:rPr>
          <w:rFonts w:ascii="Arial" w:hAnsi="Arial" w:eastAsia="微软雅黑"/>
        </w:rPr>
        <w:t xml:space="preserve"> batch-precheck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work-units/apply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work-units/mine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submit</w:t>
      </w:r>
      <w:r>
        <w:rPr>
          <w:rFonts w:ascii="Arial" w:hAnsi="Arial" w:eastAsia="微软雅黑"/>
        </w:rPr>
        <w:t>；主管使用</w:t>
      </w:r>
      <w:r>
        <w:rPr>
          <w:rFonts w:ascii="Arial" w:hAnsi="Arial" w:eastAsia="微软雅黑"/>
        </w:rPr>
        <w:t xml:space="preserve"> pending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dispatch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recall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duplicate-tickets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resolve</w:t>
      </w:r>
      <w:r>
        <w:rPr>
          <w:rFonts w:ascii="Arial" w:hAnsi="Arial" w:eastAsia="微软雅黑"/>
        </w:rPr>
        <w:t>。</w:t>
      </w:r>
    </w:p>
    <w:p w14:paraId="5F18479B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数据表设计围绕检测任务、图片指纹、工作单元和重复工单展开。任务记录业务聚合，指纹表解决重复识别，工作单元解决人员分配，重复工单解决冲突结果的人工裁决。</w:t>
      </w:r>
    </w:p>
    <w:p w14:paraId="417FE810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接口设计遵循请求模型和响应模型分离原则。图片地址使用短期签名</w:t>
      </w:r>
      <w:r>
        <w:rPr>
          <w:rFonts w:ascii="Arial" w:hAnsi="Arial" w:eastAsia="微软雅黑"/>
          <w:lang w:eastAsia="zh-CN"/>
        </w:rPr>
        <w:t xml:space="preserve"> URL</w:t>
      </w:r>
      <w:r>
        <w:rPr>
          <w:rFonts w:ascii="Arial" w:hAnsi="Arial" w:eastAsia="微软雅黑"/>
          <w:lang w:eastAsia="zh-CN"/>
        </w:rPr>
        <w:t>，敏感字段不出现在日志中；写接口统一支持幂等键和版本号，为重试和并发提供基础。</w:t>
      </w:r>
    </w:p>
    <w:p w14:paraId="62F6971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图片指纹表保存最近状态，不等于保存全部历史。历史通过</w:t>
      </w:r>
      <w:r>
        <w:rPr>
          <w:rFonts w:ascii="Arial" w:hAnsi="Arial" w:eastAsia="微软雅黑"/>
          <w:lang w:eastAsia="zh-CN"/>
        </w:rPr>
        <w:t xml:space="preserve"> detection_run </w:t>
      </w:r>
      <w:r>
        <w:rPr>
          <w:rFonts w:ascii="Arial" w:hAnsi="Arial" w:eastAsia="微软雅黑"/>
          <w:lang w:eastAsia="zh-CN"/>
        </w:rPr>
        <w:t>和结果版本关联，指纹只负责快速判断。</w:t>
      </w:r>
    </w:p>
    <w:p w14:paraId="290F08B3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幂等设计贯穿上传确认、工作单元提交和重复工单处理，客户端超时重试不会创建重复记录。</w:t>
      </w:r>
    </w:p>
    <w:p w14:paraId="40CD8F79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表结构中的创建人、审批人和姓名快照解决人员变更后的历史追溯问题，</w:t>
      </w:r>
      <w:r>
        <w:rPr>
          <w:rFonts w:ascii="Arial" w:hAnsi="Arial" w:eastAsia="微软雅黑"/>
          <w:lang w:eastAsia="zh-CN"/>
        </w:rPr>
        <w:t xml:space="preserve">version </w:t>
      </w:r>
      <w:r>
        <w:rPr>
          <w:rFonts w:ascii="Arial" w:hAnsi="Arial" w:eastAsia="微软雅黑"/>
          <w:lang w:eastAsia="zh-CN"/>
        </w:rPr>
        <w:t>和状态字段解决并发问题，</w:t>
      </w:r>
      <w:r>
        <w:rPr>
          <w:rFonts w:ascii="Arial" w:hAnsi="Arial" w:eastAsia="微软雅黑"/>
          <w:lang w:eastAsia="zh-CN"/>
        </w:rPr>
        <w:t xml:space="preserve">sha256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objectKey </w:t>
      </w:r>
      <w:r>
        <w:rPr>
          <w:rFonts w:ascii="Arial" w:hAnsi="Arial" w:eastAsia="微软雅黑"/>
          <w:lang w:eastAsia="zh-CN"/>
        </w:rPr>
        <w:t>解决图片识别和存储定位问题。</w:t>
      </w:r>
    </w:p>
    <w:p w14:paraId="2905E3A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61FA8D0D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8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前端交互与复查对比设计</w:t>
      </w:r>
    </w:p>
    <w:p w14:paraId="64020556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8.1 </w:t>
      </w:r>
      <w:r>
        <w:rPr>
          <w:rFonts w:ascii="Arial" w:hAnsi="Arial" w:eastAsia="微软雅黑"/>
          <w:lang w:eastAsia="zh-CN"/>
        </w:rPr>
        <w:t>员工工作台</w:t>
      </w:r>
    </w:p>
    <w:p w14:paraId="3C93975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工作台包含模型选择、文件夹上传、批量预检查、策略选择、进度和提交审批。</w:t>
      </w:r>
    </w:p>
    <w:p w14:paraId="0522FD45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8.2 </w:t>
      </w:r>
      <w:r>
        <w:rPr>
          <w:rFonts w:ascii="Arial" w:hAnsi="Arial" w:eastAsia="微软雅黑"/>
          <w:lang w:eastAsia="zh-CN"/>
        </w:rPr>
        <w:t>主管复查页面</w:t>
      </w:r>
    </w:p>
    <w:p w14:paraId="2A5AE6CE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重复工单采用左右双面板，分别显示两个来源员工、文件夹、检测时间和图片。两侧共享</w:t>
      </w:r>
      <w:r>
        <w:rPr>
          <w:rFonts w:ascii="Arial" w:hAnsi="Arial" w:eastAsia="微软雅黑"/>
          <w:lang w:eastAsia="zh-CN"/>
        </w:rPr>
        <w:t xml:space="preserve"> currentIndex</w:t>
      </w:r>
      <w:r>
        <w:rPr>
          <w:rFonts w:ascii="Arial" w:hAnsi="Arial" w:eastAsia="微软雅黑"/>
          <w:lang w:eastAsia="zh-CN"/>
        </w:rPr>
        <w:t>，上一张和下一张同步切换。</w:t>
      </w:r>
    </w:p>
    <w:p w14:paraId="7C554326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8.3 </w:t>
      </w:r>
      <w:r>
        <w:rPr>
          <w:rFonts w:ascii="Arial" w:hAnsi="Arial" w:eastAsia="微软雅黑"/>
          <w:lang w:eastAsia="zh-CN"/>
        </w:rPr>
        <w:t>对比结论</w:t>
      </w:r>
    </w:p>
    <w:p w14:paraId="6DFE129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主管可采用左侧、右侧或要求重新检测，提交时携带</w:t>
      </w:r>
      <w:r>
        <w:rPr>
          <w:rFonts w:ascii="Arial" w:hAnsi="Arial" w:eastAsia="微软雅黑"/>
          <w:lang w:eastAsia="zh-CN"/>
        </w:rPr>
        <w:t xml:space="preserve"> expectedVersion </w:t>
      </w:r>
      <w:r>
        <w:rPr>
          <w:rFonts w:ascii="Arial" w:hAnsi="Arial" w:eastAsia="微软雅黑"/>
          <w:lang w:eastAsia="zh-CN"/>
        </w:rPr>
        <w:t>和对比说明。</w:t>
      </w:r>
    </w:p>
    <w:p w14:paraId="471C52EB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员工页面首先呈现预检查统计，让用户在启动模型前知道哪些图片会被跳过、重试或重新检测。主管页面以重复工单为中心，左右面板使用同一索引，从视觉上减少人工在两个窗口之间切换造成的误判。</w:t>
      </w:r>
    </w:p>
    <w:p w14:paraId="24A5EB66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对比结论不是简单的</w:t>
      </w:r>
      <w:r>
        <w:rPr>
          <w:rFonts w:ascii="Arial" w:hAnsi="Arial" w:eastAsia="微软雅黑"/>
          <w:lang w:eastAsia="zh-CN"/>
        </w:rPr>
        <w:t>“</w:t>
      </w:r>
      <w:r>
        <w:rPr>
          <w:rFonts w:ascii="Arial" w:hAnsi="Arial" w:eastAsia="微软雅黑"/>
          <w:lang w:eastAsia="zh-CN"/>
        </w:rPr>
        <w:t>选左边或右边</w:t>
      </w:r>
      <w:r>
        <w:rPr>
          <w:rFonts w:ascii="Arial" w:hAnsi="Arial" w:eastAsia="微软雅黑"/>
          <w:lang w:eastAsia="zh-CN"/>
        </w:rPr>
        <w:t>”</w:t>
      </w:r>
      <w:r>
        <w:rPr>
          <w:rFonts w:ascii="Arial" w:hAnsi="Arial" w:eastAsia="微软雅黑"/>
          <w:lang w:eastAsia="zh-CN"/>
        </w:rPr>
        <w:t>，而是带有说明、操作者、版本和后续动作。选择重新检测时，系统生成新的运行编号；选择一侧时，系统保留另一侧作为历史来源。</w:t>
      </w:r>
    </w:p>
    <w:p w14:paraId="0C445C5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双面板把两个来源置于同一视觉坐标，降低主管在标签页之间切换导致的遗漏。同步索引只同步图片位置，业务结论仍需明确点击。</w:t>
      </w:r>
    </w:p>
    <w:p w14:paraId="3597E0A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组件需处理网络慢、签名</w:t>
      </w:r>
      <w:r>
        <w:rPr>
          <w:rFonts w:ascii="Arial" w:hAnsi="Arial" w:eastAsia="微软雅黑"/>
          <w:lang w:eastAsia="zh-CN"/>
        </w:rPr>
        <w:t xml:space="preserve"> URL </w:t>
      </w:r>
      <w:r>
        <w:rPr>
          <w:rFonts w:ascii="Arial" w:hAnsi="Arial" w:eastAsia="微软雅黑"/>
          <w:lang w:eastAsia="zh-CN"/>
        </w:rPr>
        <w:t>过期和数量不一致，图片加载失败不能被误认为检测结果为空。</w:t>
      </w:r>
    </w:p>
    <w:p w14:paraId="1E925F7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主管对比操作需要把图片加载、结果信息和结论表单放在同一个工作上下文中。这样可以减少在多个页面复制文件名和结果的操作，降低人工误判概率。</w:t>
      </w:r>
    </w:p>
    <w:p w14:paraId="7064B77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62E001C9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9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部署配置与可观测性</w:t>
      </w:r>
    </w:p>
    <w:p w14:paraId="46B17208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9.1 </w:t>
      </w:r>
      <w:r>
        <w:rPr>
          <w:rFonts w:ascii="Arial" w:hAnsi="Arial" w:eastAsia="微软雅黑"/>
        </w:rPr>
        <w:t>环境配置</w:t>
      </w:r>
    </w:p>
    <w:p w14:paraId="207079F8" w14:textId="77777777" w:rsidR="00261B53" w:rsidRDefault="00000000">
      <w:r>
        <w:rPr>
          <w:rFonts w:ascii="Arial" w:hAnsi="Arial" w:eastAsia="微软雅黑"/>
        </w:rPr>
        <w:t>仓库提交</w:t>
      </w:r>
      <w:r>
        <w:rPr>
          <w:rFonts w:ascii="Arial" w:hAnsi="Arial" w:eastAsia="微软雅黑"/>
        </w:rPr>
        <w:t xml:space="preserve"> .env.example</w:t>
      </w:r>
      <w:r>
        <w:rPr>
          <w:rFonts w:ascii="Arial" w:hAnsi="Arial" w:eastAsia="微软雅黑"/>
        </w:rPr>
        <w:t>，真实</w:t>
      </w:r>
      <w:r>
        <w:rPr>
          <w:rFonts w:ascii="Arial" w:hAnsi="Arial" w:eastAsia="微软雅黑"/>
        </w:rPr>
        <w:t xml:space="preserve"> .env </w:t>
      </w:r>
      <w:r>
        <w:rPr>
          <w:rFonts w:ascii="Arial" w:hAnsi="Arial" w:eastAsia="微软雅黑"/>
        </w:rPr>
        <w:t>由本地或部署平台维护。</w:t>
      </w:r>
      <w:r>
        <w:rPr>
          <w:rFonts w:ascii="Arial" w:hAnsi="Arial" w:eastAsia="微软雅黑"/>
        </w:rPr>
        <w:t xml:space="preserve">AgentScope </w:t>
      </w:r>
      <w:r>
        <w:rPr>
          <w:rFonts w:ascii="Arial" w:hAnsi="Arial" w:eastAsia="微软雅黑"/>
        </w:rPr>
        <w:t>最小配置为</w:t>
      </w:r>
      <w:r>
        <w:rPr>
          <w:rFonts w:ascii="Arial" w:hAnsi="Arial" w:eastAsia="微软雅黑"/>
        </w:rPr>
        <w:t xml:space="preserve"> AGENTSCOPE_AI_ENABLED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DASHSCOPE_API_KEY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AGENTSCOPE_AI_MODEL</w:t>
      </w:r>
      <w:r>
        <w:rPr>
          <w:rFonts w:ascii="Arial" w:hAnsi="Arial" w:eastAsia="微软雅黑"/>
        </w:rPr>
        <w:t>。</w:t>
      </w:r>
    </w:p>
    <w:p w14:paraId="1603E980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9.2 </w:t>
      </w:r>
      <w:r>
        <w:rPr>
          <w:rFonts w:ascii="Arial" w:hAnsi="Arial" w:eastAsia="微软雅黑"/>
        </w:rPr>
        <w:t>部署结构</w:t>
      </w:r>
    </w:p>
    <w:p w14:paraId="2F219523" w14:textId="77777777" w:rsidR="00261B53" w:rsidRDefault="00000000">
      <w:r>
        <w:rPr>
          <w:rFonts w:ascii="Arial" w:hAnsi="Arial" w:eastAsia="微软雅黑"/>
        </w:rPr>
        <w:t xml:space="preserve">script </w:t>
      </w:r>
      <w:r>
        <w:rPr>
          <w:rFonts w:ascii="Arial" w:hAnsi="Arial" w:eastAsia="微软雅黑"/>
        </w:rPr>
        <w:t>按</w:t>
      </w:r>
      <w:r>
        <w:rPr>
          <w:rFonts w:ascii="Arial" w:hAnsi="Arial" w:eastAsia="微软雅黑"/>
        </w:rPr>
        <w:t xml:space="preserve"> docker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jenkins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shell </w:t>
      </w:r>
      <w:r>
        <w:rPr>
          <w:rFonts w:ascii="Arial" w:hAnsi="Arial" w:eastAsia="微软雅黑"/>
        </w:rPr>
        <w:t>管理脚本；</w:t>
      </w:r>
      <w:r>
        <w:rPr>
          <w:rFonts w:ascii="Arial" w:hAnsi="Arial" w:eastAsia="微软雅黑"/>
        </w:rPr>
        <w:t xml:space="preserve">MySQL </w:t>
      </w:r>
      <w:r>
        <w:rPr>
          <w:rFonts w:ascii="Arial" w:hAnsi="Arial" w:eastAsia="微软雅黑"/>
        </w:rPr>
        <w:t>迁移归档在</w:t>
      </w:r>
      <w:r>
        <w:rPr>
          <w:rFonts w:ascii="Arial" w:hAnsi="Arial" w:eastAsia="微软雅黑"/>
        </w:rPr>
        <w:t xml:space="preserve"> sql/mysql</w:t>
      </w:r>
      <w:r>
        <w:rPr>
          <w:rFonts w:ascii="Arial" w:hAnsi="Arial" w:eastAsia="微软雅黑"/>
        </w:rPr>
        <w:t>；</w:t>
      </w:r>
      <w:r>
        <w:rPr>
          <w:rFonts w:ascii="Arial" w:hAnsi="Arial" w:eastAsia="微软雅黑"/>
        </w:rPr>
        <w:t xml:space="preserve">Server </w:t>
      </w:r>
      <w:r>
        <w:rPr>
          <w:rFonts w:ascii="Arial" w:hAnsi="Arial" w:eastAsia="微软雅黑"/>
        </w:rPr>
        <w:t>使用非</w:t>
      </w:r>
      <w:r>
        <w:rPr>
          <w:rFonts w:ascii="Arial" w:hAnsi="Arial" w:eastAsia="微软雅黑"/>
        </w:rPr>
        <w:t xml:space="preserve"> root </w:t>
      </w:r>
      <w:r>
        <w:rPr>
          <w:rFonts w:ascii="Arial" w:hAnsi="Arial" w:eastAsia="微软雅黑"/>
        </w:rPr>
        <w:t>用户和</w:t>
      </w:r>
      <w:r>
        <w:rPr>
          <w:rFonts w:ascii="Arial" w:hAnsi="Arial" w:eastAsia="微软雅黑"/>
        </w:rPr>
        <w:t xml:space="preserve"> Actuator </w:t>
      </w:r>
      <w:r>
        <w:rPr>
          <w:rFonts w:ascii="Arial" w:hAnsi="Arial" w:eastAsia="微软雅黑"/>
        </w:rPr>
        <w:t>健康检查。</w:t>
      </w:r>
    </w:p>
    <w:p w14:paraId="36633E0D" w14:textId="77777777" w:rsidR="00261B53" w:rsidRDefault="00000000">
      <w:pPr>
        <w:pStyle w:val="21"/>
      </w:pPr>
      <w:r>
        <w:rPr>
          <w:rFonts w:ascii="Arial" w:hAnsi="Arial" w:eastAsia="微软雅黑"/>
        </w:rPr>
        <w:t xml:space="preserve">9.3 </w:t>
      </w:r>
      <w:r>
        <w:rPr>
          <w:rFonts w:ascii="Arial" w:hAnsi="Arial" w:eastAsia="微软雅黑"/>
        </w:rPr>
        <w:t>观测指标</w:t>
      </w:r>
    </w:p>
    <w:p w14:paraId="18504680" w14:textId="77777777" w:rsidR="00261B53" w:rsidRDefault="00000000">
      <w:r>
        <w:rPr>
          <w:rFonts w:ascii="Arial" w:hAnsi="Arial" w:eastAsia="微软雅黑"/>
        </w:rPr>
        <w:t>记录</w:t>
      </w:r>
      <w:r>
        <w:rPr>
          <w:rFonts w:ascii="Arial" w:hAnsi="Arial" w:eastAsia="微软雅黑"/>
        </w:rPr>
        <w:t xml:space="preserve"> traceId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userId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sessionId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runId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agentId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skillVersions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toolName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resourceId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latency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policyDecision</w:t>
      </w:r>
      <w:r>
        <w:rPr>
          <w:rFonts w:ascii="Arial" w:hAnsi="Arial" w:eastAsia="微软雅黑"/>
        </w:rPr>
        <w:t>。</w:t>
      </w:r>
    </w:p>
    <w:p w14:paraId="5AAD64CE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环境变量采用示例文件与真实文件分离的方式，仓库只保存占位符。数据库密码、</w:t>
      </w:r>
      <w:r>
        <w:rPr>
          <w:rFonts w:ascii="Arial" w:hAnsi="Arial" w:eastAsia="微软雅黑"/>
          <w:lang w:eastAsia="zh-CN"/>
        </w:rPr>
        <w:t xml:space="preserve">OSS </w:t>
      </w:r>
      <w:r>
        <w:rPr>
          <w:rFonts w:ascii="Arial" w:hAnsi="Arial" w:eastAsia="微软雅黑"/>
          <w:lang w:eastAsia="zh-CN"/>
        </w:rPr>
        <w:t>密钥、</w:t>
      </w:r>
      <w:r>
        <w:rPr>
          <w:rFonts w:ascii="Arial" w:hAnsi="Arial" w:eastAsia="微软雅黑"/>
          <w:lang w:eastAsia="zh-CN"/>
        </w:rPr>
        <w:t xml:space="preserve">DashScope Key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Langfuse Secret </w:t>
      </w:r>
      <w:r>
        <w:rPr>
          <w:rFonts w:ascii="Arial" w:hAnsi="Arial" w:eastAsia="微软雅黑"/>
          <w:lang w:eastAsia="zh-CN"/>
        </w:rPr>
        <w:t>由本地或部署平台注入，应用配置只读取变量。</w:t>
      </w:r>
    </w:p>
    <w:p w14:paraId="4901178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可观测性同时覆盖传统检测任务和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运行。通过统一</w:t>
      </w:r>
      <w:r>
        <w:rPr>
          <w:rFonts w:ascii="Arial" w:hAnsi="Arial" w:eastAsia="微软雅黑"/>
          <w:lang w:eastAsia="zh-CN"/>
        </w:rPr>
        <w:t xml:space="preserve"> traceId </w:t>
      </w:r>
      <w:r>
        <w:rPr>
          <w:rFonts w:ascii="Arial" w:hAnsi="Arial" w:eastAsia="微软雅黑"/>
          <w:lang w:eastAsia="zh-CN"/>
        </w:rPr>
        <w:t>可以关联一次上传、一次推理、一次审批和一次工具调用，为定位慢请求、错误结果和权限拒绝提供依据。</w:t>
      </w:r>
    </w:p>
    <w:p w14:paraId="49F0E7C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生产环境密钥由</w:t>
      </w:r>
      <w:r>
        <w:rPr>
          <w:rFonts w:ascii="Arial" w:hAnsi="Arial" w:eastAsia="微软雅黑"/>
          <w:lang w:eastAsia="zh-CN"/>
        </w:rPr>
        <w:t xml:space="preserve"> Secret </w:t>
      </w:r>
      <w:r>
        <w:rPr>
          <w:rFonts w:ascii="Arial" w:hAnsi="Arial" w:eastAsia="微软雅黑"/>
          <w:lang w:eastAsia="zh-CN"/>
        </w:rPr>
        <w:t>管理，配置文件只描述变量映射。没有外部服务时，项目仍可启动基础页面和接口。</w:t>
      </w:r>
    </w:p>
    <w:p w14:paraId="39F833D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统一</w:t>
      </w:r>
      <w:r>
        <w:rPr>
          <w:rFonts w:ascii="Arial" w:hAnsi="Arial" w:eastAsia="微软雅黑"/>
          <w:lang w:eastAsia="zh-CN"/>
        </w:rPr>
        <w:t xml:space="preserve"> traceId </w:t>
      </w:r>
      <w:r>
        <w:rPr>
          <w:rFonts w:ascii="Arial" w:hAnsi="Arial" w:eastAsia="微软雅黑"/>
          <w:lang w:eastAsia="zh-CN"/>
        </w:rPr>
        <w:t>将上传、推理、审批和公共发布串联，便于定位慢请求、错误结果和权限拒绝。</w:t>
      </w:r>
    </w:p>
    <w:p w14:paraId="01EA106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部署文档应同时说明启动顺序、健康检查、迁移策略、日志位置和回滚方法。对于</w:t>
      </w:r>
      <w:r>
        <w:rPr>
          <w:rFonts w:ascii="Arial" w:hAnsi="Arial" w:eastAsia="微软雅黑"/>
          <w:lang w:eastAsia="zh-CN"/>
        </w:rPr>
        <w:t xml:space="preserve"> AgentScope</w:t>
      </w:r>
      <w:r>
        <w:rPr>
          <w:rFonts w:ascii="Arial" w:hAnsi="Arial" w:eastAsia="微软雅黑"/>
          <w:lang w:eastAsia="zh-CN"/>
        </w:rPr>
        <w:t>，缺少</w:t>
      </w:r>
      <w:r>
        <w:rPr>
          <w:rFonts w:ascii="Arial" w:hAnsi="Arial" w:eastAsia="微软雅黑"/>
          <w:lang w:eastAsia="zh-CN"/>
        </w:rPr>
        <w:t xml:space="preserve"> Key </w:t>
      </w:r>
      <w:r>
        <w:rPr>
          <w:rFonts w:ascii="Arial" w:hAnsi="Arial" w:eastAsia="微软雅黑"/>
          <w:lang w:eastAsia="zh-CN"/>
        </w:rPr>
        <w:t>时关闭</w:t>
      </w:r>
      <w:r>
        <w:rPr>
          <w:rFonts w:ascii="Arial" w:hAnsi="Arial" w:eastAsia="微软雅黑"/>
          <w:lang w:eastAsia="zh-CN"/>
        </w:rPr>
        <w:t xml:space="preserve"> Agent Bean</w:t>
      </w:r>
      <w:r>
        <w:rPr>
          <w:rFonts w:ascii="Arial" w:hAnsi="Arial" w:eastAsia="微软雅黑"/>
          <w:lang w:eastAsia="zh-CN"/>
        </w:rPr>
        <w:t>，避免开发环境因为外部服务不可用而无法启动。</w:t>
      </w:r>
    </w:p>
    <w:p w14:paraId="0B833F7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4525A29A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10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测试方案与质量保证</w:t>
      </w:r>
    </w:p>
    <w:p w14:paraId="4FDBC288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10.1 </w:t>
      </w:r>
      <w:r>
        <w:rPr>
          <w:rFonts w:ascii="Arial" w:hAnsi="Arial" w:eastAsia="微软雅黑"/>
          <w:lang w:eastAsia="zh-CN"/>
        </w:rPr>
        <w:t>测试层次</w:t>
      </w:r>
    </w:p>
    <w:p w14:paraId="3CC2A8B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单元测试覆盖状态机和指纹；</w:t>
      </w:r>
      <w:r>
        <w:rPr>
          <w:rFonts w:ascii="Arial" w:hAnsi="Arial" w:eastAsia="微软雅黑"/>
          <w:lang w:eastAsia="zh-CN"/>
        </w:rPr>
        <w:t xml:space="preserve">Web </w:t>
      </w:r>
      <w:r>
        <w:rPr>
          <w:rFonts w:ascii="Arial" w:hAnsi="Arial" w:eastAsia="微软雅黑"/>
          <w:lang w:eastAsia="zh-CN"/>
        </w:rPr>
        <w:t>测试覆盖权限和错误码；集成测试覆盖</w:t>
      </w:r>
      <w:r>
        <w:rPr>
          <w:rFonts w:ascii="Arial" w:hAnsi="Arial" w:eastAsia="微软雅黑"/>
          <w:lang w:eastAsia="zh-CN"/>
        </w:rPr>
        <w:t xml:space="preserve"> MySQL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>Redis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 xml:space="preserve">OSS </w:t>
      </w:r>
      <w:r>
        <w:rPr>
          <w:rFonts w:ascii="Arial" w:hAnsi="Arial" w:eastAsia="微软雅黑"/>
          <w:lang w:eastAsia="zh-CN"/>
        </w:rPr>
        <w:t>和</w:t>
      </w:r>
      <w:r>
        <w:rPr>
          <w:rFonts w:ascii="Arial" w:hAnsi="Arial" w:eastAsia="微软雅黑"/>
          <w:lang w:eastAsia="zh-CN"/>
        </w:rPr>
        <w:t xml:space="preserve"> Kafka</w:t>
      </w:r>
      <w:r>
        <w:rPr>
          <w:rFonts w:ascii="Arial" w:hAnsi="Arial" w:eastAsia="微软雅黑"/>
          <w:lang w:eastAsia="zh-CN"/>
        </w:rPr>
        <w:t>；端到端测试覆盖上传到公共发布。</w:t>
      </w:r>
    </w:p>
    <w:p w14:paraId="12CFF929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10.2 </w:t>
      </w:r>
      <w:r>
        <w:rPr>
          <w:rFonts w:ascii="Arial" w:hAnsi="Arial" w:eastAsia="微软雅黑"/>
          <w:lang w:eastAsia="zh-CN"/>
        </w:rPr>
        <w:t>并发测试</w:t>
      </w:r>
    </w:p>
    <w:p w14:paraId="4F964A99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验证两个用户编辑同一草稿时一个成功、一个返回</w:t>
      </w:r>
      <w:r>
        <w:rPr>
          <w:rFonts w:ascii="Arial" w:hAnsi="Arial" w:eastAsia="微软雅黑"/>
          <w:lang w:eastAsia="zh-CN"/>
        </w:rPr>
        <w:t xml:space="preserve"> 409</w:t>
      </w:r>
      <w:r>
        <w:rPr>
          <w:rFonts w:ascii="Arial" w:hAnsi="Arial" w:eastAsia="微软雅黑"/>
          <w:lang w:eastAsia="zh-CN"/>
        </w:rPr>
        <w:t>；两个主管处理同一工单时只有一个版本更新成功。</w:t>
      </w:r>
    </w:p>
    <w:p w14:paraId="53B8ABF8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10.3 </w:t>
      </w:r>
      <w:r>
        <w:rPr>
          <w:rFonts w:ascii="Arial" w:hAnsi="Arial" w:eastAsia="微软雅黑"/>
          <w:lang w:eastAsia="zh-CN"/>
        </w:rPr>
        <w:t>安全测试</w:t>
      </w:r>
    </w:p>
    <w:p w14:paraId="6EAA2182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验证修改</w:t>
      </w:r>
      <w:r>
        <w:rPr>
          <w:rFonts w:ascii="Arial" w:hAnsi="Arial" w:eastAsia="微软雅黑"/>
          <w:lang w:eastAsia="zh-CN"/>
        </w:rPr>
        <w:t xml:space="preserve"> sessionId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>taskId</w:t>
      </w:r>
      <w:r>
        <w:rPr>
          <w:rFonts w:ascii="Arial" w:hAnsi="Arial" w:eastAsia="微软雅黑"/>
          <w:lang w:eastAsia="zh-CN"/>
        </w:rPr>
        <w:t>、</w:t>
      </w:r>
      <w:r>
        <w:rPr>
          <w:rFonts w:ascii="Arial" w:hAnsi="Arial" w:eastAsia="微软雅黑"/>
          <w:lang w:eastAsia="zh-CN"/>
        </w:rPr>
        <w:t xml:space="preserve">userId </w:t>
      </w:r>
      <w:r>
        <w:rPr>
          <w:rFonts w:ascii="Arial" w:hAnsi="Arial" w:eastAsia="微软雅黑"/>
          <w:lang w:eastAsia="zh-CN"/>
        </w:rPr>
        <w:t>不能越权，工作区拒绝绝对路径和</w:t>
      </w:r>
      <w:r>
        <w:rPr>
          <w:rFonts w:ascii="Arial" w:hAnsi="Arial" w:eastAsia="微软雅黑"/>
          <w:lang w:eastAsia="zh-CN"/>
        </w:rPr>
        <w:t xml:space="preserve"> ..</w:t>
      </w:r>
      <w:r>
        <w:rPr>
          <w:rFonts w:ascii="Arial" w:hAnsi="Arial" w:eastAsia="微软雅黑"/>
          <w:lang w:eastAsia="zh-CN"/>
        </w:rPr>
        <w:t>，日志不泄露密钥。</w:t>
      </w:r>
    </w:p>
    <w:p w14:paraId="0FD45EF5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检测系统的测试重点是状态和权限，而不是只测试</w:t>
      </w:r>
      <w:r>
        <w:rPr>
          <w:rFonts w:ascii="Arial" w:hAnsi="Arial" w:eastAsia="微软雅黑"/>
          <w:lang w:eastAsia="zh-CN"/>
        </w:rPr>
        <w:t xml:space="preserve"> Controller </w:t>
      </w:r>
      <w:r>
        <w:rPr>
          <w:rFonts w:ascii="Arial" w:hAnsi="Arial" w:eastAsia="微软雅黑"/>
          <w:lang w:eastAsia="zh-CN"/>
        </w:rPr>
        <w:t>返回</w:t>
      </w:r>
      <w:r>
        <w:rPr>
          <w:rFonts w:ascii="Arial" w:hAnsi="Arial" w:eastAsia="微软雅黑"/>
          <w:lang w:eastAsia="zh-CN"/>
        </w:rPr>
        <w:t xml:space="preserve"> 200</w:t>
      </w:r>
      <w:r>
        <w:rPr>
          <w:rFonts w:ascii="Arial" w:hAnsi="Arial" w:eastAsia="微软雅黑"/>
          <w:lang w:eastAsia="zh-CN"/>
        </w:rPr>
        <w:t>。测试需要构造重复提交、断线重试、版本冲突、任务回收和跨员工访问等场景，验证系统在异常路径下仍然保持数据边界。</w:t>
      </w:r>
    </w:p>
    <w:p w14:paraId="614B91AD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Agent </w:t>
      </w:r>
      <w:r>
        <w:rPr>
          <w:rFonts w:ascii="Arial" w:hAnsi="Arial" w:eastAsia="微软雅黑"/>
          <w:lang w:eastAsia="zh-CN"/>
        </w:rPr>
        <w:t>测试采用固定输入集和工具调用断言，检查模型是否选择正确工具、是否引用真实事实、是否在需要确认时停止。生产环境还应持续收集人工修订结果作为评估样本。</w:t>
      </w:r>
    </w:p>
    <w:p w14:paraId="2B208E4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测试数据应覆盖正常、失败、重复、冲突和越权五类路径。重复工单还要验证来源任务保留和主记录选择可追溯。</w:t>
      </w:r>
    </w:p>
    <w:p w14:paraId="1AFF6AB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性能优化优先采用索引、分页和异步处理，不能通过降低审计或权限校验换取速度。</w:t>
      </w:r>
    </w:p>
    <w:p w14:paraId="53AD293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验收不能只验证成功路径。应模拟重复点击、浏览器断线、</w:t>
      </w:r>
      <w:r>
        <w:rPr>
          <w:rFonts w:ascii="Arial" w:hAnsi="Arial" w:eastAsia="微软雅黑"/>
          <w:lang w:eastAsia="zh-CN"/>
        </w:rPr>
        <w:t xml:space="preserve">Kafka </w:t>
      </w:r>
      <w:r>
        <w:rPr>
          <w:rFonts w:ascii="Arial" w:hAnsi="Arial" w:eastAsia="微软雅黑"/>
          <w:lang w:eastAsia="zh-CN"/>
        </w:rPr>
        <w:t>延迟、</w:t>
      </w:r>
      <w:r>
        <w:rPr>
          <w:rFonts w:ascii="Arial" w:hAnsi="Arial" w:eastAsia="微软雅黑"/>
          <w:lang w:eastAsia="zh-CN"/>
        </w:rPr>
        <w:t xml:space="preserve">OSS </w:t>
      </w:r>
      <w:r>
        <w:rPr>
          <w:rFonts w:ascii="Arial" w:hAnsi="Arial" w:eastAsia="微软雅黑"/>
          <w:lang w:eastAsia="zh-CN"/>
        </w:rPr>
        <w:t>签名过期、数据库版本冲突和权限变化，验证系统能提示用户并保持数据可恢复。</w:t>
      </w:r>
    </w:p>
    <w:p w14:paraId="35143605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63693960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11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系统演进与微服务拆分</w:t>
      </w:r>
    </w:p>
    <w:p w14:paraId="56CB16BA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11.1 </w:t>
      </w:r>
      <w:r>
        <w:rPr>
          <w:rFonts w:ascii="Arial" w:hAnsi="Arial" w:eastAsia="微软雅黑"/>
          <w:lang w:eastAsia="zh-CN"/>
        </w:rPr>
        <w:t>模块边界</w:t>
      </w:r>
    </w:p>
    <w:p w14:paraId="4833CB4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检测模块拥有检测数据，</w:t>
      </w:r>
      <w:r>
        <w:rPr>
          <w:rFonts w:ascii="Arial" w:hAnsi="Arial" w:eastAsia="微软雅黑"/>
          <w:lang w:eastAsia="zh-CN"/>
        </w:rPr>
        <w:t xml:space="preserve">AI </w:t>
      </w:r>
      <w:r>
        <w:rPr>
          <w:rFonts w:ascii="Arial" w:hAnsi="Arial" w:eastAsia="微软雅黑"/>
          <w:lang w:eastAsia="zh-CN"/>
        </w:rPr>
        <w:t>模块拥有</w:t>
      </w:r>
      <w:r>
        <w:rPr>
          <w:rFonts w:ascii="Arial" w:hAnsi="Arial" w:eastAsia="微软雅黑"/>
          <w:lang w:eastAsia="zh-CN"/>
        </w:rPr>
        <w:t xml:space="preserve"> Agent</w:t>
      </w:r>
      <w:r>
        <w:rPr>
          <w:rFonts w:ascii="Arial" w:hAnsi="Arial" w:eastAsia="微软雅黑"/>
          <w:lang w:eastAsia="zh-CN"/>
        </w:rPr>
        <w:t>、工具和会话，</w:t>
      </w:r>
      <w:r>
        <w:rPr>
          <w:rFonts w:ascii="Arial" w:hAnsi="Arial" w:eastAsia="微软雅黑"/>
          <w:lang w:eastAsia="zh-CN"/>
        </w:rPr>
        <w:t xml:space="preserve">contracts </w:t>
      </w:r>
      <w:r>
        <w:rPr>
          <w:rFonts w:ascii="Arial" w:hAnsi="Arial" w:eastAsia="微软雅黑"/>
          <w:lang w:eastAsia="zh-CN"/>
        </w:rPr>
        <w:t>保存</w:t>
      </w:r>
      <w:r>
        <w:rPr>
          <w:rFonts w:ascii="Arial" w:hAnsi="Arial" w:eastAsia="微软雅黑"/>
          <w:lang w:eastAsia="zh-CN"/>
        </w:rPr>
        <w:t xml:space="preserve"> DTO </w:t>
      </w:r>
      <w:r>
        <w:rPr>
          <w:rFonts w:ascii="Arial" w:hAnsi="Arial" w:eastAsia="微软雅黑"/>
          <w:lang w:eastAsia="zh-CN"/>
        </w:rPr>
        <w:t>和事件契约。</w:t>
      </w:r>
    </w:p>
    <w:p w14:paraId="0609C68D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11.2 </w:t>
      </w:r>
      <w:r>
        <w:rPr>
          <w:rFonts w:ascii="Arial" w:hAnsi="Arial" w:eastAsia="微软雅黑"/>
          <w:lang w:eastAsia="zh-CN"/>
        </w:rPr>
        <w:t>拆分候选</w:t>
      </w:r>
    </w:p>
    <w:p w14:paraId="4012B057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AI</w:t>
      </w:r>
      <w:r>
        <w:rPr>
          <w:rFonts w:ascii="Arial" w:hAnsi="Arial" w:eastAsia="微软雅黑"/>
          <w:lang w:eastAsia="zh-CN"/>
        </w:rPr>
        <w:t>、图片对象服务、</w:t>
      </w:r>
      <w:r>
        <w:rPr>
          <w:rFonts w:ascii="Arial" w:hAnsi="Arial" w:eastAsia="微软雅黑"/>
          <w:lang w:eastAsia="zh-CN"/>
        </w:rPr>
        <w:t xml:space="preserve">GPU </w:t>
      </w:r>
      <w:r>
        <w:rPr>
          <w:rFonts w:ascii="Arial" w:hAnsi="Arial" w:eastAsia="微软雅黑"/>
          <w:lang w:eastAsia="zh-CN"/>
        </w:rPr>
        <w:t>推理服务和质量审批服务可在负载与团队边界稳定后拆分。</w:t>
      </w:r>
    </w:p>
    <w:p w14:paraId="2803DE63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11.3 </w:t>
      </w:r>
      <w:r>
        <w:rPr>
          <w:rFonts w:ascii="Arial" w:hAnsi="Arial" w:eastAsia="微软雅黑"/>
          <w:lang w:eastAsia="zh-CN"/>
        </w:rPr>
        <w:t>拆分前检查</w:t>
      </w:r>
    </w:p>
    <w:p w14:paraId="37773B35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消除</w:t>
      </w:r>
      <w:r>
        <w:rPr>
          <w:rFonts w:ascii="Arial" w:hAnsi="Arial" w:eastAsia="微软雅黑"/>
          <w:lang w:eastAsia="zh-CN"/>
        </w:rPr>
        <w:t xml:space="preserve"> Entity </w:t>
      </w:r>
      <w:r>
        <w:rPr>
          <w:rFonts w:ascii="Arial" w:hAnsi="Arial" w:eastAsia="微软雅黑"/>
          <w:lang w:eastAsia="zh-CN"/>
        </w:rPr>
        <w:t>泄漏，稳定事件</w:t>
      </w:r>
      <w:r>
        <w:rPr>
          <w:rFonts w:ascii="Arial" w:hAnsi="Arial" w:eastAsia="微软雅黑"/>
          <w:lang w:eastAsia="zh-CN"/>
        </w:rPr>
        <w:t xml:space="preserve"> Schema </w:t>
      </w:r>
      <w:r>
        <w:rPr>
          <w:rFonts w:ascii="Arial" w:hAnsi="Arial" w:eastAsia="微软雅黑"/>
          <w:lang w:eastAsia="zh-CN"/>
        </w:rPr>
        <w:t>和错误码，清理隐式跨模块事务，实施灰度和可回滚部署。</w:t>
      </w:r>
    </w:p>
    <w:p w14:paraId="74271F6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拆分微服务前必须先稳定模块内的所有权和契约。若检测模块仍然依赖</w:t>
      </w:r>
      <w:r>
        <w:rPr>
          <w:rFonts w:ascii="Arial" w:hAnsi="Arial" w:eastAsia="微软雅黑"/>
          <w:lang w:eastAsia="zh-CN"/>
        </w:rPr>
        <w:t xml:space="preserve"> AI </w:t>
      </w:r>
      <w:r>
        <w:rPr>
          <w:rFonts w:ascii="Arial" w:hAnsi="Arial" w:eastAsia="微软雅黑"/>
          <w:lang w:eastAsia="zh-CN"/>
        </w:rPr>
        <w:t>模块的实体或共享事务，拆分后会产生隐式网络调用和难以恢复的一致性问题。</w:t>
      </w:r>
    </w:p>
    <w:p w14:paraId="1BED2A6F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本项目优先把高资源消耗的推理、图片对象管理和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运行作为候选拆分单元，而用户、权限和审批可以在边界稳定前继续保留在单体中。</w:t>
      </w:r>
    </w:p>
    <w:p w14:paraId="7481A0C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微服务拆分的收益来自独立扩展和治理，而不是服务数量。当前保持单体可共享事务和调试链路，推理或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成为瓶颈后再拆分。</w:t>
      </w:r>
    </w:p>
    <w:p w14:paraId="2C0255A0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拆分后需保留相同</w:t>
      </w:r>
      <w:r>
        <w:rPr>
          <w:rFonts w:ascii="Arial" w:hAnsi="Arial" w:eastAsia="微软雅黑"/>
          <w:lang w:eastAsia="zh-CN"/>
        </w:rPr>
        <w:t xml:space="preserve"> DTO</w:t>
      </w:r>
      <w:r>
        <w:rPr>
          <w:rFonts w:ascii="Arial" w:hAnsi="Arial" w:eastAsia="微软雅黑"/>
          <w:lang w:eastAsia="zh-CN"/>
        </w:rPr>
        <w:t>、错误码和事件语义，前端和上层编排无需因部署方式变化重写。</w:t>
      </w:r>
    </w:p>
    <w:p w14:paraId="709BB8D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事件版本采用</w:t>
      </w:r>
      <w:r>
        <w:rPr>
          <w:rFonts w:ascii="Arial" w:hAnsi="Arial" w:eastAsia="微软雅黑"/>
          <w:lang w:eastAsia="zh-CN"/>
        </w:rPr>
        <w:t xml:space="preserve"> v1 </w:t>
      </w:r>
      <w:r>
        <w:rPr>
          <w:rFonts w:ascii="Arial" w:hAnsi="Arial" w:eastAsia="微软雅黑"/>
          <w:lang w:eastAsia="zh-CN"/>
        </w:rPr>
        <w:t>后，新增字段应保持消费者兼容；破坏性变更使用新事件版本并保留一段迁移期。该策略使单体和微服务部署都能逐步演进。</w:t>
      </w:r>
    </w:p>
    <w:p w14:paraId="210FB2AE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br w:type="page"/>
      </w:r>
    </w:p>
    <w:p w14:paraId="72468045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lastRenderedPageBreak/>
        <w:t>第</w:t>
      </w:r>
      <w:r>
        <w:rPr>
          <w:rFonts w:ascii="Arial" w:hAnsi="Arial" w:eastAsia="微软雅黑"/>
          <w:lang w:eastAsia="zh-CN"/>
        </w:rPr>
        <w:t>12</w:t>
      </w:r>
      <w:r>
        <w:rPr>
          <w:rFonts w:ascii="Arial" w:hAnsi="Arial" w:eastAsia="微软雅黑"/>
          <w:lang w:eastAsia="zh-CN"/>
        </w:rPr>
        <w:t>章</w:t>
      </w:r>
      <w:r>
        <w:rPr>
          <w:rFonts w:ascii="Arial" w:hAnsi="Arial" w:eastAsia="微软雅黑"/>
          <w:lang w:eastAsia="zh-CN"/>
        </w:rPr>
        <w:t xml:space="preserve"> </w:t>
      </w:r>
      <w:r>
        <w:rPr>
          <w:rFonts w:ascii="Arial" w:hAnsi="Arial" w:eastAsia="微软雅黑"/>
          <w:lang w:eastAsia="zh-CN"/>
        </w:rPr>
        <w:t>结论与展望</w:t>
      </w:r>
    </w:p>
    <w:p w14:paraId="15B3C6B6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12.1 </w:t>
      </w:r>
      <w:r>
        <w:rPr>
          <w:rFonts w:ascii="Arial" w:hAnsi="Arial" w:eastAsia="微软雅黑"/>
          <w:lang w:eastAsia="zh-CN"/>
        </w:rPr>
        <w:t>结论</w:t>
      </w:r>
    </w:p>
    <w:p w14:paraId="2CDB0078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本文提出面向单企业、多用户协同的模块化单体和</w:t>
      </w:r>
      <w:r>
        <w:rPr>
          <w:rFonts w:ascii="Arial" w:hAnsi="Arial" w:eastAsia="微软雅黑"/>
          <w:lang w:eastAsia="zh-CN"/>
        </w:rPr>
        <w:t xml:space="preserve"> AgentScope </w:t>
      </w:r>
      <w:r>
        <w:rPr>
          <w:rFonts w:ascii="Arial" w:hAnsi="Arial" w:eastAsia="微软雅黑"/>
          <w:lang w:eastAsia="zh-CN"/>
        </w:rPr>
        <w:t>多智能体设计。任务私有处理、主管审批发布和公共记录只读解决了共享与责任边界问题。</w:t>
      </w:r>
    </w:p>
    <w:p w14:paraId="68ADD8F4" w14:textId="77777777" w:rsidR="00261B53" w:rsidRDefault="00000000">
      <w:pPr>
        <w:pStyle w:val="21"/>
        <w:rPr>
          <w:lang w:eastAsia="zh-CN"/>
        </w:rPr>
      </w:pPr>
      <w:r>
        <w:rPr>
          <w:rFonts w:ascii="Arial" w:hAnsi="Arial" w:eastAsia="微软雅黑"/>
          <w:lang w:eastAsia="zh-CN"/>
        </w:rPr>
        <w:t xml:space="preserve">12.2 </w:t>
      </w:r>
      <w:r>
        <w:rPr>
          <w:rFonts w:ascii="Arial" w:hAnsi="Arial" w:eastAsia="微软雅黑"/>
          <w:lang w:eastAsia="zh-CN"/>
        </w:rPr>
        <w:t>展望</w:t>
      </w:r>
    </w:p>
    <w:p w14:paraId="7068EEE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后续完善图片级推理状态、长期记忆、模型路由、成本控制和服务拆分，并持续评估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输出事实一致性与人工审批效率。</w:t>
      </w:r>
    </w:p>
    <w:p w14:paraId="04A284E4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系统设计的核心价值在于把算法能力转化为可管理的质量流程：每张图片有来源，每次检测有运行版本，每个结果有审批人，每次冲突都有处理记录。</w:t>
      </w:r>
    </w:p>
    <w:p w14:paraId="69D0D84C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后续工作将围绕数据质量、模型评估和协作效率展开，并在真实使用数据基础上调整工作单元大小、重复判定策略和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工具白名单。</w:t>
      </w:r>
    </w:p>
    <w:p w14:paraId="0C06C1AA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系统将一次检测定义为由图片、运行、操作者、模型、结果和审批组成的完整记录，为质量追溯和责任认定提供数据基础。</w:t>
      </w:r>
    </w:p>
    <w:p w14:paraId="7A40595E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主管对比结论、员工修订意见和工具拒绝记录可以形成评估样本，但必须脱敏并经过权限控制。</w:t>
      </w:r>
    </w:p>
    <w:p w14:paraId="11B15759" w14:textId="77777777" w:rsidR="00261B53" w:rsidRDefault="00000000">
      <w:pPr>
        <w:rPr>
          <w:lang w:eastAsia="zh-CN"/>
        </w:rPr>
      </w:pPr>
      <w:r>
        <w:rPr>
          <w:rFonts w:ascii="Arial" w:hAnsi="Arial" w:eastAsia="微软雅黑"/>
          <w:lang w:eastAsia="zh-CN"/>
        </w:rPr>
        <w:t>最终评价指标应同时包括检测效率、审批时延、重复处理率、人工修订率和</w:t>
      </w:r>
      <w:r>
        <w:rPr>
          <w:rFonts w:ascii="Arial" w:hAnsi="Arial" w:eastAsia="微软雅黑"/>
          <w:lang w:eastAsia="zh-CN"/>
        </w:rPr>
        <w:t xml:space="preserve"> Agent </w:t>
      </w:r>
      <w:r>
        <w:rPr>
          <w:rFonts w:ascii="Arial" w:hAnsi="Arial" w:eastAsia="微软雅黑"/>
          <w:lang w:eastAsia="zh-CN"/>
        </w:rPr>
        <w:t>工具拒绝率。只有算法、流程和协作指标共同改善，系统才真正产生企业价值。</w:t>
      </w:r>
    </w:p>
    <w:p w14:paraId="5B70AFE5" w14:textId="77777777" w:rsidR="00261B53" w:rsidRDefault="00000000">
      <w:pPr>
        <w:pStyle w:val="1"/>
        <w:rPr>
          <w:lang w:eastAsia="zh-CN"/>
        </w:rPr>
      </w:pPr>
      <w:r>
        <w:rPr>
          <w:rFonts w:ascii="Arial" w:hAnsi="Arial" w:eastAsia="微软雅黑"/>
          <w:lang w:eastAsia="zh-CN"/>
        </w:rPr>
        <w:t>附录</w:t>
      </w:r>
      <w:r>
        <w:rPr>
          <w:rFonts w:ascii="Arial" w:hAnsi="Arial" w:eastAsia="微软雅黑"/>
          <w:lang w:eastAsia="zh-CN"/>
        </w:rPr>
        <w:t xml:space="preserve">A </w:t>
      </w:r>
      <w:r>
        <w:rPr>
          <w:rFonts w:ascii="Arial" w:hAnsi="Arial" w:eastAsia="微软雅黑"/>
          <w:lang w:eastAsia="zh-CN"/>
        </w:rPr>
        <w:t>关键状态与事件字典</w:t>
      </w:r>
    </w:p>
    <w:p w14:paraId="0D18D7BC" w14:textId="77777777" w:rsidR="00261B53" w:rsidRDefault="00000000">
      <w:r>
        <w:rPr>
          <w:rFonts w:ascii="Arial" w:hAnsi="Arial" w:eastAsia="微软雅黑"/>
          <w:lang w:eastAsia="zh-CN"/>
        </w:rPr>
        <w:t>任务状态、工作单元状态和重复工单状态共同构成检测业务的可追踪状态机。</w:t>
      </w:r>
      <w:r>
        <w:rPr>
          <w:rFonts w:ascii="Arial" w:hAnsi="Arial" w:eastAsia="微软雅黑"/>
        </w:rPr>
        <w:t>状态变更由领域</w:t>
      </w:r>
      <w:r>
        <w:rPr>
          <w:rFonts w:ascii="Arial" w:hAnsi="Arial" w:eastAsia="微软雅黑"/>
        </w:rPr>
        <w:t xml:space="preserve"> Service </w:t>
      </w:r>
      <w:r>
        <w:rPr>
          <w:rFonts w:ascii="Arial" w:hAnsi="Arial" w:eastAsia="微软雅黑"/>
        </w:rPr>
        <w:t>产生事件，事件包含</w:t>
      </w:r>
      <w:r>
        <w:rPr>
          <w:rFonts w:ascii="Arial" w:hAnsi="Arial" w:eastAsia="微软雅黑"/>
        </w:rPr>
        <w:t xml:space="preserve"> eventId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aggregateId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>operatorId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</w:rPr>
        <w:t xml:space="preserve">occurredAt </w:t>
      </w:r>
      <w:r>
        <w:rPr>
          <w:rFonts w:ascii="Arial" w:hAnsi="Arial" w:eastAsia="微软雅黑"/>
        </w:rPr>
        <w:t>和</w:t>
      </w:r>
      <w:r>
        <w:rPr>
          <w:rFonts w:ascii="Arial" w:hAnsi="Arial" w:eastAsia="微软雅黑"/>
        </w:rPr>
        <w:t xml:space="preserve"> schemaVersion</w:t>
      </w:r>
      <w:r>
        <w:rPr>
          <w:rFonts w:ascii="Arial" w:hAnsi="Arial" w:eastAsia="微软雅黑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61B53" w14:paraId="2C7D3ACC" w14:textId="77777777">
        <w:trPr>
          <w:jc w:val="center"/>
        </w:trPr>
        <w:tc>
          <w:tcPr>
            <w:tcW w:w="3216" w:type="dxa"/>
            <w:shd w:val="clear" w:color="auto" w:fill="1F4E78"/>
          </w:tcPr>
          <w:p w14:paraId="0D18FE39" w14:textId="77777777" w:rsidR="00261B53" w:rsidRDefault="00000000">
            <w:r>
              <w:rPr>
                <w:rFonts w:ascii="Arial" w:hAnsi="Arial" w:eastAsia="微软雅黑"/>
                <w:b/>
                <w:color w:val="FFFFFF"/>
              </w:rPr>
              <w:t>事件</w:t>
            </w:r>
          </w:p>
        </w:tc>
        <w:tc>
          <w:tcPr>
            <w:tcW w:w="3216" w:type="dxa"/>
            <w:shd w:val="clear" w:color="auto" w:fill="1F4E78"/>
          </w:tcPr>
          <w:p w14:paraId="12DD89A8" w14:textId="77777777" w:rsidR="00261B53" w:rsidRDefault="00000000">
            <w:r>
              <w:rPr>
                <w:rFonts w:ascii="Arial" w:hAnsi="Arial" w:eastAsia="微软雅黑"/>
                <w:b/>
                <w:color w:val="FFFFFF"/>
              </w:rPr>
              <w:t>触发条件</w:t>
            </w:r>
          </w:p>
        </w:tc>
        <w:tc>
          <w:tcPr>
            <w:tcW w:w="3216" w:type="dxa"/>
            <w:shd w:val="clear" w:color="auto" w:fill="1F4E78"/>
          </w:tcPr>
          <w:p w14:paraId="57F6A74E" w14:textId="77777777" w:rsidR="00261B53" w:rsidRDefault="00000000">
            <w:r>
              <w:rPr>
                <w:rFonts w:ascii="Arial" w:hAnsi="Arial" w:eastAsia="微软雅黑"/>
                <w:b/>
                <w:color w:val="FFFFFF"/>
              </w:rPr>
              <w:t>下游用途</w:t>
            </w:r>
          </w:p>
        </w:tc>
      </w:tr>
      <w:tr w:rsidR="00261B53" w14:paraId="3830EC1D" w14:textId="77777777">
        <w:trPr>
          <w:jc w:val="center"/>
        </w:trPr>
        <w:tc>
          <w:tcPr>
            <w:tcW w:w="3216" w:type="dxa"/>
          </w:tcPr>
          <w:p w14:paraId="5B456752" w14:textId="77777777" w:rsidR="00261B53" w:rsidRDefault="00000000">
            <w:r>
              <w:rPr>
                <w:rFonts w:ascii="Arial" w:hAnsi="Arial" w:eastAsia="微软雅黑"/>
              </w:rPr>
              <w:t>detection.task.submitted</w:t>
            </w:r>
          </w:p>
        </w:tc>
        <w:tc>
          <w:tcPr>
            <w:tcW w:w="3216" w:type="dxa"/>
          </w:tcPr>
          <w:p w14:paraId="10998C02" w14:textId="77777777" w:rsidR="00261B53" w:rsidRDefault="00000000">
            <w:r>
              <w:rPr>
                <w:rFonts w:ascii="Arial" w:hAnsi="Arial" w:eastAsia="微软雅黑"/>
              </w:rPr>
              <w:t>员工提交检测结果</w:t>
            </w:r>
          </w:p>
        </w:tc>
        <w:tc>
          <w:tcPr>
            <w:tcW w:w="3216" w:type="dxa"/>
          </w:tcPr>
          <w:p w14:paraId="6D9CECAF" w14:textId="77777777" w:rsidR="00261B53" w:rsidRDefault="00000000">
            <w:r>
              <w:rPr>
                <w:rFonts w:ascii="Arial" w:hAnsi="Arial" w:eastAsia="微软雅黑"/>
              </w:rPr>
              <w:t>主管审核池刷新</w:t>
            </w:r>
          </w:p>
        </w:tc>
      </w:tr>
      <w:tr w:rsidR="00261B53" w14:paraId="271C20F8" w14:textId="77777777">
        <w:trPr>
          <w:jc w:val="center"/>
        </w:trPr>
        <w:tc>
          <w:tcPr>
            <w:tcW w:w="3216" w:type="dxa"/>
          </w:tcPr>
          <w:p w14:paraId="47DED5CC" w14:textId="77777777" w:rsidR="00261B53" w:rsidRDefault="00000000">
            <w:r>
              <w:rPr>
                <w:rFonts w:ascii="Arial" w:hAnsi="Arial" w:eastAsia="微软雅黑"/>
              </w:rPr>
              <w:t>detection.review.approved</w:t>
            </w:r>
          </w:p>
        </w:tc>
        <w:tc>
          <w:tcPr>
            <w:tcW w:w="3216" w:type="dxa"/>
          </w:tcPr>
          <w:p w14:paraId="4ABCD4F7" w14:textId="77777777" w:rsidR="00261B53" w:rsidRDefault="00000000">
            <w:r>
              <w:rPr>
                <w:rFonts w:ascii="Arial" w:hAnsi="Arial" w:eastAsia="微软雅黑"/>
              </w:rPr>
              <w:t>主管审批通过</w:t>
            </w:r>
          </w:p>
        </w:tc>
        <w:tc>
          <w:tcPr>
            <w:tcW w:w="3216" w:type="dxa"/>
          </w:tcPr>
          <w:p w14:paraId="4942EA1C" w14:textId="77777777" w:rsidR="00261B53" w:rsidRDefault="00000000">
            <w:r>
              <w:rPr>
                <w:rFonts w:ascii="Arial" w:hAnsi="Arial" w:eastAsia="微软雅黑"/>
              </w:rPr>
              <w:t>公共记录发布</w:t>
            </w:r>
          </w:p>
        </w:tc>
      </w:tr>
      <w:tr w:rsidR="00261B53" w14:paraId="6EB98C3E" w14:textId="77777777">
        <w:trPr>
          <w:jc w:val="center"/>
        </w:trPr>
        <w:tc>
          <w:tcPr>
            <w:tcW w:w="3216" w:type="dxa"/>
          </w:tcPr>
          <w:p w14:paraId="7D299A0A" w14:textId="77777777" w:rsidR="00261B53" w:rsidRDefault="00000000">
            <w:r>
              <w:rPr>
                <w:rFonts w:ascii="Arial" w:hAnsi="Arial" w:eastAsia="微软雅黑"/>
              </w:rPr>
              <w:t>detection.image.duplicate</w:t>
            </w:r>
          </w:p>
        </w:tc>
        <w:tc>
          <w:tcPr>
            <w:tcW w:w="3216" w:type="dxa"/>
          </w:tcPr>
          <w:p w14:paraId="40076A91" w14:textId="77777777" w:rsidR="00261B53" w:rsidRDefault="00000000">
            <w:r>
              <w:rPr>
                <w:rFonts w:ascii="Arial" w:hAnsi="Arial" w:eastAsia="微软雅黑"/>
              </w:rPr>
              <w:t>指纹发现重复</w:t>
            </w:r>
          </w:p>
        </w:tc>
        <w:tc>
          <w:tcPr>
            <w:tcW w:w="3216" w:type="dxa"/>
          </w:tcPr>
          <w:p w14:paraId="77901D1B" w14:textId="77777777" w:rsidR="00261B53" w:rsidRDefault="00000000">
            <w:r>
              <w:rPr>
                <w:rFonts w:ascii="Arial" w:hAnsi="Arial" w:eastAsia="微软雅黑"/>
              </w:rPr>
              <w:t>创建重复工单</w:t>
            </w:r>
          </w:p>
        </w:tc>
      </w:tr>
      <w:tr w:rsidR="00261B53" w14:paraId="0807C746" w14:textId="77777777">
        <w:trPr>
          <w:jc w:val="center"/>
        </w:trPr>
        <w:tc>
          <w:tcPr>
            <w:tcW w:w="3216" w:type="dxa"/>
          </w:tcPr>
          <w:p w14:paraId="5F46150B" w14:textId="77777777" w:rsidR="00261B53" w:rsidRDefault="00000000">
            <w:r>
              <w:rPr>
                <w:rFonts w:ascii="Arial" w:hAnsi="Arial" w:eastAsia="微软雅黑"/>
              </w:rPr>
              <w:t>detection.work-unit.recalled</w:t>
            </w:r>
          </w:p>
        </w:tc>
        <w:tc>
          <w:tcPr>
            <w:tcW w:w="3216" w:type="dxa"/>
          </w:tcPr>
          <w:p w14:paraId="1EA21DD7" w14:textId="77777777" w:rsidR="00261B53" w:rsidRDefault="00000000">
            <w:r>
              <w:rPr>
                <w:rFonts w:ascii="Arial" w:hAnsi="Arial" w:eastAsia="微软雅黑"/>
              </w:rPr>
              <w:t>工作单元被回收</w:t>
            </w:r>
          </w:p>
        </w:tc>
        <w:tc>
          <w:tcPr>
            <w:tcW w:w="3216" w:type="dxa"/>
          </w:tcPr>
          <w:p w14:paraId="4C5F8896" w14:textId="77777777" w:rsidR="00261B53" w:rsidRDefault="00000000">
            <w:r>
              <w:rPr>
                <w:rFonts w:ascii="Arial" w:hAnsi="Arial" w:eastAsia="微软雅黑"/>
              </w:rPr>
              <w:t>重新派发</w:t>
            </w:r>
          </w:p>
        </w:tc>
      </w:tr>
    </w:tbl>
    <w:p w14:paraId="2D7487AC" w14:textId="77777777" w:rsidR="00261B53" w:rsidRDefault="00261B53"/>
    <w:p w14:paraId="072A28AA" w14:textId="588FAB8A" w:rsidR="00261B53" w:rsidRDefault="00261B53">
      <w:pPr>
        <w:rPr>
          <w:rFonts w:hint="eastAsia"/>
          <w:lang w:eastAsia="zh-CN"/>
        </w:rPr>
      </w:pPr>
    </w:p>
    <w:p>
      <w:pPr>
        <w:pStyle w:val="21"/>
      </w:pPr>
      <w:r>
        <w:rPr>
          <w:rFonts w:ascii="Arial" w:hAnsi="Arial" w:eastAsia="微软雅黑"/>
        </w:rPr>
        <w:t>第1章 绪论 详细论述</w:t>
      </w:r>
    </w:p>
    <w:p>
      <w:r>
        <w:rPr>
          <w:rFonts w:ascii="Arial" w:hAnsi="Arial" w:eastAsia="微软雅黑"/>
        </w:rPr>
        <w:t>本项目的工程背景来自检测现场的连续生产过程。图片由不同员工在不同时间、不同电脑上采集，文件夹既可能来自本地磁盘，也可能来自 OSS。系统必须容忍上传顺序不同、网络短暂中断和同一图片被多个员工重复提交。</w:t>
      </w:r>
    </w:p>
    <w:p>
      <w:r>
        <w:rPr>
          <w:rFonts w:ascii="Arial" w:hAnsi="Arial" w:eastAsia="微软雅黑"/>
        </w:rPr>
        <w:t>研究的关键问题可以归纳为三个层面：第一，如何把非结构化图片转化为可追踪的检测任务；第二，如何在员工共享部门资源的同时保持任务和对话隔离；第三，如何让模型结果经过人工审批后再成为企业公共事实。</w:t>
      </w:r>
    </w:p>
    <w:p>
      <w:r>
        <w:rPr>
          <w:rFonts w:ascii="Arial" w:hAnsi="Arial" w:eastAsia="微软雅黑"/>
        </w:rPr>
        <w:t>因此，本文不把智能体看作独立聊天机器人，而是把它放入检测业务的权限、事务和审计链路中。Agent 负责理解和辅助，业务 Service 负责事实和授权，主管负责质量决策。</w:t>
      </w:r>
    </w:p>
    <w:p>
      <w:pPr>
        <w:pStyle w:val="21"/>
      </w:pPr>
      <w:r>
        <w:rPr>
          <w:rFonts w:ascii="Arial" w:hAnsi="Arial" w:eastAsia="微软雅黑"/>
        </w:rPr>
        <w:t>第2章 需求分析与业务规则 详细论述</w:t>
      </w:r>
    </w:p>
    <w:p>
      <w:r>
        <w:rPr>
          <w:rFonts w:ascii="Arial" w:hAnsi="Arial" w:eastAsia="微软雅黑"/>
        </w:rPr>
        <w:t>普通员工的核心路径是创建任务、上传文件夹、进行预检查、选择检测策略、等待模型完成、检查失败图片并提交主管。主管的核心路径是查看待审任务、识别重复图片、左右对比、给出审批结论并发布公共记录。</w:t>
      </w:r>
    </w:p>
    <w:p>
      <w:r>
        <w:rPr>
          <w:rFonts w:ascii="Arial" w:hAnsi="Arial" w:eastAsia="微软雅黑"/>
        </w:rPr>
        <w:t>系统把审批前和审批后数据明确分开。审批前数据保存在员工任务空间，不参与部门公共统计；审批后数据形成公共检测记录，任何员工都可以查询，但公共记录的写权限仅授予主管。</w:t>
      </w:r>
    </w:p>
    <w:p>
      <w:r>
        <w:rPr>
          <w:rFonts w:ascii="Arial" w:hAnsi="Arial" w:eastAsia="微软雅黑"/>
        </w:rPr>
        <w:t>对于本地离线重复，系统不阻止员工上传，而是在主管审核池按 SHA-256 聚合。这样既不影响员工工作连续性，也不会因为自动删除导致证据丢失。</w:t>
      </w:r>
    </w:p>
    <w:p>
      <w:pPr>
        <w:pStyle w:val="21"/>
      </w:pPr>
      <w:r>
        <w:rPr>
          <w:rFonts w:ascii="Arial" w:hAnsi="Arial" w:eastAsia="微软雅黑"/>
        </w:rPr>
        <w:t>第3章 系统总体架构设计 详细论述</w:t>
      </w:r>
    </w:p>
    <w:p>
      <w:r>
        <w:rPr>
          <w:rFonts w:ascii="Arial" w:hAnsi="Arial" w:eastAsia="微软雅黑"/>
        </w:rPr>
        <w:t>请求链路采用同步和异步结合的方式。创建任务和生成预签名 URL 是同步接口；模型推理通过 Kafka 事件异步执行；进度和 Agent 回复通过查询、SSE 或 AG-UI 流式返回。</w:t>
      </w:r>
    </w:p>
    <w:p>
      <w:r>
        <w:rPr>
          <w:rFonts w:ascii="Arial" w:hAnsi="Arial" w:eastAsia="微软雅黑"/>
        </w:rPr>
        <w:t>模块边界通过 Maven 依赖和 Java 包路径体现。检测模块拥有任务和图片数据，AI 模块通过 Detection API 获取数据，Server 只做启动装配。未来将本地 Facade 替换为 HTTP 客户端时，上层业务无需改变。</w:t>
      </w:r>
    </w:p>
    <w:p>
      <w:r>
        <w:rPr>
          <w:rFonts w:ascii="Arial" w:hAnsi="Arial" w:eastAsia="微软雅黑"/>
        </w:rPr>
        <w:t>架构设计还考虑了降级：AgentScope 未配置 Key 时不创建 Agent Bean，OSS 或 Kafka 暂不可用时返回明确的业务状态，避免外部依赖故障扩散为整个系统不可启动。</w:t>
      </w:r>
    </w:p>
    <w:p>
      <w:pPr>
        <w:pStyle w:val="21"/>
      </w:pPr>
      <w:r>
        <w:rPr>
          <w:rFonts w:ascii="Arial" w:hAnsi="Arial" w:eastAsia="微软雅黑"/>
        </w:rPr>
        <w:t>第4章 检测业务流程与权限模型 详细论述</w:t>
      </w:r>
    </w:p>
    <w:p>
      <w:r>
        <w:rPr>
          <w:rFonts w:ascii="Arial" w:hAnsi="Arial" w:eastAsia="微软雅黑"/>
        </w:rPr>
        <w:t>任务状态转换必须有前置条件。例如，只有 RUNNING 或 PARTIAL_FAILED 才能提交结果，只有 READY_FOR_REVIEW 才能进入主管审核，只有 APPROVED 才能发布 PUBLIC。非法转换统一返回业务错误。</w:t>
      </w:r>
    </w:p>
    <w:p>
      <w:r>
        <w:rPr>
          <w:rFonts w:ascii="Arial" w:hAnsi="Arial" w:eastAsia="微软雅黑"/>
        </w:rPr>
        <w:t>数据范围由登录用户所属部门和授权关系计算。前端传入的员工 ID、部门 ID 和任务所有者字段不能作为权限依据，服务端必须从 Authentication 和数据库授权关系重新得到。</w:t>
      </w:r>
    </w:p>
    <w:p>
      <w:r>
        <w:rPr>
          <w:rFonts w:ascii="Arial" w:hAnsi="Arial" w:eastAsia="微软雅黑"/>
        </w:rPr>
        <w:t>主管审批不是简单修改一个状态字段，而是保存审批人、审批时间、结论、说明、模型版本和结果快照，使日后可以解释为什么某批图片被发布。</w:t>
      </w:r>
    </w:p>
    <w:p>
      <w:pPr>
        <w:pStyle w:val="21"/>
      </w:pPr>
      <w:r>
        <w:rPr>
          <w:rFonts w:ascii="Arial" w:hAnsi="Arial" w:eastAsia="微软雅黑"/>
        </w:rPr>
        <w:t>第5章 多用户共享数据与一致性设计 详细论述</w:t>
      </w:r>
    </w:p>
    <w:p>
      <w:r>
        <w:rPr>
          <w:rFonts w:ascii="Arial" w:hAnsi="Arial" w:eastAsia="微软雅黑"/>
        </w:rPr>
        <w:t>任务所有者模型解决员工之间的直接冲突，版本模型解决主管公共修改的并发冲突，追加记录模型解决多人复核意见的合并问题。三种策略分别对应不同的数据生命周期。</w:t>
      </w:r>
    </w:p>
    <w:p>
      <w:r>
        <w:rPr>
          <w:rFonts w:ascii="Arial" w:hAnsi="Arial" w:eastAsia="微软雅黑"/>
        </w:rPr>
        <w:t>版本冲突页面应展示服务器版本、当前编辑人和更新时间，并提供重新加载、复制差异和放弃修改选项。对于不能自动合并的图片标注，系统保留两个版本并创建重复工单。</w:t>
      </w:r>
    </w:p>
    <w:p>
      <w:r>
        <w:rPr>
          <w:rFonts w:ascii="Arial" w:hAnsi="Arial" w:eastAsia="微软雅黑"/>
        </w:rPr>
        <w:t>Outbox 事件表还承担恢复作用。应用重启后，发布器可以继续发送未完成事件；消费者按 eventId 去重，保证重复消息不会重复生成公共记录。</w:t>
      </w:r>
    </w:p>
    <w:p>
      <w:pPr>
        <w:pStyle w:val="21"/>
      </w:pPr>
      <w:r>
        <w:rPr>
          <w:rFonts w:ascii="Arial" w:hAnsi="Arial" w:eastAsia="微软雅黑"/>
        </w:rPr>
        <w:t>第6章 AgentScope 多智能体设计 详细论述</w:t>
      </w:r>
    </w:p>
    <w:p>
      <w:r>
        <w:rPr>
          <w:rFonts w:ascii="Arial" w:hAnsi="Arial" w:eastAsia="微软雅黑"/>
        </w:rPr>
        <w:t>员工助手先判断用户是在查询任务、解释图片、检索标准还是生成草稿，再选择专用 Agent。专用 Agent 返回结构化事实、引用和风险提示，编排器负责组织成自然语言。</w:t>
      </w:r>
    </w:p>
    <w:p>
      <w:r>
        <w:rPr>
          <w:rFonts w:ascii="Arial" w:hAnsi="Arial" w:eastAsia="微软雅黑"/>
        </w:rPr>
        <w:t>Agent 工具调用采用最小权限原则。查询工具只返回当前用户可见数据，写工具需要确认令牌和版本号，主管专用工具不注册到员工 Agent 的 Toolkit 中。</w:t>
      </w:r>
    </w:p>
    <w:p>
      <w:r>
        <w:rPr>
          <w:rFonts w:ascii="Arial" w:hAnsi="Arial" w:eastAsia="微软雅黑"/>
        </w:rPr>
        <w:t>会话上下文中保存使用的 Agent ID、Skill 版本、工具调用和数据来源。这样当员工对同一任务再次提问时，可以复现当时的上下文，又不会读取其他用户的私聊。</w:t>
      </w:r>
    </w:p>
    <w:p>
      <w:pPr>
        <w:pStyle w:val="21"/>
      </w:pPr>
      <w:r>
        <w:rPr>
          <w:rFonts w:ascii="Arial" w:hAnsi="Arial" w:eastAsia="微软雅黑"/>
        </w:rPr>
        <w:t>第7章 数据库与接口设计 详细论述</w:t>
      </w:r>
    </w:p>
    <w:p>
      <w:r>
        <w:rPr>
          <w:rFonts w:ascii="Arial" w:hAnsi="Arial" w:eastAsia="微软雅黑"/>
        </w:rPr>
        <w:t>图片指纹表用于快速判断文件是否已登记，检测运行表用于保存每次模型运行，公共记录表用于保存审批后的部门事实。三者不能合并为一张“大表”，否则历史版本和权限边界会混乱。</w:t>
      </w:r>
    </w:p>
    <w:p>
      <w:r>
        <w:rPr>
          <w:rFonts w:ascii="Arial" w:hAnsi="Arial" w:eastAsia="微软雅黑"/>
        </w:rPr>
        <w:t>5000 张工作单元通过主表和明细表关联，主表记录负责人、策略、进度和版本，明细表记录 imageId、文件名、对象 Key、指纹和图片状态。单张图片失败时只更新明细，不必回滚整批任务。</w:t>
      </w:r>
    </w:p>
    <w:p>
      <w:r>
        <w:rPr>
          <w:rFonts w:ascii="Arial" w:hAnsi="Arial" w:eastAsia="微软雅黑"/>
        </w:rPr>
        <w:t>接口响应采用统一 Result 包装，列表使用分页，图片访问返回短期签名 URL，错误响应使用稳定错误码，便于前端和未来微服务客户端兼容。</w:t>
      </w:r>
    </w:p>
    <w:p>
      <w:pPr>
        <w:pStyle w:val="21"/>
      </w:pPr>
      <w:r>
        <w:rPr>
          <w:rFonts w:ascii="Arial" w:hAnsi="Arial" w:eastAsia="微软雅黑"/>
        </w:rPr>
        <w:t>第8章 前端交互与复查对比设计 详细论述</w:t>
      </w:r>
    </w:p>
    <w:p>
      <w:r>
        <w:rPr>
          <w:rFonts w:ascii="Arial" w:hAnsi="Arial" w:eastAsia="微软雅黑"/>
        </w:rPr>
        <w:t>预检查结果应在开始检测前明确告诉员工哪些图片会被跳过、哪些图片可重试、哪些图片正在被占用。策略选择不能隐藏在默认值中，员工必须明确确认。</w:t>
      </w:r>
    </w:p>
    <w:p>
      <w:r>
        <w:rPr>
          <w:rFonts w:ascii="Arial" w:hAnsi="Arial" w:eastAsia="微软雅黑"/>
        </w:rPr>
        <w:t>主管双面板的同步索引只负责图片位置同步，左右两侧的模型结果仍分别展示。主管可以放大查看原图和标注图，并在同一页面填写对比结论。</w:t>
      </w:r>
    </w:p>
    <w:p>
      <w:r>
        <w:rPr>
          <w:rFonts w:ascii="Arial" w:hAnsi="Arial" w:eastAsia="微软雅黑"/>
        </w:rPr>
        <w:t>签名 URL 失效、图片加载失败和左右数量不一致都要有明确的空状态或重试按钮，不能把网络错误显示成“未检测到缺陷”。</w:t>
      </w:r>
    </w:p>
    <w:p>
      <w:pPr>
        <w:pStyle w:val="21"/>
      </w:pPr>
      <w:r>
        <w:rPr>
          <w:rFonts w:ascii="Arial" w:hAnsi="Arial" w:eastAsia="微软雅黑"/>
        </w:rPr>
        <w:t>第9章 部署配置与可观测性 详细论述</w:t>
      </w:r>
    </w:p>
    <w:p>
      <w:r>
        <w:rPr>
          <w:rFonts w:ascii="Arial" w:hAnsi="Arial" w:eastAsia="微软雅黑"/>
        </w:rPr>
        <w:t>环境配置按“示例可提交、真实值不提交”执行。数据库、OSS、Kafka、DashScope 和 Langfuse 的密钥通过环境变量或平台 Secret 注入，日志和异常中不得打印。</w:t>
      </w:r>
    </w:p>
    <w:p>
      <w:r>
        <w:rPr>
          <w:rFonts w:ascii="Arial" w:hAnsi="Arial" w:eastAsia="微软雅黑"/>
        </w:rPr>
        <w:t>部署时先执行数据库迁移，再启动 Server；健康检查需要区分应用进程健康、数据库连接健康和消息组件健康。检测服务不可用时，任务应停留在可恢复状态。</w:t>
      </w:r>
    </w:p>
    <w:p>
      <w:r>
        <w:rPr>
          <w:rFonts w:ascii="Arial" w:hAnsi="Arial" w:eastAsia="微软雅黑"/>
        </w:rPr>
        <w:t>统一 traceId 将员工上传、异步推理、主管审批和公共发布串成一条链路。指标除请求耗时外，还应关注审批等待时间、重复图片比例和工作单元失败率。</w:t>
      </w:r>
    </w:p>
    <w:p>
      <w:pPr>
        <w:pStyle w:val="21"/>
      </w:pPr>
      <w:r>
        <w:rPr>
          <w:rFonts w:ascii="Arial" w:hAnsi="Arial" w:eastAsia="微软雅黑"/>
        </w:rPr>
        <w:t>第10章 测试方案与质量保证 详细论述</w:t>
      </w:r>
    </w:p>
    <w:p>
      <w:r>
        <w:rPr>
          <w:rFonts w:ascii="Arial" w:hAnsi="Arial" w:eastAsia="微软雅黑"/>
        </w:rPr>
        <w:t>单元测试验证状态机、指纹归一化、版本冲突和权限策略；集成测试验证 MySQL 迁移、对象存储签名和 Kafka 事件；端到端测试验证从员工上传到公共发布的完整路径。</w:t>
      </w:r>
    </w:p>
    <w:p>
      <w:r>
        <w:rPr>
          <w:rFonts w:ascii="Arial" w:hAnsi="Arial" w:eastAsia="微软雅黑"/>
        </w:rPr>
        <w:t>并发测试需要同时模拟两个员工处理不同任务、两个员工上传同一图片、两个主管审批同一工单以及网络断线重试。每种场景都要检查数据是否可恢复和审计是否完整。</w:t>
      </w:r>
    </w:p>
    <w:p>
      <w:r>
        <w:rPr>
          <w:rFonts w:ascii="Arial" w:hAnsi="Arial" w:eastAsia="微软雅黑"/>
        </w:rPr>
        <w:t>Agent 测试不仅判断回答文本，还要断言工具是否正确、数据来源是否真实、敏感请求是否被拒绝，以及需要人工确认时是否停止自动执行。</w:t>
      </w:r>
    </w:p>
    <w:p>
      <w:pPr>
        <w:pStyle w:val="21"/>
      </w:pPr>
      <w:r>
        <w:rPr>
          <w:rFonts w:ascii="Arial" w:hAnsi="Arial" w:eastAsia="微软雅黑"/>
        </w:rPr>
        <w:t>第11章 系统演进与微服务拆分 详细论述</w:t>
      </w:r>
    </w:p>
    <w:p>
      <w:r>
        <w:rPr>
          <w:rFonts w:ascii="Arial" w:hAnsi="Arial" w:eastAsia="微软雅黑"/>
        </w:rPr>
        <w:t>当前模块化单体共享进程和事务，适合单公司部署。拆分时优先考虑 GPU 推理、图片对象服务和 Agent 运行服务，因为这些能力的资源类型和扩展节奏与业务审批不同。</w:t>
      </w:r>
    </w:p>
    <w:p>
      <w:r>
        <w:rPr>
          <w:rFonts w:ascii="Arial" w:hAnsi="Arial" w:eastAsia="微软雅黑"/>
        </w:rPr>
        <w:t>服务拆分后，检测任务事件和公共契约必须版本化。消费者应兼容新增字段，破坏性变化通过新版本事件发布，并保留一段双写或双读迁移期。</w:t>
      </w:r>
    </w:p>
    <w:p>
      <w:r>
        <w:rPr>
          <w:rFonts w:ascii="Arial" w:hAnsi="Arial" w:eastAsia="微软雅黑"/>
        </w:rPr>
        <w:t>拆分的判断依据包括独立扩展需求、团队边界、故障隔离和数据合规，而不是为了追求服务数量。</w:t>
      </w:r>
    </w:p>
    <w:p>
      <w:pPr>
        <w:pStyle w:val="21"/>
      </w:pPr>
      <w:r>
        <w:rPr>
          <w:rFonts w:ascii="Arial" w:hAnsi="Arial" w:eastAsia="微软雅黑"/>
        </w:rPr>
        <w:t>第12章 结论与展望 详细论述</w:t>
      </w:r>
    </w:p>
    <w:p>
      <w:r>
        <w:rPr>
          <w:rFonts w:ascii="Arial" w:hAnsi="Arial" w:eastAsia="微软雅黑"/>
        </w:rPr>
        <w:t>系统把检测结果从一次模型调用提升为完整业务事实：它包含图片、运行、模型、操作者、时间、复核和审批。该结构能够支持质量追溯、责任认定和历史比较。</w:t>
      </w:r>
    </w:p>
    <w:p>
      <w:r>
        <w:rPr>
          <w:rFonts w:ascii="Arial" w:hAnsi="Arial" w:eastAsia="微软雅黑"/>
        </w:rPr>
        <w:t>多智能体的价值不是替代主管，而是降低查询、解释、汇总和报告草稿的成本。最终质量结论仍由具备权限的人员确认，并通过审计记录形成可验证的业务过程。</w:t>
      </w:r>
    </w:p>
    <w:p>
      <w:r>
        <w:rPr>
          <w:rFonts w:ascii="Arial" w:hAnsi="Arial" w:eastAsia="微软雅黑"/>
        </w:rPr>
        <w:t>后续可基于真实数据评估模型置信度、重复检测比例、审批效率和 Agent 工具成功率，再决定是否引入长期记忆、向量检索和微服务部署。</w:t>
      </w:r>
    </w:p>
    <w:p>
      <w:pPr>
        <w:pStyle w:val="1"/>
      </w:pPr>
      <w:r>
        <w:rPr>
          <w:rFonts w:ascii="Arial" w:hAnsi="Arial" w:eastAsia="微软雅黑"/>
        </w:rPr>
        <w:t>补充论述 工程实现与应用分析</w:t>
      </w:r>
    </w:p>
    <w:p>
      <w:pPr>
        <w:pStyle w:val="21"/>
      </w:pPr>
      <w:r>
        <w:rPr>
          <w:rFonts w:ascii="Arial" w:hAnsi="Arial" w:eastAsia="微软雅黑"/>
        </w:rPr>
        <w:t>一 检测任务的工程化实现</w:t>
      </w:r>
    </w:p>
    <w:p>
      <w:r>
        <w:rPr>
          <w:rFonts w:ascii="Arial" w:hAnsi="Arial" w:eastAsia="微软雅黑"/>
        </w:rPr>
        <w:t>检测任务不是简单的图片上传记录，而是包含任务生命周期、图片集合、模型运行、结果统计和审批信息的业务聚合。创建任务时，系统为任务生成全局唯一 taskId，同时记录创建人、创建时间、批次号、工作订单号、模型版本和阈值。图片上传使用对象存储预签名地址，应用服务不直接承载大文件，从而降低服务器内存和网络压力。上传确认后，服务端对文件数量、文件扩展名、对象 Key 和上传状态进行校验，再将任务投递到异步检测链路。</w:t>
      </w:r>
    </w:p>
    <w:p>
      <w:r>
        <w:rPr>
          <w:rFonts w:ascii="Arial" w:hAnsi="Arial" w:eastAsia="微软雅黑"/>
        </w:rPr>
        <w:t>批量检测采用工作单元管理。一个工作单元最多包含 5000 张图片，主表记录申请人、负责人、检测策略、模型版本、总数量和完成数量，明细表记录每一张图片的 imageId、文件名、对象 Key、SHA-256 和处理状态。当单张图片检测失败时，只更新该图片明细并累计失败数量，不需要回滚整批任务。员工可以对失败图片执行重试，主管可以回收超时工作单元并重新派发。</w:t>
      </w:r>
    </w:p>
    <w:p>
      <w:pPr>
        <w:pStyle w:val="21"/>
      </w:pPr>
      <w:r>
        <w:rPr>
          <w:rFonts w:ascii="Arial" w:hAnsi="Arial" w:eastAsia="微软雅黑"/>
        </w:rPr>
        <w:t>二 图片去重和结果版本</w:t>
      </w:r>
    </w:p>
    <w:p>
      <w:r>
        <w:rPr>
          <w:rFonts w:ascii="Arial" w:hAnsi="Arial" w:eastAsia="微软雅黑"/>
        </w:rPr>
        <w:t>图片去重分为精确去重和疑似相似两个层次。精确去重使用 SHA-256，它反映文件完整内容，适合数据库唯一索引和幂等判断。感知哈希只用于提示视觉上可能相同的图片，最终是否合并必须经过人工确认。文件名虽然在业务上要求唯一，但不能作为唯一技术依据，因为不同电脑可能生成相同名称，也可能在不改变名称的情况下替换文件内容。</w:t>
      </w:r>
    </w:p>
    <w:p>
      <w:r>
        <w:rPr>
          <w:rFonts w:ascii="Arial" w:hAnsi="Arial" w:eastAsia="微软雅黑"/>
        </w:rPr>
        <w:t>每次模型重新检测都生成独立的 detectionRunId 和 resultVersion。重新检测不会删除历史结果，主管审批时必须明确采用哪一个运行版本。公共记录保存原始来源和选定结果，重复工单保存另一份结果的关联关系。这样既能满足“全部重新检测”的业务需求，也能让质量人员比较不同模型版本的差异。</w:t>
      </w:r>
    </w:p>
    <w:p>
      <w:pPr>
        <w:pStyle w:val="21"/>
      </w:pPr>
      <w:r>
        <w:rPr>
          <w:rFonts w:ascii="Arial" w:hAnsi="Arial" w:eastAsia="微软雅黑"/>
        </w:rPr>
        <w:t>三 审批发布和责任追溯</w:t>
      </w:r>
    </w:p>
    <w:p>
      <w:r>
        <w:rPr>
          <w:rFonts w:ascii="Arial" w:hAnsi="Arial" w:eastAsia="微软雅黑"/>
        </w:rPr>
        <w:t>员工检测完成后提交主管审核，系统将任务状态转换为 READY_FOR_REVIEW，并冻结员工对本次结果的直接修改。主管审核页面展示图片来源员工、文件夹名称、检测时间、模型版本、缺陷统计和失败信息。主管可以通过、驳回或要求重新检测。驳回时保留原因并将任务退回创建员工，员工修改的是新的结果版本，而不是覆盖原审批证据。</w:t>
      </w:r>
    </w:p>
    <w:p>
      <w:r>
        <w:rPr>
          <w:rFonts w:ascii="Arial" w:hAnsi="Arial" w:eastAsia="微软雅黑"/>
        </w:rPr>
        <w:t>审批通过后，系统把检测结果发布为部门公共记录。公共记录可以被检测部门员工查询和统计，但普通员工不能修改。主管对公共记录进行修订时，需要提交修改理由和 expectedVersion，系统生成新的修订版本，并保留原始审批快照。公共记录的每一次变化都能追溯到任务、图片、员工、主管和具体模型运行。</w:t>
      </w:r>
    </w:p>
    <w:p>
      <w:pPr>
        <w:pStyle w:val="21"/>
      </w:pPr>
      <w:r>
        <w:rPr>
          <w:rFonts w:ascii="Arial" w:hAnsi="Arial" w:eastAsia="微软雅黑"/>
        </w:rPr>
        <w:t>四 多用户协作中的冲突处理</w:t>
      </w:r>
    </w:p>
    <w:p>
      <w:r>
        <w:rPr>
          <w:rFonts w:ascii="Arial" w:hAnsi="Arial" w:eastAsia="微软雅黑"/>
        </w:rPr>
        <w:t>本项目的冲突处理遵循“减少共享写入、保留修改意图、拒绝静默覆盖”的原则。员工对自己的任务拥有独立处理权，因此不同员工处理不同任务不会产生写冲突；员工对同一图片的意见采用追加式记录，不互相覆盖；主管修改公共记录时使用乐观锁。乐观锁不需要在页面打开期间占用数据库锁，适合编辑时间较长的报告和复核场景。</w:t>
      </w:r>
    </w:p>
    <w:p>
      <w:r>
        <w:rPr>
          <w:rFonts w:ascii="Arial" w:hAnsi="Arial" w:eastAsia="微软雅黑"/>
        </w:rPr>
        <w:t>当版本冲突发生时，服务端返回 409，并提供当前版本的更新时间和操作者信息。前端重新查询后展示差异，用户确认合并或放弃修改。对图片标注这类无法自动合并的数据，系统不强制合并，而是保留两个来源并生成重复工单，交由主管进行对比复核。</w:t>
      </w:r>
    </w:p>
    <w:p>
      <w:pPr>
        <w:pStyle w:val="21"/>
      </w:pPr>
      <w:r>
        <w:rPr>
          <w:rFonts w:ascii="Arial" w:hAnsi="Arial" w:eastAsia="微软雅黑"/>
        </w:rPr>
        <w:t>五 Agent 与业务系统的协作</w:t>
      </w:r>
    </w:p>
    <w:p>
      <w:r>
        <w:rPr>
          <w:rFonts w:ascii="Arial" w:hAnsi="Arial" w:eastAsia="微软雅黑"/>
        </w:rPr>
        <w:t>AgentScope 智能体的主要价值是降低查询、解释和报告整理成本，而不是替代检测系统的事实判断。员工询问任务进度时，Agent 调用任务查询工具；询问缺陷原因时，调用结果摘要和知识检索工具；要求生成报告时，调用报告草稿工具。所有工具返回数据来源、任务 ID 和版本，编排器据此生成可追溯回答。</w:t>
      </w:r>
    </w:p>
    <w:p>
      <w:r>
        <w:rPr>
          <w:rFonts w:ascii="Arial" w:hAnsi="Arial" w:eastAsia="微软雅黑"/>
        </w:rPr>
        <w:t>对于审批、发布和重新检测等有业务影响的操作，Agent 只能生成建议并返回确认卡片。用户确认后，服务端重新检查角色、数据范围、状态和版本，再执行事务。Agent 的对话保存于 userId 和 sessionId 对应的工作区，业务数据通过授权工具读取，二者不能混为一体。</w:t>
      </w:r>
    </w:p>
    <w:p>
      <w:pPr>
        <w:pStyle w:val="21"/>
      </w:pPr>
      <w:r>
        <w:rPr>
          <w:rFonts w:ascii="Arial" w:hAnsi="Arial" w:eastAsia="微软雅黑"/>
        </w:rPr>
        <w:t>六 性能和可靠性分析</w:t>
      </w:r>
    </w:p>
    <w:p>
      <w:r>
        <w:rPr>
          <w:rFonts w:ascii="Arial" w:hAnsi="Arial" w:eastAsia="微软雅黑"/>
        </w:rPr>
        <w:t>系统性能优化主要围绕批量预检查、分页查询、异步推理和对象存储展开。图片指纹表对 SHA-256 建立索引，预检查不扫描完整检测结果；工作单元图片明细按 workUnitId 和 status 建立索引，员工查询时只读取自己的活动记录；主管审核池按状态和创建时间分页，避免一次加载大量图片。</w:t>
      </w:r>
    </w:p>
    <w:p>
      <w:r>
        <w:rPr>
          <w:rFonts w:ascii="Arial" w:hAnsi="Arial" w:eastAsia="微软雅黑"/>
        </w:rPr>
        <w:t>可靠性方面，上传确认和任务提交使用幂等 requestId，Kafka 消费者使用 eventId 去重，Outbox 发布器支持失败重试。OSS 签名 URL 设置短期过期时间，失效后由前端重新请求。检测服务不可用时任务保持在可恢复状态，不直接标记为成功。应用重启后可以从数据库状态和未完成事件继续恢复。</w:t>
      </w:r>
    </w:p>
    <w:p>
      <w:pPr>
        <w:pStyle w:val="21"/>
      </w:pPr>
      <w:r>
        <w:rPr>
          <w:rFonts w:ascii="Arial" w:hAnsi="Arial" w:eastAsia="微软雅黑"/>
        </w:rPr>
        <w:t>七 数据安全和隐私保护</w:t>
      </w:r>
    </w:p>
    <w:p>
      <w:r>
        <w:rPr>
          <w:rFonts w:ascii="Arial" w:hAnsi="Arial" w:eastAsia="微软雅黑"/>
        </w:rPr>
        <w:t>系统只在服务端保存必要的用户和文件信息。API Key、数据库密码和对象存储密钥通过环境变量或部署平台 Secret 注入，不写入代码和日志。图片访问使用签名 URL，并根据用户权限校验任务和公共记录范围。工作区目录按公司、用户和会话分层，禁止通过路径参数读取其他用户文件。</w:t>
      </w:r>
    </w:p>
    <w:p>
      <w:r>
        <w:rPr>
          <w:rFonts w:ascii="Arial" w:hAnsi="Arial" w:eastAsia="微软雅黑"/>
        </w:rPr>
        <w:t>审计日志记录操作人、资源、版本、前后状态和 traceId，但不记录完整图片内容、密码和私人对话。员工离职或权限变化后，新的请求立即按最新授权判断；已经审批发布的公共业务记录仍按照企业保留策略保存，不随个人 Agent 会话删除。</w:t>
      </w:r>
    </w:p>
    <w:p>
      <w:pPr>
        <w:pStyle w:val="21"/>
      </w:pPr>
      <w:r>
        <w:rPr>
          <w:rFonts w:ascii="Arial" w:hAnsi="Arial" w:eastAsia="微软雅黑"/>
        </w:rPr>
        <w:t>八 项目应用价值</w:t>
      </w:r>
    </w:p>
    <w:p>
      <w:r>
        <w:rPr>
          <w:rFonts w:ascii="Arial" w:hAnsi="Arial" w:eastAsia="微软雅黑"/>
        </w:rPr>
        <w:t>系统能够把分散在员工电脑和对象存储中的图片，组织为可分配、可检测、可审批和可追溯的业务对象。对于管理人员，公共记录和质量统计提供统一的数据入口；对于员工，工作单元和预检查减少重复劳动；对于主管，重复工单和双面板对比降低人工核对成本。</w:t>
      </w:r>
    </w:p>
    <w:p>
      <w:r>
        <w:rPr>
          <w:rFonts w:ascii="Arial" w:hAnsi="Arial" w:eastAsia="微软雅黑"/>
        </w:rPr>
        <w:t>从组织管理角度看，该系统还建立了清晰的责任边界：谁上传、谁检测、谁提交、谁审批、采用哪个模型和哪个结果版本均有记录。智能体在此基础上提供自然语言入口，使非技术用户可以快速查询检测状态和业务知识，同时保留人工确认这一质量控制环节。</w:t>
      </w:r>
    </w:p>
    <w:sectPr w:rsidR="00261B53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1E97" w14:textId="77777777" w:rsidR="002E6CB3" w:rsidRDefault="002E6CB3">
      <w:pPr>
        <w:spacing w:after="0" w:line="240" w:lineRule="auto"/>
      </w:pPr>
      <w:r>
        <w:separator/>
      </w:r>
    </w:p>
  </w:endnote>
  <w:endnote w:type="continuationSeparator" w:id="0">
    <w:p w14:paraId="0B475822" w14:textId="77777777" w:rsidR="002E6CB3" w:rsidRDefault="002E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A5D6" w14:textId="77777777" w:rsidR="00261B53" w:rsidRDefault="00000000">
    <w:pPr>
      <w:pStyle w:val="a7"/>
      <w:jc w:val="center"/>
      <w:rPr>
        <w:lang w:eastAsia="zh-CN"/>
      </w:rPr>
    </w:pPr>
    <w:r>
      <w:rPr>
        <w:lang w:eastAsia="zh-CN"/>
      </w:rPr>
      <w:t>集装箱门把手智能检测系统</w:t>
    </w:r>
    <w:r>
      <w:rPr>
        <w:lang w:eastAsia="zh-CN"/>
      </w:rPr>
      <w:t xml:space="preserve">  |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6A2F44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F116" w14:textId="77777777" w:rsidR="002E6CB3" w:rsidRDefault="002E6CB3">
      <w:pPr>
        <w:spacing w:after="0" w:line="240" w:lineRule="auto"/>
      </w:pPr>
      <w:r>
        <w:separator/>
      </w:r>
    </w:p>
  </w:footnote>
  <w:footnote w:type="continuationSeparator" w:id="0">
    <w:p w14:paraId="5E7CC040" w14:textId="77777777" w:rsidR="002E6CB3" w:rsidRDefault="002E6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197475">
    <w:abstractNumId w:val="8"/>
  </w:num>
  <w:num w:numId="2" w16cid:durableId="1634019441">
    <w:abstractNumId w:val="6"/>
  </w:num>
  <w:num w:numId="3" w16cid:durableId="1172721628">
    <w:abstractNumId w:val="5"/>
  </w:num>
  <w:num w:numId="4" w16cid:durableId="352650230">
    <w:abstractNumId w:val="4"/>
  </w:num>
  <w:num w:numId="5" w16cid:durableId="164321259">
    <w:abstractNumId w:val="7"/>
  </w:num>
  <w:num w:numId="6" w16cid:durableId="1142963383">
    <w:abstractNumId w:val="3"/>
  </w:num>
  <w:num w:numId="7" w16cid:durableId="956375693">
    <w:abstractNumId w:val="2"/>
  </w:num>
  <w:num w:numId="8" w16cid:durableId="603927907">
    <w:abstractNumId w:val="1"/>
  </w:num>
  <w:num w:numId="9" w16cid:durableId="179602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53"/>
    <w:rsid w:val="0029639D"/>
    <w:rsid w:val="002E6CB3"/>
    <w:rsid w:val="00326F90"/>
    <w:rsid w:val="006A2F44"/>
    <w:rsid w:val="00AA1D8D"/>
    <w:rsid w:val="00AB6F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3ED46"/>
  <w14:defaultImageDpi w14:val="300"/>
  <w15:docId w15:val="{71479391-3143-423C-87A8-F28BAD52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3344</Words>
  <Characters>4616</Characters>
  <Application>Microsoft Office Word</Application>
  <DocSecurity>0</DocSecurity>
  <Lines>159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ml w</cp:lastModifiedBy>
  <cp:revision>2</cp:revision>
  <dcterms:created xsi:type="dcterms:W3CDTF">2013-12-23T23:15:00Z</dcterms:created>
  <dcterms:modified xsi:type="dcterms:W3CDTF">2026-09-04T11:09:00Z</dcterms:modified>
  <cp:category/>
</cp:coreProperties>
</file>