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CA90C" w14:textId="77777777" w:rsidR="00B916B1" w:rsidRDefault="00000000">
      <w:pPr>
        <w:pStyle w:val="Title"/>
        <w:pBdr>
          <w:bottom w:val="none" w:sz="0" w:space="0" w:color="auto"/>
        </w:pBdr>
        <w:spacing w:after="24"/>
        <w:jc w:val="center"/>
        <w:rPr>
          <w:lang w:eastAsia="zh-CN"/>
        </w:rPr>
      </w:pPr>
      <w:r>
        <w:rPr>
          <w:rFonts w:ascii="Aptos" w:eastAsia="微软雅黑" w:hAnsi="Aptos" w:cs="Aptos"/>
          <w:lang w:eastAsia="zh-CN"/>
        </w:rPr>
        <w:t>郭佳欣</w:t>
      </w:r>
      <w:r>
        <w:rPr>
          <w:noProof/>
        </w:rPr>
        <w:drawing>
          <wp:anchor distT="0" distB="0" distL="0" distR="0" simplePos="0" relativeHeight="251659264" behindDoc="0" locked="0" layoutInCell="1" allowOverlap="0" wp14:anchorId="6125DAC0" wp14:editId="0445D604">
            <wp:simplePos x="0" y="0"/>
            <wp:positionH relativeFrom="margin">
              <wp:align>right</wp:align>
            </wp:positionH>
            <wp:positionV relativeFrom="page">
              <wp:posOffset>200660</wp:posOffset>
            </wp:positionV>
            <wp:extent cx="841375" cy="1179830"/>
            <wp:effectExtent l="0" t="0" r="0" b="0"/>
            <wp:wrapNone/>
            <wp:docPr id="1" name="个人照片" descr="郭佳欣个人证件照" title="个人照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个人照片" descr="郭佳欣个人证件照" title="个人照片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11795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FDFCF7" w14:textId="77777777" w:rsidR="00B916B1" w:rsidRDefault="00000000">
      <w:pPr>
        <w:spacing w:after="34"/>
        <w:jc w:val="center"/>
        <w:rPr>
          <w:lang w:eastAsia="zh-CN"/>
        </w:rPr>
      </w:pPr>
      <w:r>
        <w:rPr>
          <w:b/>
          <w:color w:val="1F4E79"/>
          <w:sz w:val="20"/>
          <w:lang w:eastAsia="zh-CN"/>
        </w:rPr>
        <w:t xml:space="preserve">AI </w:t>
      </w:r>
      <w:proofErr w:type="gramStart"/>
      <w:r>
        <w:rPr>
          <w:b/>
          <w:color w:val="1F4E79"/>
          <w:sz w:val="20"/>
          <w:lang w:eastAsia="zh-CN"/>
        </w:rPr>
        <w:t xml:space="preserve">/ </w:t>
      </w:r>
      <w:r>
        <w:rPr>
          <w:b/>
          <w:color w:val="1F4E79"/>
          <w:sz w:val="20"/>
          <w:lang w:eastAsia="zh-CN"/>
        </w:rPr>
        <w:t>大</w:t>
      </w:r>
      <w:proofErr w:type="gramEnd"/>
      <w:r>
        <w:rPr>
          <w:b/>
          <w:color w:val="1F4E79"/>
          <w:sz w:val="20"/>
          <w:lang w:eastAsia="zh-CN"/>
        </w:rPr>
        <w:t>模型应用开发工程师</w:t>
      </w:r>
    </w:p>
    <w:p w14:paraId="0EDE4DC6" w14:textId="77777777" w:rsidR="00B916B1" w:rsidRDefault="00000000">
      <w:pPr>
        <w:spacing w:after="68"/>
        <w:jc w:val="center"/>
        <w:rPr>
          <w:lang w:eastAsia="zh-CN"/>
        </w:rPr>
      </w:pPr>
      <w:proofErr w:type="gramStart"/>
      <w:r>
        <w:rPr>
          <w:color w:val="555B63"/>
          <w:sz w:val="18"/>
          <w:lang w:eastAsia="zh-CN"/>
        </w:rPr>
        <w:t>18548129054  |</w:t>
      </w:r>
      <w:proofErr w:type="gramEnd"/>
      <w:r>
        <w:rPr>
          <w:color w:val="555B63"/>
          <w:sz w:val="18"/>
          <w:lang w:eastAsia="zh-CN"/>
        </w:rPr>
        <w:t xml:space="preserve">  </w:t>
      </w:r>
      <w:proofErr w:type="gramStart"/>
      <w:r>
        <w:rPr>
          <w:color w:val="555B63"/>
          <w:sz w:val="18"/>
          <w:lang w:eastAsia="zh-CN"/>
        </w:rPr>
        <w:t>2675685251@qq.com  |</w:t>
      </w:r>
      <w:proofErr w:type="gramEnd"/>
      <w:r>
        <w:rPr>
          <w:color w:val="555B63"/>
          <w:sz w:val="18"/>
          <w:lang w:eastAsia="zh-CN"/>
        </w:rPr>
        <w:t xml:space="preserve">  2027 </w:t>
      </w:r>
      <w:proofErr w:type="gramStart"/>
      <w:r>
        <w:rPr>
          <w:color w:val="555B63"/>
          <w:sz w:val="18"/>
          <w:lang w:eastAsia="zh-CN"/>
        </w:rPr>
        <w:t>届</w:t>
      </w:r>
      <w:r>
        <w:rPr>
          <w:color w:val="555B63"/>
          <w:sz w:val="18"/>
          <w:lang w:eastAsia="zh-CN"/>
        </w:rPr>
        <w:t xml:space="preserve">  |</w:t>
      </w:r>
      <w:proofErr w:type="gramEnd"/>
      <w:r>
        <w:rPr>
          <w:color w:val="555B63"/>
          <w:sz w:val="18"/>
          <w:lang w:eastAsia="zh-CN"/>
        </w:rPr>
        <w:t xml:space="preserve">  </w:t>
      </w:r>
      <w:r>
        <w:rPr>
          <w:color w:val="555B63"/>
          <w:sz w:val="18"/>
          <w:lang w:eastAsia="zh-CN"/>
        </w:rPr>
        <w:t>可尽快到岗</w:t>
      </w:r>
    </w:p>
    <w:p w14:paraId="015A67B2" w14:textId="77777777" w:rsidR="00B916B1" w:rsidRDefault="00000000">
      <w:pPr>
        <w:pStyle w:val="Heading1"/>
        <w:spacing w:before="100" w:after="50"/>
        <w:rPr>
          <w:lang w:eastAsia="zh-CN"/>
        </w:rPr>
      </w:pPr>
      <w:r>
        <w:rPr>
          <w:rFonts w:ascii="Aptos" w:eastAsia="微软雅黑" w:hAnsi="Aptos" w:cs="Aptos"/>
          <w:lang w:eastAsia="zh-CN"/>
        </w:rPr>
        <w:t>教育背景</w:t>
      </w:r>
    </w:p>
    <w:p w14:paraId="0448C513" w14:textId="77777777" w:rsidR="00B916B1" w:rsidRDefault="00000000">
      <w:pPr>
        <w:keepNext/>
        <w:tabs>
          <w:tab w:val="right" w:pos="10570"/>
        </w:tabs>
        <w:spacing w:after="16"/>
        <w:rPr>
          <w:lang w:eastAsia="zh-CN"/>
        </w:rPr>
      </w:pPr>
      <w:proofErr w:type="gramStart"/>
      <w:r>
        <w:rPr>
          <w:b/>
          <w:sz w:val="20"/>
          <w:lang w:eastAsia="zh-CN"/>
        </w:rPr>
        <w:t>重庆邮电大学</w:t>
      </w:r>
      <w:r>
        <w:rPr>
          <w:b/>
          <w:sz w:val="20"/>
          <w:lang w:eastAsia="zh-CN"/>
        </w:rPr>
        <w:t xml:space="preserve">  |</w:t>
      </w:r>
      <w:proofErr w:type="gramEnd"/>
      <w:r>
        <w:rPr>
          <w:b/>
          <w:sz w:val="20"/>
          <w:lang w:eastAsia="zh-CN"/>
        </w:rPr>
        <w:t xml:space="preserve">  </w:t>
      </w:r>
      <w:proofErr w:type="gramStart"/>
      <w:r>
        <w:rPr>
          <w:b/>
          <w:sz w:val="20"/>
          <w:lang w:eastAsia="zh-CN"/>
        </w:rPr>
        <w:t>智能科学与技术</w:t>
      </w:r>
      <w:r>
        <w:rPr>
          <w:b/>
          <w:sz w:val="20"/>
          <w:lang w:eastAsia="zh-CN"/>
        </w:rPr>
        <w:t xml:space="preserve">  |</w:t>
      </w:r>
      <w:proofErr w:type="gramEnd"/>
      <w:r>
        <w:rPr>
          <w:b/>
          <w:sz w:val="20"/>
          <w:lang w:eastAsia="zh-CN"/>
        </w:rPr>
        <w:t xml:space="preserve">  </w:t>
      </w:r>
      <w:r>
        <w:rPr>
          <w:b/>
          <w:sz w:val="20"/>
          <w:lang w:eastAsia="zh-CN"/>
        </w:rPr>
        <w:t>本科</w:t>
      </w:r>
      <w:r>
        <w:rPr>
          <w:b/>
          <w:color w:val="555B63"/>
          <w:lang w:eastAsia="zh-CN"/>
        </w:rPr>
        <w:tab/>
        <w:t xml:space="preserve">2023.09 </w:t>
      </w:r>
      <w:proofErr w:type="gramStart"/>
      <w:r>
        <w:rPr>
          <w:b/>
          <w:color w:val="555B63"/>
          <w:lang w:eastAsia="zh-CN"/>
        </w:rPr>
        <w:t>- 2027.06</w:t>
      </w:r>
      <w:proofErr w:type="gramEnd"/>
    </w:p>
    <w:p w14:paraId="76BD2039" w14:textId="77777777" w:rsidR="00B916B1" w:rsidRDefault="00000000">
      <w:pPr>
        <w:spacing w:after="24"/>
        <w:rPr>
          <w:lang w:eastAsia="zh-CN"/>
        </w:rPr>
      </w:pPr>
      <w:r>
        <w:rPr>
          <w:color w:val="555B63"/>
          <w:sz w:val="18"/>
          <w:lang w:eastAsia="zh-CN"/>
        </w:rPr>
        <w:t>主修课程：机器学习、数据结构与算法、操作系统、计算机网络、数据库原理</w:t>
      </w:r>
    </w:p>
    <w:p w14:paraId="508A2A7E" w14:textId="77777777" w:rsidR="00B916B1" w:rsidRDefault="00000000">
      <w:pPr>
        <w:pStyle w:val="Heading1"/>
        <w:spacing w:before="100" w:after="50"/>
        <w:rPr>
          <w:lang w:eastAsia="zh-CN"/>
        </w:rPr>
      </w:pPr>
      <w:r>
        <w:rPr>
          <w:rFonts w:ascii="Aptos" w:eastAsia="微软雅黑" w:hAnsi="Aptos" w:cs="Aptos"/>
          <w:lang w:eastAsia="zh-CN"/>
        </w:rPr>
        <w:t>实习经历</w:t>
      </w:r>
    </w:p>
    <w:p w14:paraId="5F8D010F" w14:textId="3D1EDB19" w:rsidR="00B916B1" w:rsidRDefault="00000000">
      <w:pPr>
        <w:keepNext/>
        <w:tabs>
          <w:tab w:val="right" w:pos="10570"/>
        </w:tabs>
        <w:spacing w:after="8"/>
        <w:rPr>
          <w:lang w:eastAsia="zh-CN"/>
        </w:rPr>
      </w:pPr>
      <w:r>
        <w:rPr>
          <w:b/>
          <w:sz w:val="20"/>
          <w:lang w:eastAsia="zh-CN"/>
        </w:rPr>
        <w:t>德勤</w:t>
      </w:r>
      <w:r>
        <w:rPr>
          <w:b/>
          <w:sz w:val="20"/>
          <w:lang w:eastAsia="zh-CN"/>
        </w:rPr>
        <w:t xml:space="preserve"> </w:t>
      </w:r>
      <w:proofErr w:type="gramStart"/>
      <w:r>
        <w:rPr>
          <w:b/>
          <w:sz w:val="20"/>
          <w:lang w:eastAsia="zh-CN"/>
        </w:rPr>
        <w:t>IDDC  |</w:t>
      </w:r>
      <w:proofErr w:type="gramEnd"/>
      <w:r>
        <w:rPr>
          <w:b/>
          <w:sz w:val="20"/>
          <w:lang w:eastAsia="zh-CN"/>
        </w:rPr>
        <w:t xml:space="preserve">  AI </w:t>
      </w:r>
      <w:r>
        <w:rPr>
          <w:b/>
          <w:sz w:val="20"/>
          <w:lang w:eastAsia="zh-CN"/>
        </w:rPr>
        <w:t>应用开发实习</w:t>
      </w:r>
      <w:proofErr w:type="gramStart"/>
      <w:r>
        <w:rPr>
          <w:b/>
          <w:sz w:val="20"/>
          <w:lang w:eastAsia="zh-CN"/>
        </w:rPr>
        <w:t>生</w:t>
      </w:r>
      <w:r>
        <w:rPr>
          <w:b/>
          <w:color w:val="555B63"/>
          <w:sz w:val="20"/>
          <w:lang w:eastAsia="zh-CN"/>
        </w:rPr>
        <w:tab/>
        <w:t>2026.0</w:t>
      </w:r>
      <w:r w:rsidR="00F8109F">
        <w:rPr>
          <w:rFonts w:hint="eastAsia"/>
          <w:b/>
          <w:color w:val="555B63"/>
          <w:sz w:val="20"/>
          <w:lang w:eastAsia="zh-CN"/>
        </w:rPr>
        <w:t>7</w:t>
      </w:r>
      <w:r>
        <w:rPr>
          <w:b/>
          <w:color w:val="555B63"/>
          <w:sz w:val="20"/>
          <w:lang w:eastAsia="zh-CN"/>
        </w:rPr>
        <w:t xml:space="preserve"> </w:t>
      </w:r>
      <w:proofErr w:type="gramEnd"/>
      <w:r>
        <w:rPr>
          <w:b/>
          <w:color w:val="555B63"/>
          <w:sz w:val="20"/>
          <w:lang w:eastAsia="zh-CN"/>
        </w:rPr>
        <w:t xml:space="preserve">- </w:t>
      </w:r>
      <w:r>
        <w:rPr>
          <w:b/>
          <w:color w:val="555B63"/>
          <w:sz w:val="20"/>
          <w:lang w:eastAsia="zh-CN"/>
        </w:rPr>
        <w:t>至今</w:t>
      </w:r>
    </w:p>
    <w:p w14:paraId="3F6E7BC2" w14:textId="77777777" w:rsidR="00B916B1" w:rsidRDefault="00000000">
      <w:pPr>
        <w:keepNext/>
        <w:spacing w:after="20"/>
      </w:pPr>
      <w:r>
        <w:rPr>
          <w:b/>
          <w:color w:val="1F4E79"/>
        </w:rPr>
        <w:t>勤栈</w:t>
      </w:r>
      <w:r>
        <w:rPr>
          <w:b/>
          <w:color w:val="1F4E79"/>
        </w:rPr>
        <w:t>AI+</w:t>
      </w:r>
      <w:r>
        <w:rPr>
          <w:b/>
          <w:color w:val="1F4E79"/>
        </w:rPr>
        <w:t>（</w:t>
      </w:r>
      <w:r>
        <w:rPr>
          <w:b/>
          <w:color w:val="1F4E79"/>
        </w:rPr>
        <w:t>D.Orbiter</w:t>
      </w:r>
      <w:r>
        <w:rPr>
          <w:b/>
          <w:color w:val="1F4E79"/>
        </w:rPr>
        <w:t>）</w:t>
      </w:r>
      <w:r>
        <w:rPr>
          <w:b/>
          <w:color w:val="1F4E79"/>
        </w:rPr>
        <w:t xml:space="preserve">AI </w:t>
      </w:r>
      <w:r>
        <w:rPr>
          <w:b/>
          <w:color w:val="1F4E79"/>
        </w:rPr>
        <w:t>协同软件开发平台：</w:t>
      </w:r>
      <w:r>
        <w:rPr>
          <w:b/>
          <w:color w:val="1F4E79"/>
        </w:rPr>
        <w:t xml:space="preserve">Agent </w:t>
      </w:r>
      <w:r>
        <w:rPr>
          <w:b/>
          <w:color w:val="1F4E79"/>
        </w:rPr>
        <w:t>工作台</w:t>
      </w:r>
      <w:r>
        <w:rPr>
          <w:b/>
          <w:color w:val="1F4E79"/>
        </w:rPr>
        <w:t xml:space="preserve"> + </w:t>
      </w:r>
      <w:proofErr w:type="spellStart"/>
      <w:r>
        <w:rPr>
          <w:b/>
          <w:color w:val="1F4E79"/>
        </w:rPr>
        <w:t>六阶段</w:t>
      </w:r>
      <w:proofErr w:type="spellEnd"/>
      <w:r>
        <w:rPr>
          <w:b/>
          <w:color w:val="1F4E79"/>
        </w:rPr>
        <w:t xml:space="preserve"> AI </w:t>
      </w:r>
      <w:proofErr w:type="spellStart"/>
      <w:r>
        <w:rPr>
          <w:b/>
          <w:color w:val="1F4E79"/>
        </w:rPr>
        <w:t>研发流水线</w:t>
      </w:r>
      <w:proofErr w:type="spellEnd"/>
    </w:p>
    <w:p w14:paraId="0C8E9D1E" w14:textId="26F814AD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参与</w:t>
      </w:r>
      <w:r>
        <w:rPr>
          <w:lang w:eastAsia="zh-CN"/>
        </w:rPr>
        <w:t xml:space="preserve"> Agent </w:t>
      </w:r>
      <w:r>
        <w:rPr>
          <w:lang w:eastAsia="zh-CN"/>
        </w:rPr>
        <w:t>工作台后端核心链路建设：基于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与</w:t>
      </w:r>
      <w:r>
        <w:rPr>
          <w:lang w:eastAsia="zh-CN"/>
        </w:rPr>
        <w:t xml:space="preserve"> Claude Agent SDK </w:t>
      </w:r>
      <w:r>
        <w:rPr>
          <w:lang w:eastAsia="zh-CN"/>
        </w:rPr>
        <w:t>实现文件分析、代码执行与图表报告产出；对话请求与</w:t>
      </w:r>
      <w:r>
        <w:rPr>
          <w:lang w:eastAsia="zh-CN"/>
        </w:rPr>
        <w:t xml:space="preserve"> Agent </w:t>
      </w:r>
      <w:r>
        <w:rPr>
          <w:lang w:eastAsia="zh-CN"/>
        </w:rPr>
        <w:t>运行解耦，由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RunManager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管理长任务生命周期。</w:t>
      </w:r>
    </w:p>
    <w:p w14:paraId="562E40FE" w14:textId="77777777" w:rsidR="00B916B1" w:rsidRDefault="00000000">
      <w:pPr>
        <w:pStyle w:val="ListBullet"/>
        <w:ind w:left="317" w:hanging="187"/>
      </w:pPr>
      <w:proofErr w:type="spellStart"/>
      <w:r>
        <w:t>设计</w:t>
      </w:r>
      <w:proofErr w:type="spellEnd"/>
      <w:r>
        <w:t xml:space="preserve"> Direct Chat / Agent Chat </w:t>
      </w:r>
      <w:proofErr w:type="spellStart"/>
      <w:r>
        <w:t>双模式与</w:t>
      </w:r>
      <w:proofErr w:type="spellEnd"/>
      <w:r>
        <w:t xml:space="preserve"> 12 </w:t>
      </w:r>
      <w:r>
        <w:t>类</w:t>
      </w:r>
      <w:r>
        <w:t xml:space="preserve"> SSE </w:t>
      </w:r>
      <w:proofErr w:type="spellStart"/>
      <w:r>
        <w:t>事件协议（消息、思考、工具起止、待办、追问、产出物、文件树、终态、错误</w:t>
      </w:r>
      <w:proofErr w:type="spellEnd"/>
      <w:r>
        <w:t>），</w:t>
      </w:r>
      <w:proofErr w:type="spellStart"/>
      <w:r>
        <w:t>事件带递增序列号，支持</w:t>
      </w:r>
      <w:proofErr w:type="spellEnd"/>
      <w:r>
        <w:t xml:space="preserve"> </w:t>
      </w:r>
      <w:proofErr w:type="spellStart"/>
      <w:r>
        <w:t>after_seq</w:t>
      </w:r>
      <w:proofErr w:type="spellEnd"/>
      <w:r>
        <w:t xml:space="preserve"> </w:t>
      </w:r>
      <w:proofErr w:type="spellStart"/>
      <w:r>
        <w:t>断点回放与多端订阅，单次运行回放上限</w:t>
      </w:r>
      <w:proofErr w:type="spellEnd"/>
      <w:r>
        <w:t xml:space="preserve"> 1 </w:t>
      </w:r>
      <w:proofErr w:type="spellStart"/>
      <w:r>
        <w:t>万事件或</w:t>
      </w:r>
      <w:proofErr w:type="spellEnd"/>
      <w:r>
        <w:t xml:space="preserve"> 8 MiB</w:t>
      </w:r>
      <w:r>
        <w:t>。</w:t>
      </w:r>
    </w:p>
    <w:p w14:paraId="478039D9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负责六阶段</w:t>
      </w:r>
      <w:r>
        <w:rPr>
          <w:lang w:eastAsia="zh-CN"/>
        </w:rPr>
        <w:t xml:space="preserve"> AI </w:t>
      </w:r>
      <w:r>
        <w:rPr>
          <w:lang w:eastAsia="zh-CN"/>
        </w:rPr>
        <w:t>研发流水线（</w:t>
      </w:r>
      <w:r>
        <w:rPr>
          <w:lang w:eastAsia="zh-CN"/>
        </w:rPr>
        <w:t xml:space="preserve">AI </w:t>
      </w:r>
      <w:proofErr w:type="gramStart"/>
      <w:r>
        <w:rPr>
          <w:lang w:eastAsia="zh-CN"/>
        </w:rPr>
        <w:t>访谈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业务</w:t>
      </w:r>
      <w:proofErr w:type="gramStart"/>
      <w:r>
        <w:rPr>
          <w:lang w:eastAsia="zh-CN"/>
        </w:rPr>
        <w:t>流程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业务</w:t>
      </w:r>
      <w:proofErr w:type="gramStart"/>
      <w:r>
        <w:rPr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lang w:eastAsia="zh-CN"/>
        </w:rPr>
        <w:t>原型</w:t>
      </w:r>
      <w:r>
        <w:rPr>
          <w:lang w:eastAsia="zh-CN"/>
        </w:rPr>
        <w:t xml:space="preserve"> → </w:t>
      </w:r>
      <w:r>
        <w:rPr>
          <w:lang w:eastAsia="zh-CN"/>
        </w:rPr>
        <w:t>数据库</w:t>
      </w:r>
      <w:r>
        <w:rPr>
          <w:lang w:eastAsia="zh-CN"/>
        </w:rPr>
        <w:t xml:space="preserve"> → </w:t>
      </w:r>
      <w:proofErr w:type="gramEnd"/>
      <w:r>
        <w:rPr>
          <w:lang w:eastAsia="zh-CN"/>
        </w:rPr>
        <w:t>低代码）的技术方案设计与交互原型：定义阶段编排、上下文传递与产出物串联契约，复用既有</w:t>
      </w:r>
      <w:r>
        <w:rPr>
          <w:lang w:eastAsia="zh-CN"/>
        </w:rPr>
        <w:t xml:space="preserve"> Agent / SSE </w:t>
      </w:r>
      <w:proofErr w:type="gramStart"/>
      <w:r>
        <w:rPr>
          <w:lang w:eastAsia="zh-CN"/>
        </w:rPr>
        <w:t xml:space="preserve">/ </w:t>
      </w:r>
      <w:r>
        <w:rPr>
          <w:lang w:eastAsia="zh-CN"/>
        </w:rPr>
        <w:t>产出</w:t>
      </w:r>
      <w:proofErr w:type="gramEnd"/>
      <w:r>
        <w:rPr>
          <w:lang w:eastAsia="zh-CN"/>
        </w:rPr>
        <w:t>物链路，不新增数据表与字段。</w:t>
      </w:r>
    </w:p>
    <w:p w14:paraId="1D38110D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设计阶段间产出物的增量修改机制（意图识别</w:t>
      </w:r>
      <w:r>
        <w:rPr>
          <w:lang w:eastAsia="zh-CN"/>
        </w:rPr>
        <w:t xml:space="preserve"> + </w:t>
      </w:r>
      <w:r>
        <w:rPr>
          <w:lang w:eastAsia="zh-CN"/>
        </w:rPr>
        <w:t>定向</w:t>
      </w:r>
      <w:r>
        <w:rPr>
          <w:lang w:eastAsia="zh-CN"/>
        </w:rPr>
        <w:t xml:space="preserve"> patch</w:t>
      </w:r>
      <w:r>
        <w:rPr>
          <w:lang w:eastAsia="zh-CN"/>
        </w:rPr>
        <w:t>，避免整段重生成）；沉淀访谈提纲、用户故事与业务流程地图、</w:t>
      </w:r>
      <w:proofErr w:type="spellStart"/>
      <w:r>
        <w:rPr>
          <w:lang w:eastAsia="zh-CN"/>
        </w:rPr>
        <w:t>DataModels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建模文件，以及可编译的</w:t>
      </w:r>
      <w:r>
        <w:rPr>
          <w:lang w:eastAsia="zh-CN"/>
        </w:rPr>
        <w:t xml:space="preserve"> Spring Boot + Vue + SQL </w:t>
      </w:r>
      <w:r>
        <w:rPr>
          <w:lang w:eastAsia="zh-CN"/>
        </w:rPr>
        <w:t>代码骨架作为阶段产物。</w:t>
      </w:r>
    </w:p>
    <w:p w14:paraId="0AF2E3B0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建设</w:t>
      </w:r>
      <w:r>
        <w:rPr>
          <w:lang w:eastAsia="zh-CN"/>
        </w:rPr>
        <w:t xml:space="preserve"> Workspace–Project–Folder–File </w:t>
      </w:r>
      <w:r>
        <w:rPr>
          <w:lang w:eastAsia="zh-CN"/>
        </w:rPr>
        <w:t>资源归属链与产出物、引用溯源；实现工具权限统一回调、危险命令拦截与</w:t>
      </w:r>
      <w:r>
        <w:rPr>
          <w:lang w:eastAsia="zh-CN"/>
        </w:rPr>
        <w:t xml:space="preserve"> Docker</w:t>
      </w:r>
      <w:r>
        <w:rPr>
          <w:lang w:eastAsia="zh-CN"/>
        </w:rPr>
        <w:t>（</w:t>
      </w:r>
      <w:r>
        <w:rPr>
          <w:lang w:eastAsia="zh-CN"/>
        </w:rPr>
        <w:t>runsc/gVisor</w:t>
      </w:r>
      <w:r>
        <w:rPr>
          <w:lang w:eastAsia="zh-CN"/>
        </w:rPr>
        <w:t>）沙箱执行；参与项目级</w:t>
      </w:r>
      <w:r>
        <w:rPr>
          <w:lang w:eastAsia="zh-CN"/>
        </w:rPr>
        <w:t xml:space="preserve"> Skill </w:t>
      </w:r>
      <w:r>
        <w:rPr>
          <w:lang w:eastAsia="zh-CN"/>
        </w:rPr>
        <w:t>与技能注册中心双轨体系及</w:t>
      </w:r>
      <w:r>
        <w:rPr>
          <w:lang w:eastAsia="zh-CN"/>
        </w:rPr>
        <w:t xml:space="preserve"> JWT + AAD </w:t>
      </w:r>
      <w:r>
        <w:rPr>
          <w:lang w:eastAsia="zh-CN"/>
        </w:rPr>
        <w:t>单点登录。</w:t>
      </w:r>
    </w:p>
    <w:p w14:paraId="231580C0" w14:textId="77777777" w:rsidR="00B916B1" w:rsidRDefault="00000000">
      <w:pPr>
        <w:pStyle w:val="Heading1"/>
        <w:spacing w:before="100" w:after="50"/>
        <w:rPr>
          <w:lang w:eastAsia="zh-CN"/>
        </w:rPr>
      </w:pPr>
      <w:r>
        <w:rPr>
          <w:rFonts w:ascii="Aptos" w:eastAsia="微软雅黑" w:hAnsi="Aptos" w:cs="Aptos"/>
          <w:lang w:eastAsia="zh-CN"/>
        </w:rPr>
        <w:t>项目经历</w:t>
      </w:r>
    </w:p>
    <w:p w14:paraId="0AF906DE" w14:textId="247DFC6A" w:rsidR="00B916B1" w:rsidRPr="00F8109F" w:rsidRDefault="00000000">
      <w:pPr>
        <w:keepNext/>
        <w:tabs>
          <w:tab w:val="right" w:pos="10570"/>
        </w:tabs>
        <w:spacing w:after="20"/>
        <w:rPr>
          <w:rFonts w:hint="eastAsia"/>
          <w:lang w:eastAsia="zh-CN"/>
        </w:rPr>
      </w:pPr>
      <w:r>
        <w:rPr>
          <w:b/>
          <w:sz w:val="20"/>
          <w:lang w:eastAsia="zh-CN"/>
        </w:rPr>
        <w:t xml:space="preserve">AI </w:t>
      </w:r>
      <w:r>
        <w:rPr>
          <w:b/>
          <w:sz w:val="20"/>
          <w:lang w:eastAsia="zh-CN"/>
        </w:rPr>
        <w:t>智能体</w:t>
      </w:r>
      <w:r>
        <w:rPr>
          <w:b/>
          <w:sz w:val="20"/>
          <w:lang w:eastAsia="zh-CN"/>
        </w:rPr>
        <w:t xml:space="preserve"> RAG </w:t>
      </w:r>
      <w:proofErr w:type="gramStart"/>
      <w:r>
        <w:rPr>
          <w:b/>
          <w:sz w:val="20"/>
          <w:lang w:eastAsia="zh-CN"/>
        </w:rPr>
        <w:t>知识库管理及问答系统</w:t>
      </w:r>
      <w:r>
        <w:rPr>
          <w:b/>
          <w:sz w:val="20"/>
          <w:lang w:eastAsia="zh-CN"/>
        </w:rPr>
        <w:t xml:space="preserve">  |</w:t>
      </w:r>
      <w:proofErr w:type="gramEnd"/>
      <w:r>
        <w:rPr>
          <w:b/>
          <w:sz w:val="20"/>
          <w:lang w:eastAsia="zh-CN"/>
        </w:rPr>
        <w:t xml:space="preserve">  </w:t>
      </w:r>
      <w:r w:rsidR="00F8109F">
        <w:rPr>
          <w:rFonts w:hint="eastAsia"/>
          <w:b/>
          <w:sz w:val="20"/>
          <w:lang w:eastAsia="zh-CN"/>
        </w:rPr>
        <w:t>RAG</w:t>
      </w:r>
      <w:r>
        <w:rPr>
          <w:b/>
          <w:sz w:val="20"/>
          <w:lang w:eastAsia="zh-CN"/>
        </w:rPr>
        <w:t xml:space="preserve"> + </w:t>
      </w:r>
      <w:r>
        <w:rPr>
          <w:b/>
          <w:sz w:val="20"/>
          <w:lang w:eastAsia="zh-CN"/>
        </w:rPr>
        <w:t>全</w:t>
      </w:r>
      <w:proofErr w:type="gramStart"/>
      <w:r>
        <w:rPr>
          <w:b/>
          <w:sz w:val="20"/>
          <w:lang w:eastAsia="zh-CN"/>
        </w:rPr>
        <w:t>栈</w:t>
      </w:r>
      <w:r>
        <w:rPr>
          <w:color w:val="555B63"/>
          <w:sz w:val="18"/>
          <w:lang w:eastAsia="zh-CN"/>
        </w:rPr>
        <w:tab/>
        <w:t>2026.0</w:t>
      </w:r>
      <w:r w:rsidR="00F8109F">
        <w:rPr>
          <w:rFonts w:hint="eastAsia"/>
          <w:color w:val="555B63"/>
          <w:sz w:val="18"/>
          <w:lang w:eastAsia="zh-CN"/>
        </w:rPr>
        <w:t>3</w:t>
      </w:r>
      <w:r>
        <w:rPr>
          <w:color w:val="555B63"/>
          <w:sz w:val="18"/>
          <w:lang w:eastAsia="zh-CN"/>
        </w:rPr>
        <w:t xml:space="preserve"> </w:t>
      </w:r>
      <w:proofErr w:type="gramEnd"/>
      <w:r w:rsidR="00F8109F">
        <w:rPr>
          <w:color w:val="555B63"/>
          <w:sz w:val="18"/>
          <w:lang w:eastAsia="zh-CN"/>
        </w:rPr>
        <w:t>–</w:t>
      </w:r>
      <w:r>
        <w:rPr>
          <w:color w:val="555B63"/>
          <w:sz w:val="18"/>
          <w:lang w:eastAsia="zh-CN"/>
        </w:rPr>
        <w:t xml:space="preserve"> </w:t>
      </w:r>
      <w:r w:rsidR="00F8109F">
        <w:rPr>
          <w:rFonts w:hint="eastAsia"/>
          <w:color w:val="555B63"/>
          <w:sz w:val="18"/>
          <w:lang w:eastAsia="zh-CN"/>
        </w:rPr>
        <w:t>2026.06</w:t>
      </w:r>
    </w:p>
    <w:p w14:paraId="0E892035" w14:textId="18380D28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针对企业文档结构复杂、检索结果上下文不完整等问题，设计</w:t>
      </w:r>
      <w:r>
        <w:rPr>
          <w:lang w:eastAsia="zh-CN"/>
        </w:rPr>
        <w:t>“</w:t>
      </w:r>
      <w:r>
        <w:rPr>
          <w:lang w:eastAsia="zh-CN"/>
        </w:rPr>
        <w:t>多格式解析</w:t>
      </w:r>
      <w:r>
        <w:rPr>
          <w:lang w:eastAsia="zh-CN"/>
        </w:rPr>
        <w:t xml:space="preserve"> + </w:t>
      </w:r>
      <w:r>
        <w:rPr>
          <w:lang w:eastAsia="zh-CN"/>
        </w:rPr>
        <w:t>多策略分块</w:t>
      </w:r>
      <w:r>
        <w:rPr>
          <w:lang w:eastAsia="zh-CN"/>
        </w:rPr>
        <w:t xml:space="preserve"> + </w:t>
      </w:r>
      <w:r>
        <w:rPr>
          <w:lang w:eastAsia="zh-CN"/>
        </w:rPr>
        <w:t>向量化入库</w:t>
      </w:r>
      <w:r>
        <w:rPr>
          <w:lang w:eastAsia="zh-CN"/>
        </w:rPr>
        <w:t xml:space="preserve"> + </w:t>
      </w:r>
      <w:r>
        <w:rPr>
          <w:lang w:eastAsia="zh-CN"/>
        </w:rPr>
        <w:t>混合检索</w:t>
      </w:r>
      <w:r>
        <w:rPr>
          <w:lang w:eastAsia="zh-CN"/>
        </w:rPr>
        <w:t xml:space="preserve"> + Cross-Encoder </w:t>
      </w:r>
      <w:r>
        <w:rPr>
          <w:lang w:eastAsia="zh-CN"/>
        </w:rPr>
        <w:t>重排</w:t>
      </w:r>
      <w:r>
        <w:rPr>
          <w:lang w:eastAsia="zh-CN"/>
        </w:rPr>
        <w:t xml:space="preserve"> + </w:t>
      </w:r>
      <w:r>
        <w:rPr>
          <w:lang w:eastAsia="zh-CN"/>
        </w:rPr>
        <w:t>父子上下文增强</w:t>
      </w:r>
      <w:r>
        <w:rPr>
          <w:lang w:eastAsia="zh-CN"/>
        </w:rPr>
        <w:t>”</w:t>
      </w:r>
      <w:r>
        <w:rPr>
          <w:lang w:eastAsia="zh-CN"/>
        </w:rPr>
        <w:t>的</w:t>
      </w:r>
      <w:r>
        <w:rPr>
          <w:lang w:eastAsia="zh-CN"/>
        </w:rPr>
        <w:t xml:space="preserve"> RAG Pipeline</w:t>
      </w:r>
      <w:r>
        <w:rPr>
          <w:lang w:eastAsia="zh-CN"/>
        </w:rPr>
        <w:t>，完成从文档导入到回答生成的完整链路。</w:t>
      </w:r>
    </w:p>
    <w:p w14:paraId="030F21AC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基于</w:t>
      </w:r>
      <w:r>
        <w:rPr>
          <w:lang w:eastAsia="zh-CN"/>
        </w:rPr>
        <w:t xml:space="preserve"> PyMuPDF</w:t>
      </w:r>
      <w:r>
        <w:rPr>
          <w:lang w:eastAsia="zh-CN"/>
        </w:rPr>
        <w:t>、</w:t>
      </w:r>
      <w:r>
        <w:rPr>
          <w:lang w:eastAsia="zh-CN"/>
        </w:rPr>
        <w:t xml:space="preserve">python-docx </w:t>
      </w:r>
      <w:r>
        <w:rPr>
          <w:lang w:eastAsia="zh-CN"/>
        </w:rPr>
        <w:t>等实现</w:t>
      </w:r>
      <w:r>
        <w:rPr>
          <w:lang w:eastAsia="zh-CN"/>
        </w:rPr>
        <w:t xml:space="preserve"> PDF/Word/CSV/TXT/Markdown </w:t>
      </w:r>
      <w:r>
        <w:rPr>
          <w:lang w:eastAsia="zh-CN"/>
        </w:rPr>
        <w:t>解析，并设计递归、固定大小、表格、问答、书籍、论文、简历等</w:t>
      </w:r>
      <w:r>
        <w:rPr>
          <w:lang w:eastAsia="zh-CN"/>
        </w:rPr>
        <w:t xml:space="preserve"> 10 </w:t>
      </w:r>
      <w:r>
        <w:rPr>
          <w:lang w:eastAsia="zh-CN"/>
        </w:rPr>
        <w:t>种分块策略；</w:t>
      </w:r>
      <w:r>
        <w:rPr>
          <w:lang w:eastAsia="zh-CN"/>
        </w:rPr>
        <w:t xml:space="preserve">parent_child </w:t>
      </w:r>
      <w:r>
        <w:rPr>
          <w:lang w:eastAsia="zh-CN"/>
        </w:rPr>
        <w:t>模式生成子块</w:t>
      </w:r>
      <w:r>
        <w:rPr>
          <w:lang w:eastAsia="zh-CN"/>
        </w:rPr>
        <w:t xml:space="preserve">(512) + </w:t>
      </w:r>
      <w:r>
        <w:rPr>
          <w:lang w:eastAsia="zh-CN"/>
        </w:rPr>
        <w:t>父块</w:t>
      </w:r>
      <w:r>
        <w:rPr>
          <w:lang w:eastAsia="zh-CN"/>
        </w:rPr>
        <w:t>(1536)</w:t>
      </w:r>
      <w:r>
        <w:rPr>
          <w:lang w:eastAsia="zh-CN"/>
        </w:rPr>
        <w:t>，建立</w:t>
      </w:r>
      <w:r>
        <w:rPr>
          <w:lang w:eastAsia="zh-CN"/>
        </w:rPr>
        <w:t xml:space="preserve"> parent_chunk_id </w:t>
      </w:r>
      <w:r>
        <w:rPr>
          <w:lang w:eastAsia="zh-CN"/>
        </w:rPr>
        <w:t>关联，每个</w:t>
      </w:r>
      <w:r>
        <w:rPr>
          <w:lang w:eastAsia="zh-CN"/>
        </w:rPr>
        <w:t xml:space="preserve"> chunk </w:t>
      </w:r>
      <w:r>
        <w:rPr>
          <w:lang w:eastAsia="zh-CN"/>
        </w:rPr>
        <w:t>附带启发式</w:t>
      </w:r>
      <w:r>
        <w:rPr>
          <w:lang w:eastAsia="zh-CN"/>
        </w:rPr>
        <w:t xml:space="preserve"> keywords </w:t>
      </w:r>
      <w:r>
        <w:rPr>
          <w:lang w:eastAsia="zh-CN"/>
        </w:rPr>
        <w:t>与</w:t>
      </w:r>
      <w:r>
        <w:rPr>
          <w:lang w:eastAsia="zh-CN"/>
        </w:rPr>
        <w:t xml:space="preserve"> questions</w:t>
      </w:r>
      <w:r>
        <w:rPr>
          <w:lang w:eastAsia="zh-CN"/>
        </w:rPr>
        <w:t>。</w:t>
      </w:r>
    </w:p>
    <w:p w14:paraId="768B6294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基于</w:t>
      </w:r>
      <w:r>
        <w:rPr>
          <w:lang w:eastAsia="zh-CN"/>
        </w:rPr>
        <w:t xml:space="preserve"> BGE-M3 </w:t>
      </w:r>
      <w:r>
        <w:rPr>
          <w:lang w:eastAsia="zh-CN"/>
        </w:rPr>
        <w:t>同时生成稠密与稀疏向量，设计向量检索与</w:t>
      </w:r>
      <w:r>
        <w:rPr>
          <w:lang w:eastAsia="zh-CN"/>
        </w:rPr>
        <w:t xml:space="preserve"> RRF </w:t>
      </w:r>
      <w:r>
        <w:rPr>
          <w:lang w:eastAsia="zh-CN"/>
        </w:rPr>
        <w:t>融合，并提供</w:t>
      </w:r>
      <w:r>
        <w:rPr>
          <w:lang w:eastAsia="zh-CN"/>
        </w:rPr>
        <w:t xml:space="preserve"> Milvus/Milvus Lite/NumPy </w:t>
      </w:r>
      <w:r>
        <w:rPr>
          <w:lang w:eastAsia="zh-CN"/>
        </w:rPr>
        <w:t>降级机制；结合</w:t>
      </w:r>
      <w:r>
        <w:rPr>
          <w:lang w:eastAsia="zh-CN"/>
        </w:rPr>
        <w:t xml:space="preserve"> Cross-Encoder </w:t>
      </w:r>
      <w:r>
        <w:rPr>
          <w:lang w:eastAsia="zh-CN"/>
        </w:rPr>
        <w:t>对候选结果进行精排。</w:t>
      </w:r>
    </w:p>
    <w:p w14:paraId="5C51B037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增加测试问答调试能力，返回召回结果、重排分数、</w:t>
      </w:r>
      <w:r>
        <w:rPr>
          <w:lang w:eastAsia="zh-CN"/>
        </w:rPr>
        <w:t>Prompt</w:t>
      </w:r>
      <w:r>
        <w:rPr>
          <w:lang w:eastAsia="zh-CN"/>
        </w:rPr>
        <w:t>、阶段耗时和</w:t>
      </w:r>
      <w:r>
        <w:rPr>
          <w:lang w:eastAsia="zh-CN"/>
        </w:rPr>
        <w:t xml:space="preserve"> Token </w:t>
      </w:r>
      <w:r>
        <w:rPr>
          <w:lang w:eastAsia="zh-CN"/>
        </w:rPr>
        <w:t>估算，支持</w:t>
      </w:r>
      <w:r>
        <w:rPr>
          <w:lang w:eastAsia="zh-CN"/>
        </w:rPr>
        <w:t xml:space="preserve"> RAG </w:t>
      </w:r>
      <w:r>
        <w:rPr>
          <w:lang w:eastAsia="zh-CN"/>
        </w:rPr>
        <w:t>链路定位与参数调优；通过引用溯源和置信度标签提升回答可追溯性。</w:t>
      </w:r>
    </w:p>
    <w:p w14:paraId="44E226D7" w14:textId="77777777" w:rsidR="00B916B1" w:rsidRDefault="00000000">
      <w:pPr>
        <w:pStyle w:val="ListBullet"/>
        <w:ind w:left="317" w:hanging="187"/>
        <w:rPr>
          <w:lang w:eastAsia="zh-CN"/>
        </w:rPr>
      </w:pPr>
      <w:r>
        <w:rPr>
          <w:lang w:eastAsia="zh-CN"/>
        </w:rPr>
        <w:t>基于</w:t>
      </w:r>
      <w:r>
        <w:rPr>
          <w:lang w:eastAsia="zh-CN"/>
        </w:rPr>
        <w:t xml:space="preserve"> SSE </w:t>
      </w:r>
      <w:r>
        <w:rPr>
          <w:lang w:eastAsia="zh-CN"/>
        </w:rPr>
        <w:t>实现流式多轮问答，通过</w:t>
      </w:r>
      <w:r>
        <w:rPr>
          <w:lang w:eastAsia="zh-CN"/>
        </w:rPr>
        <w:t xml:space="preserve"> LLM </w:t>
      </w:r>
      <w:r>
        <w:rPr>
          <w:lang w:eastAsia="zh-CN"/>
        </w:rPr>
        <w:t>意图识别将问题路由至图表、报表、数据表格和网页</w:t>
      </w:r>
      <w:r>
        <w:rPr>
          <w:lang w:eastAsia="zh-CN"/>
        </w:rPr>
        <w:t xml:space="preserve"> Agent</w:t>
      </w:r>
      <w:r>
        <w:rPr>
          <w:lang w:eastAsia="zh-CN"/>
        </w:rPr>
        <w:t>，统一返回文本与结构化结果，并使用</w:t>
      </w:r>
      <w:r>
        <w:rPr>
          <w:lang w:eastAsia="zh-CN"/>
        </w:rPr>
        <w:t xml:space="preserve"> LiteLLM </w:t>
      </w:r>
      <w:r>
        <w:rPr>
          <w:lang w:eastAsia="zh-CN"/>
        </w:rPr>
        <w:t>接入多模型。</w:t>
      </w:r>
    </w:p>
    <w:p w14:paraId="7500D8AB" w14:textId="77777777" w:rsidR="00B916B1" w:rsidRDefault="00000000">
      <w:pPr>
        <w:spacing w:before="4" w:after="10"/>
      </w:pPr>
      <w:r>
        <w:rPr>
          <w:b/>
          <w:color w:val="1F4E79"/>
          <w:sz w:val="18"/>
        </w:rPr>
        <w:t>技术栈</w:t>
      </w:r>
      <w:r>
        <w:rPr>
          <w:color w:val="555B63"/>
          <w:sz w:val="18"/>
        </w:rPr>
        <w:t xml:space="preserve">  Python · FastAPI · WeKnora · BGE-M3 · BM25/RRF · Cross-Encoder · Milvus · LiteLLM · Langfuse · MCP · SSE · Docker</w:t>
      </w:r>
    </w:p>
    <w:p w14:paraId="3C851B05" w14:textId="77777777" w:rsidR="00B916B1" w:rsidRDefault="00000000">
      <w:pPr>
        <w:pStyle w:val="Heading1"/>
        <w:spacing w:before="100" w:after="50"/>
      </w:pPr>
      <w:proofErr w:type="spellStart"/>
      <w:r>
        <w:rPr>
          <w:rFonts w:ascii="Aptos" w:eastAsia="微软雅黑" w:hAnsi="Aptos" w:cs="Aptos"/>
        </w:rPr>
        <w:t>专业技能</w:t>
      </w:r>
      <w:proofErr w:type="spellEnd"/>
    </w:p>
    <w:p w14:paraId="596A753E" w14:textId="77777777" w:rsidR="00B916B1" w:rsidRDefault="00000000">
      <w:pPr>
        <w:spacing w:after="16" w:line="245" w:lineRule="auto"/>
        <w:ind w:left="29"/>
      </w:pPr>
      <w:proofErr w:type="spellStart"/>
      <w:proofErr w:type="gramStart"/>
      <w:r>
        <w:rPr>
          <w:b/>
          <w:color w:val="1F4E79"/>
          <w:sz w:val="18"/>
        </w:rPr>
        <w:t>编程语言</w:t>
      </w:r>
      <w:proofErr w:type="spellEnd"/>
      <w:r>
        <w:rPr>
          <w:b/>
          <w:color w:val="1F4E79"/>
          <w:sz w:val="18"/>
        </w:rPr>
        <w:t xml:space="preserve">  </w:t>
      </w:r>
      <w:proofErr w:type="spellStart"/>
      <w:r>
        <w:rPr>
          <w:sz w:val="18"/>
        </w:rPr>
        <w:t>Python</w:t>
      </w:r>
      <w:proofErr w:type="gramEnd"/>
      <w:r>
        <w:rPr>
          <w:sz w:val="18"/>
        </w:rPr>
        <w:t>、</w:t>
      </w:r>
      <w:r>
        <w:rPr>
          <w:sz w:val="18"/>
        </w:rPr>
        <w:t>C</w:t>
      </w:r>
      <w:proofErr w:type="spellEnd"/>
      <w:r>
        <w:rPr>
          <w:sz w:val="18"/>
        </w:rPr>
        <w:t>++</w:t>
      </w:r>
      <w:r>
        <w:rPr>
          <w:sz w:val="18"/>
        </w:rPr>
        <w:t>、</w:t>
      </w:r>
      <w:proofErr w:type="spellStart"/>
      <w:r>
        <w:rPr>
          <w:sz w:val="18"/>
        </w:rPr>
        <w:t>TypeScript</w:t>
      </w:r>
      <w:r>
        <w:rPr>
          <w:sz w:val="18"/>
        </w:rPr>
        <w:t>、</w:t>
      </w:r>
      <w:r>
        <w:rPr>
          <w:sz w:val="18"/>
        </w:rPr>
        <w:t>JavaScript</w:t>
      </w:r>
      <w:r>
        <w:rPr>
          <w:sz w:val="18"/>
        </w:rPr>
        <w:t>、</w:t>
      </w:r>
      <w:r>
        <w:rPr>
          <w:sz w:val="18"/>
        </w:rPr>
        <w:t>SQL</w:t>
      </w:r>
      <w:proofErr w:type="spellEnd"/>
    </w:p>
    <w:p w14:paraId="6420B0F9" w14:textId="2C9066A5" w:rsidR="00B916B1" w:rsidRDefault="00000000">
      <w:pPr>
        <w:spacing w:after="16" w:line="245" w:lineRule="auto"/>
        <w:ind w:left="29"/>
      </w:pPr>
      <w:r>
        <w:rPr>
          <w:b/>
          <w:color w:val="1F4E79"/>
          <w:sz w:val="18"/>
        </w:rPr>
        <w:t xml:space="preserve">AI </w:t>
      </w:r>
      <w:r>
        <w:rPr>
          <w:b/>
          <w:color w:val="1F4E79"/>
          <w:sz w:val="18"/>
        </w:rPr>
        <w:t>与</w:t>
      </w:r>
      <w:r>
        <w:rPr>
          <w:b/>
          <w:color w:val="1F4E79"/>
          <w:sz w:val="18"/>
        </w:rPr>
        <w:t xml:space="preserve"> </w:t>
      </w:r>
      <w:proofErr w:type="gramStart"/>
      <w:r>
        <w:rPr>
          <w:b/>
          <w:color w:val="1F4E79"/>
          <w:sz w:val="18"/>
        </w:rPr>
        <w:t xml:space="preserve">LLM  </w:t>
      </w:r>
      <w:proofErr w:type="spellStart"/>
      <w:r>
        <w:rPr>
          <w:sz w:val="18"/>
        </w:rPr>
        <w:t>PyTorch</w:t>
      </w:r>
      <w:proofErr w:type="spellEnd"/>
      <w:proofErr w:type="gramEnd"/>
      <w:r w:rsidR="001F6C79">
        <w:rPr>
          <w:rFonts w:hint="eastAsia"/>
          <w:sz w:val="18"/>
          <w:lang w:eastAsia="zh-CN"/>
        </w:rPr>
        <w:t>、</w:t>
      </w:r>
      <w:proofErr w:type="spellStart"/>
      <w:r>
        <w:rPr>
          <w:sz w:val="18"/>
        </w:rPr>
        <w:t>LangChain</w:t>
      </w:r>
      <w:r>
        <w:rPr>
          <w:sz w:val="18"/>
        </w:rPr>
        <w:t>、</w:t>
      </w:r>
      <w:r>
        <w:rPr>
          <w:sz w:val="18"/>
        </w:rPr>
        <w:t>LangGraph</w:t>
      </w:r>
      <w:r>
        <w:rPr>
          <w:sz w:val="18"/>
        </w:rPr>
        <w:t>、</w:t>
      </w:r>
      <w:r>
        <w:rPr>
          <w:sz w:val="18"/>
        </w:rPr>
        <w:t>Claude</w:t>
      </w:r>
      <w:proofErr w:type="spellEnd"/>
      <w:r>
        <w:rPr>
          <w:sz w:val="18"/>
        </w:rPr>
        <w:t xml:space="preserve"> Agent SDK</w:t>
      </w:r>
      <w:r>
        <w:rPr>
          <w:sz w:val="18"/>
        </w:rPr>
        <w:t>、</w:t>
      </w:r>
      <w:r>
        <w:rPr>
          <w:sz w:val="18"/>
        </w:rPr>
        <w:t>RAG</w:t>
      </w:r>
      <w:r w:rsidR="00F8109F">
        <w:rPr>
          <w:rFonts w:hint="eastAsia"/>
          <w:sz w:val="18"/>
          <w:lang w:eastAsia="zh-CN"/>
        </w:rPr>
        <w:t>、</w:t>
      </w:r>
      <w:r w:rsidR="00F8109F">
        <w:rPr>
          <w:rFonts w:hint="eastAsia"/>
          <w:sz w:val="18"/>
          <w:lang w:eastAsia="zh-CN"/>
        </w:rPr>
        <w:t>Skill</w:t>
      </w:r>
      <w:r w:rsidR="00F8109F">
        <w:rPr>
          <w:rFonts w:hint="eastAsia"/>
          <w:sz w:val="18"/>
          <w:lang w:eastAsia="zh-CN"/>
        </w:rPr>
        <w:t>、</w:t>
      </w:r>
      <w:r w:rsidR="00F8109F">
        <w:rPr>
          <w:rFonts w:hint="eastAsia"/>
          <w:sz w:val="18"/>
          <w:lang w:eastAsia="zh-CN"/>
        </w:rPr>
        <w:t>Harness</w:t>
      </w:r>
      <w:r w:rsidR="00F8109F">
        <w:rPr>
          <w:rFonts w:hint="eastAsia"/>
          <w:sz w:val="18"/>
          <w:lang w:eastAsia="zh-CN"/>
        </w:rPr>
        <w:t>、</w:t>
      </w:r>
      <w:r>
        <w:rPr>
          <w:sz w:val="18"/>
        </w:rPr>
        <w:t>MCP</w:t>
      </w:r>
    </w:p>
    <w:p w14:paraId="55323E69" w14:textId="0E8F0D2D" w:rsidR="00B916B1" w:rsidRDefault="00000000">
      <w:pPr>
        <w:spacing w:after="16" w:line="245" w:lineRule="auto"/>
        <w:ind w:left="29"/>
      </w:pPr>
      <w:proofErr w:type="spellStart"/>
      <w:proofErr w:type="gramStart"/>
      <w:r>
        <w:rPr>
          <w:b/>
          <w:color w:val="1F4E79"/>
          <w:sz w:val="18"/>
        </w:rPr>
        <w:t>后端与数据</w:t>
      </w:r>
      <w:proofErr w:type="spellEnd"/>
      <w:r>
        <w:rPr>
          <w:b/>
          <w:color w:val="1F4E79"/>
          <w:sz w:val="18"/>
        </w:rPr>
        <w:t xml:space="preserve">  </w:t>
      </w:r>
      <w:proofErr w:type="spellStart"/>
      <w:r>
        <w:rPr>
          <w:sz w:val="18"/>
        </w:rPr>
        <w:t>FastAPI</w:t>
      </w:r>
      <w:proofErr w:type="gramEnd"/>
      <w:r>
        <w:rPr>
          <w:sz w:val="18"/>
        </w:rPr>
        <w:t>、</w:t>
      </w:r>
      <w:r>
        <w:rPr>
          <w:sz w:val="18"/>
        </w:rPr>
        <w:t>SSE</w:t>
      </w:r>
      <w:r>
        <w:rPr>
          <w:sz w:val="18"/>
        </w:rPr>
        <w:t>、</w:t>
      </w:r>
      <w:r>
        <w:rPr>
          <w:sz w:val="18"/>
        </w:rPr>
        <w:t>JWT</w:t>
      </w:r>
      <w:r>
        <w:rPr>
          <w:sz w:val="18"/>
        </w:rPr>
        <w:t>、</w:t>
      </w:r>
      <w:r>
        <w:rPr>
          <w:sz w:val="18"/>
        </w:rPr>
        <w:t>MySQL</w:t>
      </w:r>
      <w:r>
        <w:rPr>
          <w:sz w:val="18"/>
        </w:rPr>
        <w:t>、</w:t>
      </w:r>
      <w:r>
        <w:rPr>
          <w:sz w:val="18"/>
        </w:rPr>
        <w:t>PostgreSQL</w:t>
      </w:r>
      <w:r>
        <w:rPr>
          <w:sz w:val="18"/>
        </w:rPr>
        <w:t>、</w:t>
      </w:r>
      <w:r>
        <w:rPr>
          <w:sz w:val="18"/>
        </w:rPr>
        <w:t>Redis</w:t>
      </w:r>
      <w:r>
        <w:rPr>
          <w:sz w:val="18"/>
        </w:rPr>
        <w:t>、</w:t>
      </w:r>
      <w:r>
        <w:rPr>
          <w:sz w:val="18"/>
        </w:rPr>
        <w:t>Chroma</w:t>
      </w:r>
      <w:r>
        <w:rPr>
          <w:sz w:val="18"/>
        </w:rPr>
        <w:t>、</w:t>
      </w:r>
      <w:r>
        <w:rPr>
          <w:sz w:val="18"/>
        </w:rPr>
        <w:t>Milvus</w:t>
      </w:r>
      <w:proofErr w:type="spellEnd"/>
    </w:p>
    <w:p w14:paraId="039128F3" w14:textId="52544E2A" w:rsidR="00B916B1" w:rsidRDefault="00000000">
      <w:pPr>
        <w:spacing w:line="245" w:lineRule="auto"/>
        <w:ind w:left="29"/>
      </w:pPr>
      <w:proofErr w:type="spellStart"/>
      <w:r>
        <w:rPr>
          <w:b/>
          <w:color w:val="1F4E79"/>
          <w:sz w:val="18"/>
        </w:rPr>
        <w:t>工程与工具</w:t>
      </w:r>
      <w:proofErr w:type="spellEnd"/>
      <w:r>
        <w:rPr>
          <w:b/>
          <w:color w:val="1F4E79"/>
          <w:sz w:val="18"/>
        </w:rPr>
        <w:t xml:space="preserve"> </w:t>
      </w:r>
      <w:proofErr w:type="spellStart"/>
      <w:r>
        <w:rPr>
          <w:sz w:val="18"/>
        </w:rPr>
        <w:t>Docker</w:t>
      </w:r>
      <w:r>
        <w:rPr>
          <w:sz w:val="18"/>
        </w:rPr>
        <w:t>、</w:t>
      </w:r>
      <w:r>
        <w:rPr>
          <w:sz w:val="18"/>
        </w:rPr>
        <w:t>Linux</w:t>
      </w:r>
      <w:r>
        <w:rPr>
          <w:sz w:val="18"/>
        </w:rPr>
        <w:t>、</w:t>
      </w:r>
      <w:proofErr w:type="gramStart"/>
      <w:r>
        <w:rPr>
          <w:sz w:val="18"/>
        </w:rPr>
        <w:t>Gi</w:t>
      </w:r>
      <w:r w:rsidR="001F6C79">
        <w:rPr>
          <w:rFonts w:hint="eastAsia"/>
          <w:sz w:val="18"/>
          <w:lang w:eastAsia="zh-CN"/>
        </w:rPr>
        <w:t>t</w:t>
      </w:r>
      <w:proofErr w:type="spellEnd"/>
      <w:r>
        <w:rPr>
          <w:sz w:val="18"/>
        </w:rPr>
        <w:t xml:space="preserve">  |</w:t>
      </w:r>
      <w:proofErr w:type="gramEnd"/>
      <w:r>
        <w:rPr>
          <w:sz w:val="18"/>
        </w:rPr>
        <w:t xml:space="preserve">  </w:t>
      </w:r>
      <w:r>
        <w:rPr>
          <w:sz w:val="18"/>
        </w:rPr>
        <w:t>语言能力：</w:t>
      </w:r>
      <w:r>
        <w:rPr>
          <w:sz w:val="18"/>
        </w:rPr>
        <w:t>CET-6</w:t>
      </w:r>
    </w:p>
    <w:p w14:paraId="72DCADD8" w14:textId="77777777" w:rsidR="00B916B1" w:rsidRDefault="00000000">
      <w:pPr>
        <w:pStyle w:val="Heading1"/>
        <w:spacing w:before="60" w:after="20"/>
        <w:rPr>
          <w:lang w:eastAsia="zh-CN"/>
        </w:rPr>
      </w:pPr>
      <w:r>
        <w:rPr>
          <w:rFonts w:ascii="Aptos" w:eastAsia="微软雅黑" w:hAnsi="Aptos" w:cs="Aptos"/>
          <w:lang w:eastAsia="zh-CN"/>
        </w:rPr>
        <w:t>自我评价</w:t>
      </w:r>
    </w:p>
    <w:p w14:paraId="170620D2" w14:textId="77777777" w:rsidR="00B916B1" w:rsidRDefault="00000000">
      <w:pPr>
        <w:spacing w:line="252" w:lineRule="auto"/>
        <w:rPr>
          <w:lang w:eastAsia="zh-CN"/>
        </w:rPr>
      </w:pPr>
      <w:r>
        <w:rPr>
          <w:sz w:val="18"/>
          <w:lang w:eastAsia="zh-CN"/>
        </w:rPr>
        <w:t>具备企业级</w:t>
      </w:r>
      <w:r>
        <w:rPr>
          <w:sz w:val="18"/>
          <w:lang w:eastAsia="zh-CN"/>
        </w:rPr>
        <w:t xml:space="preserve"> AI Agent </w:t>
      </w:r>
      <w:r>
        <w:rPr>
          <w:sz w:val="18"/>
          <w:lang w:eastAsia="zh-CN"/>
        </w:rPr>
        <w:t>与</w:t>
      </w:r>
      <w:r>
        <w:rPr>
          <w:sz w:val="18"/>
          <w:lang w:eastAsia="zh-CN"/>
        </w:rPr>
        <w:t xml:space="preserve"> RAG </w:t>
      </w:r>
      <w:r>
        <w:rPr>
          <w:sz w:val="18"/>
          <w:lang w:eastAsia="zh-CN"/>
        </w:rPr>
        <w:t>开发实践，重视权限边界、任务状态、检索质量和链路可观测。熟练使用</w:t>
      </w:r>
      <w:r>
        <w:rPr>
          <w:sz w:val="18"/>
          <w:lang w:eastAsia="zh-CN"/>
        </w:rPr>
        <w:t xml:space="preserve"> Claude Code</w:t>
      </w:r>
      <w:r>
        <w:rPr>
          <w:sz w:val="18"/>
          <w:lang w:eastAsia="zh-CN"/>
        </w:rPr>
        <w:t>、</w:t>
      </w:r>
      <w:r>
        <w:rPr>
          <w:sz w:val="18"/>
          <w:lang w:eastAsia="zh-CN"/>
        </w:rPr>
        <w:t xml:space="preserve">Codex </w:t>
      </w:r>
      <w:r>
        <w:rPr>
          <w:sz w:val="18"/>
          <w:lang w:eastAsia="zh-CN"/>
        </w:rPr>
        <w:t>辅助需求拆解、编码、调试和文档整理，能够独立完成原型验证与工程交付，并结合源码和运行结果定位问题。</w:t>
      </w:r>
    </w:p>
    <w:sectPr w:rsidR="00B916B1">
      <w:pgSz w:w="12240" w:h="15840"/>
      <w:pgMar w:top="504" w:right="835" w:bottom="504" w:left="835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538B4" w14:textId="77777777" w:rsidR="006744C7" w:rsidRDefault="006744C7">
      <w:r>
        <w:separator/>
      </w:r>
    </w:p>
  </w:endnote>
  <w:endnote w:type="continuationSeparator" w:id="0">
    <w:p w14:paraId="12DE7DDB" w14:textId="77777777" w:rsidR="006744C7" w:rsidRDefault="006744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9E181" w14:textId="77777777" w:rsidR="006744C7" w:rsidRDefault="006744C7">
      <w:r>
        <w:separator/>
      </w:r>
    </w:p>
  </w:footnote>
  <w:footnote w:type="continuationSeparator" w:id="0">
    <w:p w14:paraId="7839FFA4" w14:textId="77777777" w:rsidR="006744C7" w:rsidRDefault="006744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68042884">
    <w:abstractNumId w:val="1"/>
  </w:num>
  <w:num w:numId="2" w16cid:durableId="1284194331">
    <w:abstractNumId w:val="4"/>
  </w:num>
  <w:num w:numId="3" w16cid:durableId="924732097">
    <w:abstractNumId w:val="5"/>
  </w:num>
  <w:num w:numId="4" w16cid:durableId="1782261588">
    <w:abstractNumId w:val="2"/>
  </w:num>
  <w:num w:numId="5" w16cid:durableId="1377049439">
    <w:abstractNumId w:val="0"/>
  </w:num>
  <w:num w:numId="6" w16cid:durableId="14513907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C79"/>
    <w:rsid w:val="0029639D"/>
    <w:rsid w:val="00326F90"/>
    <w:rsid w:val="006744C7"/>
    <w:rsid w:val="007067CB"/>
    <w:rsid w:val="00A61726"/>
    <w:rsid w:val="00AA1D8D"/>
    <w:rsid w:val="00AC2BF0"/>
    <w:rsid w:val="00B47730"/>
    <w:rsid w:val="00B86E2F"/>
    <w:rsid w:val="00B916B1"/>
    <w:rsid w:val="00CB0664"/>
    <w:rsid w:val="00F8109F"/>
    <w:rsid w:val="00F90315"/>
    <w:rsid w:val="00FC693F"/>
    <w:rsid w:val="515B0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68FE8F6"/>
  <w14:defaultImageDpi w14:val="300"/>
  <w15:docId w15:val="{879AB1B1-16EB-4341-9E3F-8EACD1E3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 w:qFormat="1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 w:qFormat="1"/>
    <w:lsdException w:name="Medium Grid 3 Accent 1" w:uiPriority="69"/>
    <w:lsdException w:name="Dark List Accent 1" w:uiPriority="70" w:qFormat="1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 w:qFormat="1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/>
    <w:lsdException w:name="Dark List Accent 2" w:uiPriority="70" w:qFormat="1"/>
    <w:lsdException w:name="Colorful Shading Accent 2" w:uiPriority="71" w:qFormat="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 w:qFormat="1"/>
    <w:lsdException w:name="Medium List 1 Accent 5" w:uiPriority="65"/>
    <w:lsdException w:name="Medium List 2 Accent 5" w:uiPriority="66" w:qFormat="1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 w:qFormat="1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微软雅黑" w:hAnsi="Aptos" w:cs="Aptos"/>
      <w:color w:val="181A1D"/>
      <w:sz w:val="19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2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pPr>
      <w:numPr>
        <w:numId w:val="4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Number3">
    <w:name w:val="List Number 3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6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spacing w:val="5"/>
      <w:kern w:val="28"/>
      <w:sz w:val="41"/>
      <w:szCs w:val="52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郭佳欣 AI应用开发简历</vt:lpstr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郭佳欣 AI应用开发简历</dc:title>
  <dc:subject>AI 与大模型应用开发工程师求职简历</dc:subject>
  <dc:creator>郭佳欣</dc:creator>
  <cp:keywords>AI Agent, RAG, FastAPI, WeKnora, MCP</cp:keywords>
  <dc:description>generated by python-docx</dc:description>
  <cp:lastModifiedBy>Guo, Jayson Jiaxin</cp:lastModifiedBy>
  <cp:revision>5</cp:revision>
  <dcterms:created xsi:type="dcterms:W3CDTF">2013-12-23T23:15:00Z</dcterms:created>
  <dcterms:modified xsi:type="dcterms:W3CDTF">2026-10-08T05:46:00Z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eyJoZGlkIjoiNDgwYTRiYzBiM2JlYzY4N2JlNjkyZWVlNTJiY2NkOTYiLCJ1c2VySWQiOiI5NzUxOTE1MjQifQ==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C2E3643573824177A4EDAA57B9DB9D5C_12</vt:lpwstr>
  </property>
</Properties>
</file>