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7.png" ContentType="image/png"/>
  <Override PartName="/word/media/rId42.png" ContentType="image/png"/>
  <Override PartName="/word/media/rId38.png" ContentType="image/png"/>
  <Override PartName="/word/media/rId3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THƯ</w:t>
      </w:r>
      <w:r>
        <w:t xml:space="preserve"> </w:t>
      </w:r>
      <w:r>
        <w:t xml:space="preserve">KIẾN</w:t>
      </w:r>
      <w:r>
        <w:t xml:space="preserve"> </w:t>
      </w:r>
      <w:r>
        <w:t xml:space="preserve">NGHỊ</w:t>
      </w:r>
    </w:p>
    <w:bookmarkStart w:id="48" w:name="Xd90fd3f583da5498982f76ce1572cba5e294c15"/>
    <w:p>
      <w:pPr>
        <w:pStyle w:val="Heading2"/>
      </w:pPr>
      <w:r>
        <w:t xml:space="preserve">Chiến lược Phòng chống dịch COVID-19 và Phát triển kinh tế theo từng Phường/Xã</w:t>
      </w:r>
    </w:p>
    <w:bookmarkStart w:id="23" w:name="tp-hồ-chí-minh-ngày-792021"/>
    <w:p>
      <w:pPr>
        <w:pStyle w:val="Heading3"/>
      </w:pPr>
      <w:r>
        <w:t xml:space="preserve">TP Hồ Chí Minh ngày 7/9/2021</w:t>
      </w:r>
    </w:p>
    <w:p>
      <w:pPr>
        <w:pStyle w:val="FirstParagraph"/>
      </w:pPr>
      <w:r>
        <w:t xml:space="preserve">Kính gửi:</w:t>
      </w:r>
    </w:p>
    <w:p>
      <w:pPr>
        <w:numPr>
          <w:ilvl w:val="0"/>
          <w:numId w:val="1001"/>
        </w:numPr>
        <w:pStyle w:val="Compact"/>
      </w:pPr>
      <w:r>
        <w:t xml:space="preserve">Ông Phạm Minh Chính, Thủ tướng Chính phủ nước Cộng hòa Xã hội Chủ nghĩa Việt Nam,</w:t>
      </w:r>
    </w:p>
    <w:p>
      <w:pPr>
        <w:numPr>
          <w:ilvl w:val="0"/>
          <w:numId w:val="1001"/>
        </w:numPr>
        <w:pStyle w:val="Compact"/>
      </w:pPr>
      <w:r>
        <w:t xml:space="preserve">Ông Vũ Đức Đam, Phó Thủ tướng Chính phủ, Trưởng Ban Chỉ đạo Quốc gia Phòng, chống dịch COVID-19,</w:t>
      </w:r>
    </w:p>
    <w:p>
      <w:pPr>
        <w:numPr>
          <w:ilvl w:val="0"/>
          <w:numId w:val="1001"/>
        </w:numPr>
        <w:pStyle w:val="Compact"/>
      </w:pPr>
      <w:r>
        <w:t xml:space="preserve">Ông Tô Lâm, Bộ trưởng Bộ Công An,</w:t>
      </w:r>
    </w:p>
    <w:p>
      <w:pPr>
        <w:numPr>
          <w:ilvl w:val="0"/>
          <w:numId w:val="1001"/>
        </w:numPr>
        <w:pStyle w:val="Compact"/>
      </w:pPr>
      <w:r>
        <w:t xml:space="preserve">Ông Nguyễn Thanh Long, Bộ trưởng Bộ Y tế,</w:t>
      </w:r>
    </w:p>
    <w:p>
      <w:pPr>
        <w:numPr>
          <w:ilvl w:val="0"/>
          <w:numId w:val="1001"/>
        </w:numPr>
        <w:pStyle w:val="Compact"/>
      </w:pPr>
      <w:r>
        <w:t xml:space="preserve">Văn phòng Chính phủ,</w:t>
      </w:r>
    </w:p>
    <w:p>
      <w:pPr>
        <w:numPr>
          <w:ilvl w:val="0"/>
          <w:numId w:val="1001"/>
        </w:numPr>
        <w:pStyle w:val="Compact"/>
      </w:pPr>
      <w:r>
        <w:t xml:space="preserve">Ban Bí Thư Trung ương Đảng Cộng sản Việt Nam,</w:t>
      </w:r>
    </w:p>
    <w:p>
      <w:pPr>
        <w:numPr>
          <w:ilvl w:val="0"/>
          <w:numId w:val="1001"/>
        </w:numPr>
        <w:pStyle w:val="Compact"/>
      </w:pPr>
      <w:r>
        <w:t xml:space="preserve">Ban Kinh tế Trung ương Đảng Cộng sản Việt Nam,</w:t>
      </w:r>
    </w:p>
    <w:p>
      <w:pPr>
        <w:numPr>
          <w:ilvl w:val="0"/>
          <w:numId w:val="1001"/>
        </w:numPr>
        <w:pStyle w:val="Compact"/>
      </w:pPr>
      <w:r>
        <w:t xml:space="preserve">Ban Tuyên giáo Trung ương Đảng Cộng sản Việt Nam,</w:t>
      </w:r>
    </w:p>
    <w:p>
      <w:pPr>
        <w:numPr>
          <w:ilvl w:val="0"/>
          <w:numId w:val="1001"/>
        </w:numPr>
        <w:pStyle w:val="Compact"/>
      </w:pPr>
      <w:r>
        <w:t xml:space="preserve">Ủy ban Xã hội của Quốc hội.</w:t>
      </w:r>
    </w:p>
    <w:p>
      <w:pPr>
        <w:pStyle w:val="FirstParagraph"/>
      </w:pPr>
      <w:r>
        <w:t xml:space="preserve">Chúng tôi gồm các tổ chức thành viên tập hợp trong các Mạng lưới, Liên minh dưới đây (chi tiết xem thêm Phụ lục 1):</w:t>
      </w:r>
    </w:p>
    <w:p>
      <w:pPr>
        <w:pStyle w:val="BodyText"/>
      </w:pPr>
      <w:r>
        <w:t xml:space="preserve">Hưởng ứng lời kêu gọi của Thủ tướng Chính phủ Phạm Minh Chính</w:t>
      </w:r>
      <w:r>
        <w:t xml:space="preserve"> </w:t>
      </w:r>
      <w:r>
        <w:rPr>
          <w:rStyle w:val="FootnoteReference"/>
        </w:rPr>
        <w:footnoteReference w:id="20"/>
      </w:r>
      <w:r>
        <w:t xml:space="preserve"> </w:t>
      </w:r>
      <w:r>
        <w:t xml:space="preserve">“</w:t>
      </w:r>
      <w:r>
        <w:t xml:space="preserve">Toàn dân tham gia phòng chống đại dịch</w:t>
      </w:r>
      <w:r>
        <w:t xml:space="preserve">”</w:t>
      </w:r>
      <w:r>
        <w:t xml:space="preserve"> </w:t>
      </w:r>
      <w:r>
        <w:t xml:space="preserve">(01/5/2021), của Chủ Tịch nước Nguyễn Xuân Phúc ngày 27/5/2021</w:t>
      </w:r>
      <w:r>
        <w:rPr>
          <w:rStyle w:val="FootnoteReference"/>
        </w:rPr>
        <w:footnoteReference w:id="21"/>
      </w:r>
      <w:r>
        <w:t xml:space="preserve">, của</w:t>
      </w:r>
    </w:p>
    <w:p>
      <w:pPr>
        <w:pStyle w:val="BodyText"/>
      </w:pPr>
      <w:r>
        <w:t xml:space="preserve">Tổng Bí thư Nguyễn Phú Trọng</w:t>
      </w:r>
      <w:r>
        <w:t xml:space="preserve"> </w:t>
      </w:r>
      <w:r>
        <w:rPr>
          <w:rStyle w:val="FootnoteReference"/>
        </w:rPr>
        <w:footnoteReference w:id="22"/>
      </w:r>
      <w:r>
        <w:t xml:space="preserve"> </w:t>
      </w:r>
      <w:r>
        <w:t xml:space="preserve">ngày 29/7/2021 gửi toàn thể người dân Việt Nam cả trong và ngoài nước, chúng tôi, …. , đã cùng nhau phát triển các góp ý điều chỉnh các chính sách phòng chống dịch COVID-19 trước tình hình mới.</w:t>
      </w:r>
    </w:p>
    <w:p>
      <w:pPr>
        <w:pStyle w:val="BodyText"/>
      </w:pPr>
      <w:r>
        <w:t xml:space="preserve">Kiến nghị này được tạo ra qua ba bước:</w:t>
      </w:r>
      <w:r>
        <w:t xml:space="preserve"> </w:t>
      </w:r>
      <w:r>
        <w:t xml:space="preserve">- (1) Tổ chức cuộc hội luận chuyên gia gồm cả trong và ngoài nước vào ngày 12/08 (xem phụ lục 2) với chủ đề: “Thảo luận chuyên gia kiến nghị chính sách phòng chống dịch COVID-19 trong tình hình mới;</w:t>
      </w:r>
      <w:r>
        <w:t xml:space="preserve"> </w:t>
      </w:r>
      <w:r>
        <w:t xml:space="preserve">- (2) Xây dựng kiến nghị dựa trên kết quả hội luận, và thông qua góp ý rộng rãi của tất cả các tổ chức thành viên các Mạng lưới, Liên minh trên trong các ngày 13 và 14/08/2021;</w:t>
      </w:r>
      <w:r>
        <w:t xml:space="preserve"> </w:t>
      </w:r>
      <w:r>
        <w:t xml:space="preserve">- (3) Tiếp tục chỉnh sửa kiến nghị cho phù hợp hơn nữa với tình hình mới dựa trên cập nhật kết quả Hội nghị trực tuyến của Chính Phủ sáng 15/08/2021 về phòng chống COVID-19 do Thủ tướng Phạm Minh Chính chủ trì.</w:t>
      </w:r>
    </w:p>
    <w:p>
      <w:pPr>
        <w:pStyle w:val="BodyText"/>
      </w:pPr>
      <w:r>
        <w:t xml:space="preserve">Xin gửi tới tập thể Lãnh đạo Nhà nước thành quả làm việc của chúng tôi trong những ngày qua.</w:t>
      </w:r>
    </w:p>
    <w:p>
      <w:pPr>
        <w:pStyle w:val="BodyText"/>
      </w:pPr>
      <w:r>
        <w:t xml:space="preserve">Kính thưa Chủ tịch nước và Thủ tướng Chính phủ,</w:t>
      </w:r>
    </w:p>
    <w:p>
      <w:pPr>
        <w:pStyle w:val="BodyText"/>
      </w:pPr>
      <w:r>
        <w:t xml:space="preserve">Chúng tôi tin rằng, trước quyết tâm rất cao và sự chỉ đạo rất linh hoạt gắn liền với thực tiễn của Thủ tướng chính phủ, một số kiến nghị nêu dưới đây khi tới được các địa chỉ chắc chắn đã lại trở nên lạc hậu</w:t>
      </w:r>
    </w:p>
    <w:bookmarkEnd w:id="23"/>
    <w:bookmarkStart w:id="30" w:name="Xc647d2f4b952c67f0b3313c805b443d5e8f2008"/>
    <w:p>
      <w:pPr>
        <w:pStyle w:val="Heading3"/>
      </w:pPr>
      <w:r>
        <w:t xml:space="preserve">CƠ SỞ ĐỂ ĐỀ XUẤT CHIẾN LƯỢC PHÒNG CHỐNG DỊCH TRƯỚC TÌNH HÌNH MỚI</w:t>
      </w:r>
    </w:p>
    <w:p>
      <w:pPr>
        <w:pStyle w:val="FirstParagraph"/>
      </w:pPr>
      <w:r>
        <w:t xml:space="preserve">Trước hết, chúng tôi khẳng định, Chính phủ đã có những chỉ đạo điều chỉnh rất đúng và rất kịp thời, mới nhất là Phiên họp Chính phủ thường kỳ tháng 8 năm 2021</w:t>
      </w:r>
      <w:r>
        <w:t xml:space="preserve"> </w:t>
      </w:r>
      <w:r>
        <w:rPr>
          <w:rStyle w:val="FootnoteReference"/>
        </w:rPr>
        <w:footnoteReference w:id="24"/>
      </w:r>
      <w:r>
        <w:t xml:space="preserve"> </w:t>
      </w:r>
      <w:r>
        <w:t xml:space="preserve">ngày 6/9/2021 dưới sự chủ trì, điều hành của Thủ tướng. Cụ thể các điểm sau:</w:t>
      </w:r>
    </w:p>
    <w:p>
      <w:pPr>
        <w:numPr>
          <w:ilvl w:val="0"/>
          <w:numId w:val="1002"/>
        </w:numPr>
      </w:pPr>
      <w:r>
        <w:t xml:space="preserve">“</w:t>
      </w:r>
      <w:r>
        <w:t xml:space="preserve">mỗi xã, phường, thị trấn là một pháo đài; mỗi người dân là một chiến sỹ; người dân vừa là trung tâm, vừa là chủ thể trong phòng, chống dịch.</w:t>
      </w:r>
      <w:r>
        <w:t xml:space="preserve">”</w:t>
      </w:r>
    </w:p>
    <w:p>
      <w:pPr>
        <w:numPr>
          <w:ilvl w:val="0"/>
          <w:numId w:val="1002"/>
        </w:numPr>
      </w:pPr>
      <w:r>
        <w:t xml:space="preserve">tuyên truyền, vận động để</w:t>
      </w:r>
      <w:r>
        <w:t xml:space="preserve"> </w:t>
      </w:r>
      <w:r>
        <w:t xml:space="preserve">“</w:t>
      </w:r>
      <w:r>
        <w:t xml:space="preserve">dân biết, dân hiểu, dân tin, dân theo và dân làm.</w:t>
      </w:r>
      <w:r>
        <w:t xml:space="preserve">”</w:t>
      </w:r>
    </w:p>
    <w:p>
      <w:pPr>
        <w:numPr>
          <w:ilvl w:val="0"/>
          <w:numId w:val="1002"/>
        </w:numPr>
      </w:pPr>
      <w:r>
        <w:t xml:space="preserve">“ nghiên cứu giải pháp thích ứng an toàn trong điều kiện mới; xây dựng kịch bản khôi phục, phát triển kinh tế trong tình hình mới.”,</w:t>
      </w:r>
    </w:p>
    <w:p>
      <w:pPr>
        <w:pStyle w:val="FirstParagraph"/>
      </w:pPr>
      <w:r>
        <w:t xml:space="preserve">Trên cơ sở đó, chúng tôi nêu thêm các cơ sở nhận định và khuyến nghị của chúng tôi dưới đây đề nghị Chính phủ và Lãnh đạo Nhà nước tham khảo:</w:t>
      </w:r>
    </w:p>
    <w:p>
      <w:pPr>
        <w:pStyle w:val="BodyText"/>
      </w:pPr>
      <w:r>
        <w:t xml:space="preserve">Thứ nhất, đã có những bằng chứng khoa học mới nhất giúp nhận định chính xác hơn về biến chủng DELTA và khả năng xuất hiện các biến chủng mới, cần được tham khảo đưa vào ngay mọi hoạch định chiến lược tới đây, cả trước mắt và kế hoạch trung hạn, nhằm gia tăng thế chủ động cho công tác phòng chống dịch của đất nước:</w:t>
      </w:r>
    </w:p>
    <w:p>
      <w:pPr>
        <w:numPr>
          <w:ilvl w:val="0"/>
          <w:numId w:val="1003"/>
        </w:numPr>
        <w:pStyle w:val="Compact"/>
      </w:pPr>
      <w:r>
        <w:rPr>
          <w:bCs/>
          <w:b/>
        </w:rPr>
        <w:t xml:space="preserve">Bằng chứng khoa học về vai trò của vắc xin và nguy cơ diễn biến dịch lâu dài</w:t>
      </w:r>
      <w:r>
        <w:t xml:space="preserve">: Miễn dịch tạo bởi các vắc xin tốt nhất hiện có (Moderna, Pfizer, Johnson and Johson, Astrazeneca) giảm diễn biến nặng và hạ thấp số tử vong khi bị mắc vi rút, nhưng chưa đủ hiệu lực để chặn hoàn toàn sự lưu hành của vi rút, khiến khả năng xuất hiện biến thể mới là chắc chắn xảy ra. Dịch sẽ tiếp tục tồn tại lâu dài hơn như đã dự đoán trước đây, kể cả khi đã đạt tỷ lệ tiêm chủng cao tới 70% dân số, khiến các nước đang phải lên kế hoạch có mũi tái chủng (mũi 3) cho những đối tượng có nguy cơ cao giảm miễn dịch và xem xét kế hoạch chỉ định triển khai đại trà cho toàn thể người dân trong thời gian tới</w:t>
      </w:r>
      <w:r>
        <w:t xml:space="preserve"> </w:t>
      </w:r>
      <w:r>
        <w:rPr>
          <w:rStyle w:val="FootnoteReference"/>
        </w:rPr>
        <w:footnoteReference w:id="25"/>
      </w:r>
      <w:r>
        <w:t xml:space="preserve">.</w:t>
      </w:r>
    </w:p>
    <w:p>
      <w:pPr>
        <w:numPr>
          <w:ilvl w:val="0"/>
          <w:numId w:val="1004"/>
        </w:numPr>
      </w:pPr>
      <w:r>
        <w:rPr>
          <w:bCs/>
          <w:b/>
        </w:rPr>
        <w:t xml:space="preserve">Bằng chứng khả năng xảy ra biến đổi của vi rút tạo chủng mới với những đe dọa mới</w:t>
      </w:r>
      <w:r>
        <w:t xml:space="preserve">: Nhân loại đang phải đương đầu với một loại vi rút có khả năng gây bệnh và chống chọi sự can thiệp y tế vượt hẳn so với các loại vi rút gây bệnh đường hô hấp đã biết trước đây. Báo cáo của Hội đồng Tư vấn khoa học phòng chống dịch bệnh khẩn cấp SAGE của Anh (The Scientific Advisory Group for Emerfencies- SAGE- in the United Kingdom), dựa trên các kết quả nghiên cứu khoa học mới nhất đã kết luận rằng với khả năng phòng chống dịch trên toàn cầu như hiện nay, vi rút SARS-COV-2 chắc chắn sẽ tạo biến chủng mới, nguy cơ phát triển thành dạng nguy hiểm hơn cả chủng DELTA là hoàn toàn có khả năng. Chính phủ và toàn dân phải chuẩn bị chủ động đối phó với chiều hướng này. Nhóm tư vấn SAGE đã đưa ra 4 tình huống và nhận định cụ thể xác suất xảy ra</w:t>
      </w:r>
      <w:r>
        <w:t xml:space="preserve"> </w:t>
      </w:r>
      <w:r>
        <w:rPr>
          <w:rStyle w:val="FootnoteReference"/>
        </w:rPr>
        <w:footnoteReference w:id="26"/>
      </w:r>
      <w:r>
        <w:t xml:space="preserve"> </w:t>
      </w:r>
      <w:r>
        <w:t xml:space="preserve">giúp định hướng chính sách phòng chống dịch cả trước mắt và lâu dài. Trong đó chúng tôi xin lưu ý ở đây các điểm trọng yếu của báo cáo SAGE:</w:t>
      </w:r>
    </w:p>
    <w:p>
      <w:pPr>
        <w:numPr>
          <w:ilvl w:val="1"/>
          <w:numId w:val="1005"/>
        </w:numPr>
      </w:pPr>
      <w:r>
        <w:t xml:space="preserve">Chắc chắn sẽ xảy ra (to be likely) khả năng biến chủng mới kháng lại được tất cả các loại thuốc chống vi rút;</w:t>
      </w:r>
    </w:p>
    <w:p>
      <w:pPr>
        <w:numPr>
          <w:ilvl w:val="1"/>
          <w:numId w:val="1005"/>
        </w:numPr>
      </w:pPr>
      <w:r>
        <w:t xml:space="preserve">Gần như chắc chắn (an almost certainty) sẽ xuất hiện chủng mới có khả năng</w:t>
      </w:r>
      <w:r>
        <w:t xml:space="preserve"> </w:t>
      </w:r>
      <w:r>
        <w:t xml:space="preserve">“</w:t>
      </w:r>
      <w:r>
        <w:t xml:space="preserve">bất hoạt</w:t>
      </w:r>
      <w:r>
        <w:t xml:space="preserve">”</w:t>
      </w:r>
      <w:r>
        <w:t xml:space="preserve"> </w:t>
      </w:r>
      <w:r>
        <w:t xml:space="preserve">được các loại vắc xin (tức các vắc xin hiện có trở nên vô dụng);</w:t>
      </w:r>
    </w:p>
    <w:p>
      <w:pPr>
        <w:numPr>
          <w:ilvl w:val="1"/>
          <w:numId w:val="1005"/>
        </w:numPr>
      </w:pPr>
      <w:r>
        <w:t xml:space="preserve">Có khả năng thực tế (a realtistic possibility) vi rút phát triển thành biến chủng mới có khả năng gây tử vong cao hơn như đã thấy ở các vi rút cùng nhóm COVI gây các dịch trước đó (SARS-COV và MERS-COV). Tức là, từ mức tỷ lệ tử vong hiện tại chỉ 1-2% (ở những người nhiễm vi rút) sẽ phát triển lên tới 10-35%;</w:t>
      </w:r>
    </w:p>
    <w:p>
      <w:pPr>
        <w:numPr>
          <w:ilvl w:val="0"/>
          <w:numId w:val="1004"/>
        </w:numPr>
      </w:pPr>
      <w:r>
        <w:t xml:space="preserve">Những bằng chứng thực tế gần đây tại các điểm dịch TP. Hồ Chí Minh khi thực hiện phong tỏa kéo dài kéo theo một loạt vấn đề xã hội khác nảy sinh, đòi hỏi cần điều chỉnh và tìm đến các biện pháp chống dịch mềm dẻo thực tế hơn, hiệu quả hơn.</w:t>
      </w:r>
    </w:p>
    <w:p>
      <w:pPr>
        <w:pStyle w:val="FirstParagraph"/>
      </w:pPr>
      <w:r>
        <w:t xml:space="preserve">Thứ hai, dịch bệnh COVID-19 là hậu quả của sự phá vỡ môi trường sinh thái</w:t>
      </w:r>
      <w:r>
        <w:rPr>
          <w:rStyle w:val="FootnoteReference"/>
        </w:rPr>
        <w:footnoteReference w:id="27"/>
      </w:r>
      <w:r>
        <w:t xml:space="preserve">, sự thất bại trong bảo đảm vai trò khoa học dẫn đường cho các chính sách can thiệp kinh tế - xã hội kéo dài ở cấp độ toàn cầu! Cần nhìn nhận đại dịch COVID-19 là sự tiếp nối của xuất hiện các vụ dịch trước đó như dịch SARS (2003)</w:t>
      </w:r>
      <w:r>
        <w:rPr>
          <w:rStyle w:val="FootnoteReference"/>
        </w:rPr>
        <w:footnoteReference w:id="28"/>
      </w:r>
      <w:r>
        <w:t xml:space="preserve"> </w:t>
      </w:r>
      <w:r>
        <w:t xml:space="preserve">hay MERS (2012)</w:t>
      </w:r>
      <w:r>
        <w:rPr>
          <w:rStyle w:val="FootnoteReference"/>
        </w:rPr>
        <w:footnoteReference w:id="29"/>
      </w:r>
      <w:r>
        <w:t xml:space="preserve">. Nguy cơ xuất hiện thêm các vụ dịch nhiễm trùng mới, gây bởi nhóm vi rút Corona hoặc loại khác, là chắc chắn, nếu toàn cầu không tạo được một hành lang pháp lý bắt buộc thực hiện các biện pháp an ninh y tế toàn cầu gắn liền với phòng chống biến đổi khí hậu.</w:t>
      </w:r>
    </w:p>
    <w:bookmarkEnd w:id="30"/>
    <w:bookmarkStart w:id="31" w:name="đề-xuất-điều-chỉnh-cụ-thể"/>
    <w:p>
      <w:pPr>
        <w:pStyle w:val="Heading3"/>
      </w:pPr>
      <w:r>
        <w:t xml:space="preserve">ĐỀ XUẤT ĐIỀU CHỈNH CỤ THỂ</w:t>
      </w:r>
    </w:p>
    <w:bookmarkEnd w:id="31"/>
    <w:bookmarkStart w:id="35" w:name="i-ở-tầm-chiến-lược-chung"/>
    <w:p>
      <w:pPr>
        <w:pStyle w:val="Heading3"/>
      </w:pPr>
      <w:r>
        <w:t xml:space="preserve">I. Ở tầm Chiến lược chung</w:t>
      </w:r>
    </w:p>
    <w:bookmarkStart w:id="32" w:name="X6aadc1e625071db7cdceb7a89eed19a44eba3b3"/>
    <w:p>
      <w:pPr>
        <w:pStyle w:val="Heading4"/>
      </w:pPr>
      <w:r>
        <w:t xml:space="preserve">Quy hoạch theo Phường/Xã mọi nhu cầu di chuyển</w:t>
      </w:r>
    </w:p>
    <w:p>
      <w:pPr>
        <w:pStyle w:val="FirstParagraph"/>
      </w:pPr>
      <w:r>
        <w:t xml:space="preserve">Để phòng chống Covid-19, cần thiết lập Cơ chế Phát hiện xâm nhập cho từng Phường/Xã. Xét nghiệm tất cả những người có lịch sử ra vào, là cách để phát hiện Covid xâm nhập.</w:t>
      </w:r>
    </w:p>
    <w:p>
      <w:pPr>
        <w:pStyle w:val="BodyText"/>
      </w:pPr>
      <w:r>
        <w:t xml:space="preserve">Nếu giảm tối đa số người cần xét nghiệm,</w:t>
      </w:r>
      <w:r>
        <w:t xml:space="preserve"> </w:t>
      </w:r>
      <w:r>
        <w:rPr>
          <w:bCs/>
          <w:b/>
        </w:rPr>
        <w:t xml:space="preserve">nguồn lực xã hội</w:t>
      </w:r>
      <w:r>
        <w:t xml:space="preserve"> </w:t>
      </w:r>
      <w:r>
        <w:t xml:space="preserve">(nhân viên y tế, chi phí xét nghiệm, thời gian của người dân,…) sẽ được giảm thiểu rất nhiều. Tất cả Phường/Xã có thể áp dụng Cơ chế Phát hiện xâm nhập trong giai đoạn Chống dịch, và duy trì định kỳ trong</w:t>
      </w:r>
      <w:r>
        <w:t xml:space="preserve"> </w:t>
      </w:r>
      <w:r>
        <w:t xml:space="preserve">“</w:t>
      </w:r>
      <w:r>
        <w:t xml:space="preserve">Bình thường mới</w:t>
      </w:r>
      <w:r>
        <w:t xml:space="preserve">”</w:t>
      </w:r>
      <w:r>
        <w:t xml:space="preserve">.</w:t>
      </w:r>
    </w:p>
    <w:p>
      <w:pPr>
        <w:pStyle w:val="BodyText"/>
      </w:pPr>
      <w:r>
        <w:t xml:space="preserve">Đó là lý do cần quy hoạch lại mọi nhu cầu di chuyển, để giảm thiểu tối đa việc di chuyển ra vào Phường / Xã mỗi ngày.</w:t>
      </w:r>
    </w:p>
    <w:p>
      <w:pPr>
        <w:pStyle w:val="BodyText"/>
      </w:pPr>
      <w:r>
        <w:rPr>
          <w:bCs/>
          <w:b/>
        </w:rPr>
        <w:t xml:space="preserve">Cơ chế Phát hiện xâm nhập định kỳ</w:t>
      </w:r>
      <w:r>
        <w:t xml:space="preserve"> </w:t>
      </w:r>
      <w:r>
        <w:t xml:space="preserve">giúp các Phường/Xã liền kề nâng cao cảnh giác, cùng phối hợp để ngăn chặn sớm, không để âm thầm lây lan trên diện rộng tới mức phải giãn cách xã hội, ảnh hưởng hoạt động kinh tế các khu vực khác.</w:t>
      </w:r>
    </w:p>
    <w:p>
      <w:pPr>
        <w:pStyle w:val="BodyText"/>
      </w:pPr>
      <w:r>
        <w:t xml:space="preserve">Các Phường/Xã sau khi truy quét toàn bộ F0 bên trong, dần dần gỡ bỏ giãn cách, mở lại nhiều hoạt động kinh doanh bên trong, đồng thời kiểm soát</w:t>
      </w:r>
      <w:r>
        <w:t xml:space="preserve"> </w:t>
      </w:r>
      <w:r>
        <w:t xml:space="preserve">“</w:t>
      </w:r>
      <w:r>
        <w:t xml:space="preserve">tái nhiễm</w:t>
      </w:r>
      <w:r>
        <w:t xml:space="preserve">”</w:t>
      </w:r>
      <w:r>
        <w:t xml:space="preserve"> </w:t>
      </w:r>
      <w:r>
        <w:t xml:space="preserve">bằng Cơ chế Phát hiện xâm nhập . Không bị</w:t>
      </w:r>
      <w:r>
        <w:t xml:space="preserve"> </w:t>
      </w:r>
      <w:r>
        <w:t xml:space="preserve">“</w:t>
      </w:r>
      <w:r>
        <w:t xml:space="preserve">tái nhiễm</w:t>
      </w:r>
      <w:r>
        <w:t xml:space="preserve">”</w:t>
      </w:r>
      <w:r>
        <w:t xml:space="preserve"> </w:t>
      </w:r>
      <w:r>
        <w:t xml:space="preserve">sẽ bảo vệ thành quả chống dịch trước đó, sớm đưa Phường/Xã trở lại</w:t>
      </w:r>
      <w:r>
        <w:t xml:space="preserve"> </w:t>
      </w:r>
      <w:r>
        <w:t xml:space="preserve">“</w:t>
      </w:r>
      <w:r>
        <w:t xml:space="preserve">bình thường mới</w:t>
      </w:r>
      <w:r>
        <w:t xml:space="preserve">”</w:t>
      </w:r>
      <w:r>
        <w:t xml:space="preserve"> </w:t>
      </w:r>
      <w:r>
        <w:t xml:space="preserve">một cách bền vững.</w:t>
      </w:r>
    </w:p>
    <w:p>
      <w:pPr>
        <w:pStyle w:val="BodyText"/>
      </w:pPr>
      <w:r>
        <w:t xml:space="preserve">Khi tất cả Phường/Xã cùng triển khai, cơ chế Phát hiện xâm nhập sẽ bổ sung, cộng hưởng lẫn nhau, tạo thành</w:t>
      </w:r>
      <w:r>
        <w:t xml:space="preserve"> </w:t>
      </w:r>
      <w:r>
        <w:rPr>
          <w:bCs/>
          <w:b/>
        </w:rPr>
        <w:t xml:space="preserve">1 mạng lưới Cảnh báo nguy cơ</w:t>
      </w:r>
      <w:r>
        <w:t xml:space="preserve"> </w:t>
      </w:r>
      <w:r>
        <w:t xml:space="preserve">cho toàn vùng (một tỉnh/ thành phố) hoặc cả nước. Mạng lưới Cảnh báo kết hợp với việc quy hoạch theo Phường/Xã, hình thành mô hình</w:t>
      </w:r>
      <w:r>
        <w:t xml:space="preserve"> </w:t>
      </w:r>
      <w:r>
        <w:t xml:space="preserve">“</w:t>
      </w:r>
      <w:r>
        <w:t xml:space="preserve">Ruộng bậc thang</w:t>
      </w:r>
      <w:r>
        <w:t xml:space="preserve">”</w:t>
      </w:r>
      <w:r>
        <w:t xml:space="preserve"> </w:t>
      </w:r>
      <w:r>
        <w:t xml:space="preserve">trong phòng, chống Covid và các bệnh truyền nhiễm theo di chuyển, tiếp xúc của con người.</w:t>
      </w:r>
      <w:r>
        <w:t xml:space="preserve"> </w:t>
      </w:r>
      <w:r>
        <w:rPr>
          <w:bCs/>
          <w:b/>
        </w:rPr>
        <w:t xml:space="preserve">Với</w:t>
      </w:r>
      <w:r>
        <w:rPr>
          <w:bCs/>
          <w:b/>
        </w:rPr>
        <w:t xml:space="preserve"> </w:t>
      </w:r>
      <w:r>
        <w:rPr>
          <w:bCs/>
          <w:b/>
        </w:rPr>
        <w:t xml:space="preserve">“</w:t>
      </w:r>
      <w:r>
        <w:rPr>
          <w:bCs/>
          <w:b/>
        </w:rPr>
        <w:t xml:space="preserve">Ruộng bậc thang</w:t>
      </w:r>
      <w:r>
        <w:rPr>
          <w:bCs/>
          <w:b/>
        </w:rPr>
        <w:t xml:space="preserve">”</w:t>
      </w:r>
      <w:r>
        <w:rPr>
          <w:bCs/>
          <w:b/>
        </w:rPr>
        <w:t xml:space="preserve">, không cần phải giãn cách toàn xã hội, các hoạt động kinh tế vẫn tiếp tục như bình thường</w:t>
      </w:r>
      <w:r>
        <w:t xml:space="preserve">.</w:t>
      </w:r>
    </w:p>
    <w:p>
      <w:pPr>
        <w:pStyle w:val="BodyText"/>
      </w:pPr>
      <w:r>
        <w:t xml:space="preserve">Dưới đây là các nhu cầu di chuyển có thể quy hoạch theo Phường/Xã như sau:</w:t>
      </w:r>
    </w:p>
    <w:p>
      <w:pPr>
        <w:numPr>
          <w:ilvl w:val="0"/>
          <w:numId w:val="1006"/>
        </w:numPr>
      </w:pPr>
      <w:r>
        <w:t xml:space="preserve">Mua hàng mỗi ngày, chủ yếu là nhu yếu phẩm, có thể quy hoạch</w:t>
      </w:r>
    </w:p>
    <w:p>
      <w:pPr>
        <w:numPr>
          <w:ilvl w:val="0"/>
          <w:numId w:val="1006"/>
        </w:numPr>
      </w:pPr>
      <w:r>
        <w:t xml:space="preserve">Đi làm mỗi ngày: quy hoạch để di chuyển theo đường giáp ranh để không ra, vào Phường/Xã, trừ nơi sinh sống và nơi làm việc.</w:t>
      </w:r>
    </w:p>
    <w:p>
      <w:pPr>
        <w:numPr>
          <w:ilvl w:val="0"/>
          <w:numId w:val="1006"/>
        </w:numPr>
      </w:pPr>
      <w:r>
        <w:t xml:space="preserve">Giao nhận hàng hoá: chia thành 2 loại di chuyển, quy hoạch thanh 2 đội:</w:t>
      </w:r>
    </w:p>
    <w:p>
      <w:pPr>
        <w:numPr>
          <w:ilvl w:val="1"/>
          <w:numId w:val="1007"/>
        </w:numPr>
        <w:pStyle w:val="Compact"/>
      </w:pPr>
      <w:r>
        <w:t xml:space="preserve">Đội Tài xế Nội khu: tự do di chuyển bên trong, nhưng không được ra ngoài Phường/Xã. Hàng hoá ra ngoài Phường/Xã sẽ chuyển tới các điểm tập kết liên Phường/Xã.</w:t>
      </w:r>
    </w:p>
    <w:p>
      <w:pPr>
        <w:numPr>
          <w:ilvl w:val="1"/>
          <w:numId w:val="1007"/>
        </w:numPr>
        <w:pStyle w:val="Compact"/>
      </w:pPr>
      <w:r>
        <w:t xml:space="preserve">Đội Vận chuyển Liên khu (Shipper hai bánh, xe tải nhỏ,…) sẽ trung chuyển hàng hoá tới điểm tập kết ở Phường/Xã nơi đến.</w:t>
      </w:r>
    </w:p>
    <w:p>
      <w:pPr>
        <w:numPr>
          <w:ilvl w:val="1"/>
          <w:numId w:val="1007"/>
        </w:numPr>
        <w:pStyle w:val="Compact"/>
      </w:pPr>
      <w:r>
        <w:t xml:space="preserve">Đội Liên khu không được vào trong Phường/Xã, giao hàng cho người dân hay tiếp xúc với Đội Nội khu.</w:t>
      </w:r>
    </w:p>
    <w:p>
      <w:pPr>
        <w:numPr>
          <w:ilvl w:val="0"/>
          <w:numId w:val="1006"/>
        </w:numPr>
      </w:pPr>
      <w:r>
        <w:t xml:space="preserve">Công việc phổ thông, nhân viên bán hàng, ngân hàng,… nên quy hoạch cho nhân viên sống trong Phường/Xã</w:t>
      </w:r>
    </w:p>
    <w:p>
      <w:pPr>
        <w:numPr>
          <w:ilvl w:val="1"/>
          <w:numId w:val="1008"/>
        </w:numPr>
        <w:pStyle w:val="Compact"/>
      </w:pPr>
      <w:r>
        <w:t xml:space="preserve">Doanh nghiệp, cơ quan có nhiều chi nhánh như siêu thị, ngân hàng,… sắp xếp, hoán các nhân viên đang có.</w:t>
      </w:r>
    </w:p>
    <w:p>
      <w:pPr>
        <w:numPr>
          <w:ilvl w:val="1"/>
          <w:numId w:val="1008"/>
        </w:numPr>
        <w:pStyle w:val="Compact"/>
      </w:pPr>
      <w:r>
        <w:t xml:space="preserve">Các dịch vụ buôn bán đường phố,… sử dụng nhân lực bên trong.</w:t>
      </w:r>
    </w:p>
    <w:p>
      <w:pPr>
        <w:numPr>
          <w:ilvl w:val="0"/>
          <w:numId w:val="1006"/>
        </w:numPr>
      </w:pPr>
      <w:r>
        <w:t xml:space="preserve">Trong ngắn hạn, tuyển dụng người dân bên trong Phường/Xã để bổ sung cho các nhu cầu còn thiếu như Shipper nội khu hoặc nhân viên bán hàng, đi chợ hộ,…</w:t>
      </w:r>
    </w:p>
    <w:p>
      <w:pPr>
        <w:numPr>
          <w:ilvl w:val="0"/>
          <w:numId w:val="1006"/>
        </w:numPr>
      </w:pPr>
      <w:r>
        <w:t xml:space="preserve">Các nhu cầu làm việc bên ngoài, sẽ cấp Thẻ để giám sát và giới hạn số lượng tuỳ theo nguy cơ dịch bệnh.</w:t>
      </w:r>
    </w:p>
    <w:p>
      <w:pPr>
        <w:pStyle w:val="FirstParagraph"/>
      </w:pPr>
      <w:r>
        <w:t xml:space="preserve">Để việc quy hoạch hiệu quả, đối tượng cần điều chỉnh là doanh nghiệp, cơ quan,…. Các đối tượng này sẽ từ từ điều chỉnh việc di chuyển của cá nhân: nhân viên và người dân được phục vụ. Đây là lý thuyết đòn bẩy của</w:t>
      </w:r>
      <w:r>
        <w:t xml:space="preserve"> </w:t>
      </w:r>
      <w:r>
        <w:rPr>
          <w:bCs/>
          <w:b/>
        </w:rPr>
        <w:t xml:space="preserve">khoa học về hệ thống xã hội</w:t>
      </w:r>
      <w:r>
        <w:t xml:space="preserve">.</w:t>
      </w:r>
    </w:p>
    <w:p>
      <w:pPr>
        <w:pStyle w:val="BodyText"/>
      </w:pPr>
      <w:r>
        <w:t xml:space="preserve">Chính quyền địa phương tập trung giám sát việc tuân thủ của doanh nghiệp, cơ quan, sẽ tối ưu hơn việc kiểm soát người dân.</w:t>
      </w:r>
    </w:p>
    <w:p>
      <w:pPr>
        <w:pStyle w:val="BodyText"/>
      </w:pPr>
      <w:r>
        <w:t xml:space="preserve">Công an, dân phòng cần tập trung vào</w:t>
      </w:r>
      <w:r>
        <w:t xml:space="preserve"> </w:t>
      </w:r>
      <w:r>
        <w:rPr>
          <w:bCs/>
          <w:b/>
        </w:rPr>
        <w:t xml:space="preserve">phát hiện các đối tượng vi phạm</w:t>
      </w:r>
      <w:r>
        <w:t xml:space="preserve">, thay vì kiểm tra giấy tờ của mọi người, và tăng cường kiểm tra tại</w:t>
      </w:r>
      <w:r>
        <w:t xml:space="preserve"> </w:t>
      </w:r>
      <w:r>
        <w:rPr>
          <w:bCs/>
          <w:b/>
        </w:rPr>
        <w:t xml:space="preserve">các điểm đến</w:t>
      </w:r>
      <w:r>
        <w:t xml:space="preserve"> </w:t>
      </w:r>
      <w:r>
        <w:t xml:space="preserve">hơn là cố định tại vài Chốt chống dịch.</w:t>
      </w:r>
    </w:p>
    <w:p>
      <w:pPr>
        <w:pStyle w:val="BodyText"/>
      </w:pPr>
      <w:r>
        <w:t xml:space="preserve">Về lâu dài, Chính phủ có nhiều chính sách để khuyến khích việc nhu cầu di chuyển trong khu vực (Phường/Xã hoặc rộng hơn là Quận/huyện) như</w:t>
      </w:r>
    </w:p>
    <w:p>
      <w:pPr>
        <w:numPr>
          <w:ilvl w:val="0"/>
          <w:numId w:val="1009"/>
        </w:numPr>
      </w:pPr>
      <w:r>
        <w:rPr>
          <w:bCs/>
          <w:b/>
        </w:rPr>
        <w:t xml:space="preserve">Bộ tiêu chí quy hoạch di chuyển</w:t>
      </w:r>
      <w:r>
        <w:t xml:space="preserve"> </w:t>
      </w:r>
      <w:r>
        <w:t xml:space="preserve">để Phòng chống bệnh truyền nhiễm, khuyến khích doanh nghiệp bố trí nơi làm việc gần với nơi nhân viên đang sinh sống. Hoặc nếu phải di chuyển xa, thì doanh nghiệp chịu</w:t>
      </w:r>
      <w:r>
        <w:t xml:space="preserve"> </w:t>
      </w:r>
      <w:r>
        <w:t xml:space="preserve">“</w:t>
      </w:r>
      <w:r>
        <w:t xml:space="preserve">chi phí Covid</w:t>
      </w:r>
      <w:r>
        <w:t xml:space="preserve">”</w:t>
      </w:r>
      <w:r>
        <w:t xml:space="preserve"> </w:t>
      </w:r>
      <w:r>
        <w:t xml:space="preserve">phát sinh như xét nghiệm định kỳ,…</w:t>
      </w:r>
    </w:p>
    <w:p>
      <w:pPr>
        <w:numPr>
          <w:ilvl w:val="0"/>
          <w:numId w:val="1009"/>
        </w:numPr>
      </w:pPr>
      <w:r>
        <w:t xml:space="preserve">Mô hình</w:t>
      </w:r>
      <w:r>
        <w:t xml:space="preserve"> </w:t>
      </w:r>
      <w:r>
        <w:rPr>
          <w:bCs/>
          <w:b/>
        </w:rPr>
        <w:t xml:space="preserve">“</w:t>
      </w:r>
      <w:r>
        <w:rPr>
          <w:bCs/>
          <w:b/>
        </w:rPr>
        <w:t xml:space="preserve">remote teams</w:t>
      </w:r>
      <w:r>
        <w:rPr>
          <w:bCs/>
          <w:b/>
        </w:rPr>
        <w:t xml:space="preserve">”</w:t>
      </w:r>
      <w:r>
        <w:t xml:space="preserve">: Khuyến khích doanh nghiệp tổ chức nhân sự thành nhiều nhóm nhỏ, sinh sống gần nhau, để làm việc trong một văn phòng trong khu vực đó. Mô hình này sẽ bền vững và hiệu quả hơn mô hình</w:t>
      </w:r>
      <w:r>
        <w:t xml:space="preserve"> </w:t>
      </w:r>
      <w:r>
        <w:t xml:space="preserve">“</w:t>
      </w:r>
      <w:r>
        <w:t xml:space="preserve">work from home</w:t>
      </w:r>
      <w:r>
        <w:t xml:space="preserve">”</w:t>
      </w:r>
      <w:r>
        <w:t xml:space="preserve"> </w:t>
      </w:r>
      <w:r>
        <w:t xml:space="preserve">hiện nay.</w:t>
      </w:r>
    </w:p>
    <w:p>
      <w:pPr>
        <w:numPr>
          <w:ilvl w:val="0"/>
          <w:numId w:val="1009"/>
        </w:numPr>
      </w:pPr>
      <w:r>
        <w:t xml:space="preserve">Và nhiều quy định khác để hạn chế các sự kiện không cần thiết gây di chuyển loạn xa, tập trung đông người.</w:t>
      </w:r>
    </w:p>
    <w:bookmarkEnd w:id="32"/>
    <w:bookmarkStart w:id="33" w:name="Xdb3a255e750aca6b63ef8338efcccf1355ad4e9"/>
    <w:p>
      <w:pPr>
        <w:pStyle w:val="Heading4"/>
      </w:pPr>
      <w:r>
        <w:t xml:space="preserve">Phục vụ theo gia đình những nhu cầu bị giới hạn, khan hiếm về nguồn cung.</w:t>
      </w:r>
    </w:p>
    <w:p>
      <w:pPr>
        <w:pStyle w:val="FirstParagraph"/>
      </w:pPr>
      <w:r>
        <w:t xml:space="preserve">Mục tiêu cần hướng tới là tối ưu nguồn lực xã hội, nhất là các nguồn lực bị hạn chế, khan hiếm giữa giãn cách xã hội, để điều tiết và bảo đảm mọi gia đình đều được phục vụ.</w:t>
      </w:r>
    </w:p>
    <w:p>
      <w:pPr>
        <w:pStyle w:val="BodyText"/>
      </w:pPr>
      <w:r>
        <w:t xml:space="preserve">Cần cơ chế điều tiết theo gia đình, để hạn chế tối đa các hành vi không cần thiết như tích trữ quá mức, thu gom mà không sử dụng, hoặc tệ hơn là bán lại kiếm lời,… gây nên kham hiếm giả tạo, tăng giá. Nếu để tình trạng khan hiếm, tăng giá kéo dài, những gia đình gặp khó khăn (về tài chính, trong khu phong toả, chăm sóc y tế,…) sẽ mất dần cơ hội được phục vụ.</w:t>
      </w:r>
    </w:p>
    <w:p>
      <w:pPr>
        <w:pStyle w:val="BodyText"/>
      </w:pPr>
      <w:r>
        <w:t xml:space="preserve">Chúng tôi đề xuất một Cơ chế điều tiết thông qua</w:t>
      </w:r>
      <w:r>
        <w:t xml:space="preserve"> </w:t>
      </w:r>
      <w:r>
        <w:rPr>
          <w:bCs/>
          <w:b/>
        </w:rPr>
        <w:t xml:space="preserve">Thẻ gia đình với ID riêng</w:t>
      </w:r>
      <w:r>
        <w:t xml:space="preserve">. Việc phục vụ sẽ điều tiết theo Thẻ này, cho nhiều nhu cầu như:</w:t>
      </w:r>
    </w:p>
    <w:p>
      <w:pPr>
        <w:pStyle w:val="BodyText"/>
      </w:pPr>
      <w:r>
        <w:t xml:space="preserve">Mua bán hàng hoá theo gia đình:</w:t>
      </w:r>
      <w:r>
        <w:t xml:space="preserve"> </w:t>
      </w:r>
      <w:r>
        <w:t xml:space="preserve">- Chợ, siêu thị chỉ bán hàng theo ID, với giới hạn theo Phường/Xã, khung thời gian, loại mặt hàng,…</w:t>
      </w:r>
      <w:r>
        <w:t xml:space="preserve"> </w:t>
      </w:r>
      <w:r>
        <w:t xml:space="preserve">- Giao hàng theo ID trùng với trên đơn hàng, tối ưu theo nhóm gia đình gần nhau.</w:t>
      </w:r>
      <w:r>
        <w:t xml:space="preserve"> </w:t>
      </w:r>
      <w:r>
        <w:t xml:space="preserve">- Siêu thị, chợ sẽ điều tiết, chuẩn bị hàng hoá tốt hơn dựa trên tổng số ID trong Phường/Xã</w:t>
      </w:r>
      <w:r>
        <w:t xml:space="preserve"> </w:t>
      </w:r>
      <w:r>
        <w:t xml:space="preserve">- Chính quyền sẽ dự đoán được mức độ đáp ứng nhu cầu người dân theo từng khu vực, để có kế hoạch phân bố, vận chuyển hàng hoá tốt hơn giữa các Phường/Xã.</w:t>
      </w:r>
    </w:p>
    <w:p>
      <w:pPr>
        <w:pStyle w:val="BodyText"/>
      </w:pPr>
      <w:r>
        <w:t xml:space="preserve">An sinh xã hội: cho những gia đình được Phường/Xã xác nhận</w:t>
      </w:r>
      <w:r>
        <w:t xml:space="preserve"> </w:t>
      </w:r>
      <w:r>
        <w:t xml:space="preserve">- phân bố nguồn lực cứu trợ của chính quyền</w:t>
      </w:r>
      <w:r>
        <w:t xml:space="preserve"> </w:t>
      </w:r>
      <w:r>
        <w:t xml:space="preserve">- nguồn lực từ thiện được tối ưu để đúng đối tượng</w:t>
      </w:r>
    </w:p>
    <w:p>
      <w:pPr>
        <w:pStyle w:val="BodyText"/>
      </w:pPr>
      <w:r>
        <w:t xml:space="preserve">Các nhu cầu khác liên quan tới Phòng chống Covid-19 như: xét nghiệm, cách ly tại nhà, tiêm vaccine,… cũng cần được phục vụ và điều tiết theo Thẻ gia đình.</w:t>
      </w:r>
    </w:p>
    <w:p>
      <w:pPr>
        <w:pStyle w:val="BodyText"/>
      </w:pPr>
      <w:r>
        <w:t xml:space="preserve">Khi quay về</w:t>
      </w:r>
      <w:r>
        <w:t xml:space="preserve"> </w:t>
      </w:r>
      <w:r>
        <w:t xml:space="preserve">“</w:t>
      </w:r>
      <w:r>
        <w:t xml:space="preserve">bình thường mới</w:t>
      </w:r>
      <w:r>
        <w:t xml:space="preserve">”</w:t>
      </w:r>
      <w:r>
        <w:t xml:space="preserve">, xã hội sẽ còn nhiều khó khăn về cung cấp hàng hoá, tài chính, nhân lực và cần điều tiết để tối ưu hơn. Do đó</w:t>
      </w:r>
      <w:r>
        <w:t xml:space="preserve"> </w:t>
      </w:r>
      <w:r>
        <w:t xml:space="preserve">“</w:t>
      </w:r>
      <w:r>
        <w:t xml:space="preserve">phục vụ theo gia đình</w:t>
      </w:r>
      <w:r>
        <w:t xml:space="preserve">”</w:t>
      </w:r>
      <w:r>
        <w:t xml:space="preserve"> </w:t>
      </w:r>
      <w:r>
        <w:t xml:space="preserve">sẽ là một cách quan trọng để tối ưu nguồn lực hạn hẹp.</w:t>
      </w:r>
    </w:p>
    <w:bookmarkEnd w:id="33"/>
    <w:bookmarkStart w:id="34" w:name="Xf110ccd89df515e2a1c1c8a793e9743a2da17ab"/>
    <w:p>
      <w:pPr>
        <w:pStyle w:val="Heading4"/>
      </w:pPr>
      <w:r>
        <w:rPr>
          <w:bCs/>
          <w:b/>
        </w:rPr>
        <w:t xml:space="preserve">Thay đổi mọi người để hình thành những thói quen tích cực</w:t>
      </w:r>
    </w:p>
    <w:p>
      <w:pPr>
        <w:pStyle w:val="FirstParagraph"/>
      </w:pPr>
      <w:r>
        <w:rPr>
          <w:bCs/>
          <w:b/>
        </w:rPr>
        <w:t xml:space="preserve">Quét Thẻ tại tất cả điểm đến”</w:t>
      </w:r>
      <w:r>
        <w:t xml:space="preserve"> </w:t>
      </w:r>
      <w:r>
        <w:t xml:space="preserve">là thói quen quan trọng nhất mà mọi người cần có.</w:t>
      </w:r>
    </w:p>
    <w:p>
      <w:pPr>
        <w:pStyle w:val="BodyText"/>
      </w:pPr>
      <w:r>
        <w:t xml:space="preserve">Khi</w:t>
      </w:r>
      <w:r>
        <w:t xml:space="preserve"> </w:t>
      </w:r>
      <w:r>
        <w:t xml:space="preserve">“</w:t>
      </w:r>
      <w:r>
        <w:t xml:space="preserve">quét Thẻ</w:t>
      </w:r>
      <w:r>
        <w:t xml:space="preserve">”</w:t>
      </w:r>
      <w:r>
        <w:t xml:space="preserve"> </w:t>
      </w:r>
      <w:r>
        <w:t xml:space="preserve">được thực hiện tại hàng triệu điểm đến, chúng ta sẽ có được dữ liệu điểm đến theo thời gian thực. Dữ liệu điểm đến quan trọng và bao hàm luôn dữ liệu tại các Chốt kiểm tra. Dữ liệu này sát với thực tế, hơn là khai báo (y tế, di chuyển) do người dân tự thực hiện.</w:t>
      </w:r>
    </w:p>
    <w:p>
      <w:pPr>
        <w:pStyle w:val="BodyText"/>
      </w:pPr>
      <w:r>
        <w:t xml:space="preserve">Giá trị của dữ liệu các điểm đến là để</w:t>
      </w:r>
      <w:r>
        <w:t xml:space="preserve"> </w:t>
      </w:r>
      <w:r>
        <w:rPr>
          <w:bCs/>
          <w:b/>
        </w:rPr>
        <w:t xml:space="preserve">phát hiện nguy cơ</w:t>
      </w:r>
      <w:r>
        <w:t xml:space="preserve"> </w:t>
      </w:r>
      <w:r>
        <w:t xml:space="preserve">nhằm cảnh báo:</w:t>
      </w:r>
    </w:p>
    <w:p>
      <w:pPr>
        <w:numPr>
          <w:ilvl w:val="0"/>
          <w:numId w:val="1010"/>
        </w:numPr>
      </w:pPr>
      <w:r>
        <w:t xml:space="preserve">Cảnh báo cho cá nhân: khi tới các điểm vừa phát hiện F0</w:t>
      </w:r>
    </w:p>
    <w:p>
      <w:pPr>
        <w:numPr>
          <w:ilvl w:val="0"/>
          <w:numId w:val="1010"/>
        </w:numPr>
      </w:pPr>
      <w:r>
        <w:t xml:space="preserve">Cảnh báo cho doanh nghiệp: tăng cường quản lý nhân viên, có những khuyến nghị để</w:t>
      </w:r>
      <w:r>
        <w:t xml:space="preserve"> </w:t>
      </w:r>
      <w:r>
        <w:t xml:space="preserve">“</w:t>
      </w:r>
      <w:r>
        <w:t xml:space="preserve">quy hoạch theo khu vực</w:t>
      </w:r>
      <w:r>
        <w:t xml:space="preserve">”</w:t>
      </w:r>
      <w:r>
        <w:t xml:space="preserve"> </w:t>
      </w:r>
      <w:r>
        <w:t xml:space="preserve">tốt hơn.</w:t>
      </w:r>
    </w:p>
    <w:p>
      <w:pPr>
        <w:numPr>
          <w:ilvl w:val="0"/>
          <w:numId w:val="1010"/>
        </w:numPr>
      </w:pPr>
      <w:r>
        <w:t xml:space="preserve">Cảnh báo cho Phường/Xã: bắt buộc xét nghiệm thường xuyên, những người có lịch sử ra vào.</w:t>
      </w:r>
    </w:p>
    <w:p>
      <w:pPr>
        <w:numPr>
          <w:ilvl w:val="0"/>
          <w:numId w:val="1010"/>
        </w:numPr>
      </w:pPr>
      <w:r>
        <w:t xml:space="preserve">Cảnh báo cho công an, dân phòng các cá nhân vi phạm nhiều lần, cần kiểm tra tại nhà để ngăn chặn kịp thời.</w:t>
      </w:r>
    </w:p>
    <w:p>
      <w:pPr>
        <w:numPr>
          <w:ilvl w:val="0"/>
          <w:numId w:val="1010"/>
        </w:numPr>
      </w:pPr>
      <w:r>
        <w:t xml:space="preserve">Cảnh báo những bất thường trong một khu vực. Ví dụ: Có nhiều gia đình trong 1 khu phố</w:t>
      </w:r>
      <w:r>
        <w:t xml:space="preserve"> </w:t>
      </w:r>
      <w:r>
        <w:rPr>
          <w:bCs/>
          <w:b/>
        </w:rPr>
        <w:t xml:space="preserve">không có</w:t>
      </w:r>
      <w:r>
        <w:t xml:space="preserve"> </w:t>
      </w:r>
      <w:r>
        <w:t xml:space="preserve">lịch sử mua hàng, điểm đến trong 2,3 tuần gần đây là một bất thường, vậy nguyên nhân có thể là gì?</w:t>
      </w:r>
    </w:p>
    <w:p>
      <w:pPr>
        <w:pStyle w:val="FirstParagraph"/>
      </w:pPr>
      <w:r>
        <w:t xml:space="preserve">Dữ liệu di chuyển giữa các điểm đến là công cụ đo lường quan trọng, giúp nâng cao hiệu quả của</w:t>
      </w:r>
      <w:r>
        <w:t xml:space="preserve"> </w:t>
      </w:r>
      <w:r>
        <w:t xml:space="preserve">“</w:t>
      </w:r>
      <w:r>
        <w:t xml:space="preserve">Quy hoạch theo khu vực</w:t>
      </w:r>
      <w:r>
        <w:t xml:space="preserve">”</w:t>
      </w:r>
      <w:r>
        <w:t xml:space="preserve">,</w:t>
      </w:r>
      <w:r>
        <w:t xml:space="preserve"> </w:t>
      </w:r>
      <w:r>
        <w:t xml:space="preserve">“</w:t>
      </w:r>
      <w:r>
        <w:t xml:space="preserve">Phục vụ theo gia đình</w:t>
      </w:r>
      <w:r>
        <w:t xml:space="preserve">”</w:t>
      </w:r>
      <w:r>
        <w:t xml:space="preserve">.</w:t>
      </w:r>
    </w:p>
    <w:p>
      <w:pPr>
        <w:pStyle w:val="BodyText"/>
      </w:pPr>
      <w:r>
        <w:rPr>
          <w:bCs/>
          <w:b/>
        </w:rPr>
        <w:t xml:space="preserve">Tuân thủ các quy định đưa ra</w:t>
      </w:r>
      <w:r>
        <w:t xml:space="preserve"> </w:t>
      </w:r>
      <w:r>
        <w:t xml:space="preserve">là hành động của mỗi người, và có thể tạo thành thói quen.</w:t>
      </w:r>
    </w:p>
    <w:p>
      <w:pPr>
        <w:pStyle w:val="BodyText"/>
      </w:pPr>
      <w:r>
        <w:t xml:space="preserve">Để hình thành thói quen này,</w:t>
      </w:r>
      <w:r>
        <w:t xml:space="preserve"> </w:t>
      </w:r>
      <w:r>
        <w:t xml:space="preserve">“</w:t>
      </w:r>
      <w:r>
        <w:t xml:space="preserve">các quy định đưa ra</w:t>
      </w:r>
      <w:r>
        <w:t xml:space="preserve">”</w:t>
      </w:r>
      <w:r>
        <w:t xml:space="preserve"> </w:t>
      </w:r>
      <w:r>
        <w:t xml:space="preserve">cần mô tả rõ hành động, càng đơn giản càng tốt.</w:t>
      </w:r>
      <w:r>
        <w:t xml:space="preserve"> </w:t>
      </w:r>
      <w:r>
        <w:t xml:space="preserve">“</w:t>
      </w:r>
      <w:r>
        <w:t xml:space="preserve">Quét Thẻ</w:t>
      </w:r>
      <w:r>
        <w:t xml:space="preserve">”</w:t>
      </w:r>
      <w:r>
        <w:t xml:space="preserve">,</w:t>
      </w:r>
      <w:r>
        <w:t xml:space="preserve"> </w:t>
      </w:r>
      <w:r>
        <w:t xml:space="preserve">“</w:t>
      </w:r>
      <w:r>
        <w:t xml:space="preserve">Đeo Thẻ khi di chuyển</w:t>
      </w:r>
      <w:r>
        <w:t xml:space="preserve">”</w:t>
      </w:r>
      <w:r>
        <w:t xml:space="preserve"> </w:t>
      </w:r>
      <w:r>
        <w:t xml:space="preserve">là minh hoạ cho các quy định như trên.</w:t>
      </w:r>
      <w:r>
        <w:t xml:space="preserve"> </w:t>
      </w:r>
      <w:r>
        <w:t xml:space="preserve">“</w:t>
      </w:r>
      <w:r>
        <w:t xml:space="preserve">các quy định này</w:t>
      </w:r>
      <w:r>
        <w:t xml:space="preserve">”</w:t>
      </w:r>
      <w:r>
        <w:t xml:space="preserve"> </w:t>
      </w:r>
      <w:r>
        <w:t xml:space="preserve">gọi chung là</w:t>
      </w:r>
      <w:r>
        <w:t xml:space="preserve"> </w:t>
      </w:r>
      <w:r>
        <w:rPr>
          <w:bCs/>
          <w:b/>
        </w:rPr>
        <w:t xml:space="preserve">Lệnh</w:t>
      </w:r>
      <w:r>
        <w:t xml:space="preserve">, với ngầm ý mọi người phải (cần) tuân thủ nó.</w:t>
      </w:r>
    </w:p>
    <w:p>
      <w:pPr>
        <w:pStyle w:val="BodyText"/>
      </w:pPr>
      <w:r>
        <w:t xml:space="preserve">Kết hợp</w:t>
      </w:r>
      <w:r>
        <w:t xml:space="preserve"> </w:t>
      </w:r>
      <w:r>
        <w:rPr>
          <w:bCs/>
          <w:b/>
        </w:rPr>
        <w:t xml:space="preserve">Thẻ Lệnh</w:t>
      </w:r>
      <w:r>
        <w:t xml:space="preserve"> </w:t>
      </w:r>
      <w:r>
        <w:t xml:space="preserve">sẽ tạo nên sức mạnh để cần tuân thủ trở thành thói quen. Và đây là thói quen cho nhiều đối tượng có liên quan tới Thẻ:</w:t>
      </w:r>
    </w:p>
    <w:p>
      <w:pPr>
        <w:numPr>
          <w:ilvl w:val="0"/>
          <w:numId w:val="1011"/>
        </w:numPr>
        <w:pStyle w:val="Compact"/>
      </w:pPr>
      <w:r>
        <w:t xml:space="preserve">Bên Cấp Thẻ: cán bộ phường/Xã</w:t>
      </w:r>
    </w:p>
    <w:p>
      <w:pPr>
        <w:numPr>
          <w:ilvl w:val="0"/>
          <w:numId w:val="1011"/>
        </w:numPr>
        <w:pStyle w:val="Compact"/>
      </w:pPr>
      <w:r>
        <w:t xml:space="preserve">Bên Phục vụ Thẻ: nhân viên chợ, siêu thị,…</w:t>
      </w:r>
    </w:p>
    <w:p>
      <w:pPr>
        <w:numPr>
          <w:ilvl w:val="0"/>
          <w:numId w:val="1011"/>
        </w:numPr>
        <w:pStyle w:val="Compact"/>
      </w:pPr>
      <w:r>
        <w:t xml:space="preserve">Bên Kiểm tra: công an, dân phòng, người dân tự kiểm tra,…</w:t>
      </w:r>
    </w:p>
    <w:p>
      <w:pPr>
        <w:numPr>
          <w:ilvl w:val="0"/>
          <w:numId w:val="1011"/>
        </w:numPr>
        <w:pStyle w:val="Compact"/>
      </w:pPr>
      <w:r>
        <w:t xml:space="preserve">Bên Giám sát: đội ngũ giám sát dữ liệu di chuyển,…</w:t>
      </w:r>
    </w:p>
    <w:p>
      <w:pPr>
        <w:numPr>
          <w:ilvl w:val="0"/>
          <w:numId w:val="1011"/>
        </w:numPr>
        <w:pStyle w:val="Compact"/>
      </w:pPr>
      <w:r>
        <w:t xml:space="preserve">Bên đưa ra Lệnh: người ra quyết định, đại diện Tỉnh thành phố,…</w:t>
      </w:r>
    </w:p>
    <w:p>
      <w:pPr>
        <w:numPr>
          <w:ilvl w:val="0"/>
          <w:numId w:val="1011"/>
        </w:numPr>
        <w:pStyle w:val="Compact"/>
      </w:pPr>
      <w:r>
        <w:t xml:space="preserve">Người không có Thẻ: cũng dần tuân thủ</w:t>
      </w:r>
    </w:p>
    <w:p>
      <w:pPr>
        <w:pStyle w:val="FirstParagraph"/>
      </w:pPr>
      <w:r>
        <w:t xml:space="preserve">Và như bất kỳ thói quen nào,</w:t>
      </w:r>
      <w:r>
        <w:t xml:space="preserve"> </w:t>
      </w:r>
      <w:r>
        <w:t xml:space="preserve">“</w:t>
      </w:r>
      <w:r>
        <w:t xml:space="preserve">Tuân thủ</w:t>
      </w:r>
      <w:r>
        <w:t xml:space="preserve">”</w:t>
      </w:r>
      <w:r>
        <w:t xml:space="preserve"> </w:t>
      </w:r>
      <w:r>
        <w:t xml:space="preserve">cũng gây nhiều khó chịu, bất tiện với mọi người. Nhưng sau một thời gian, mọi người sẽ nhận ra nhiều lợi ích của thói quen Tuân thủ: ban đầu là ít bị làm phiền (bị kiểm tra, gây khó dễ,…), tiếp theo là sự an tâm khi thấy nhiều người xung quanh tuân thủ, và cuối cùng là sự tự do trong khuôn khổ.</w:t>
      </w:r>
    </w:p>
    <w:p>
      <w:pPr>
        <w:pStyle w:val="BodyText"/>
      </w:pPr>
      <w:r>
        <w:t xml:space="preserve">Với trách nhiệm là bên đưa ra Lệnh, Chính quyền cũng cần tuân thủ các lệnh này, đó là không được gây khó dễ, mất thời gian khi mọi người tuân thủ.</w:t>
      </w:r>
    </w:p>
    <w:p>
      <w:pPr>
        <w:pStyle w:val="BodyText"/>
      </w:pPr>
      <w:r>
        <w:rPr>
          <w:bCs/>
          <w:b/>
        </w:rPr>
        <w:t xml:space="preserve">Tăng niềm tin, suy nghĩ tích cực trong xã hội</w:t>
      </w:r>
    </w:p>
    <w:p>
      <w:pPr>
        <w:pStyle w:val="BodyText"/>
      </w:pPr>
      <w:r>
        <w:t xml:space="preserve">Trong Đại dịch Covid, có nhiều yếu tố làm giảm niềm tin : sự lo lắng, sự nghi ngờ người lạ, sự cô lập,…. Đây là sự mất mát rất lớn, để lại hậu quả lâu dài trong xã hội.</w:t>
      </w:r>
    </w:p>
    <w:p>
      <w:pPr>
        <w:pStyle w:val="BodyText"/>
      </w:pPr>
      <w:r>
        <w:t xml:space="preserve">Thiếu niềm tin, mọi người sẽ khó lòng hợp tác, phối hợp với nhau, gây nên sự cản trở rất lớn với mục tiêu chung là Phòng, Chống dịch.</w:t>
      </w:r>
    </w:p>
    <w:p>
      <w:pPr>
        <w:pStyle w:val="BodyText"/>
      </w:pPr>
      <w:r>
        <w:t xml:space="preserve">Bên cạnh những chiến lược, kế hoạch logic, hợp lý, thì việc tăng niềm tin cũng góp phần quan trọng để đạt được kết quả mong muốn, và chỉ có hành động mới làm thay đổi niềm tin.</w:t>
      </w:r>
    </w:p>
    <w:p>
      <w:pPr>
        <w:pStyle w:val="BodyText"/>
      </w:pPr>
      <w:r>
        <w:t xml:space="preserve">Mỗi người, thông qua những hành động nhỏ như</w:t>
      </w:r>
      <w:r>
        <w:t xml:space="preserve"> </w:t>
      </w:r>
      <w:r>
        <w:t xml:space="preserve">“</w:t>
      </w:r>
      <w:r>
        <w:t xml:space="preserve">quét Thẻ</w:t>
      </w:r>
      <w:r>
        <w:t xml:space="preserve">”</w:t>
      </w:r>
      <w:r>
        <w:t xml:space="preserve"> </w:t>
      </w:r>
      <w:r>
        <w:t xml:space="preserve">sẽ làm tăng niềm tin của những người xung quanh. Một loạt hành động nhỏ, nhưng nhất quán sẽ cũng cố niềm tin của mọi người trong xã hội, ngay cả những người nghi ngờ nhất.</w:t>
      </w:r>
    </w:p>
    <w:p>
      <w:pPr>
        <w:pStyle w:val="BodyText"/>
      </w:pPr>
      <w:r>
        <w:t xml:space="preserve">Và Chính phủ là cũng có thể tăng niềm tin của xã hội bằng những hành động nhỏ như: công bố các dự định kế hoạch Phòng chống dịch sắp tới của mình.</w:t>
      </w:r>
    </w:p>
    <w:p>
      <w:pPr>
        <w:pStyle w:val="BodyText"/>
      </w:pPr>
      <w:r>
        <w:t xml:space="preserve">Diễn biến Covid-19 luôn bất thường, khó phán đoán nên kế hoạch chính xác là điều không thể, và mọi người cũng không kỳ vọng là nó chính xác.</w:t>
      </w:r>
    </w:p>
    <w:p>
      <w:pPr>
        <w:pStyle w:val="BodyText"/>
      </w:pPr>
      <w:r>
        <w:t xml:space="preserve">Gía trị nhất của việc công bố kế hoạch là sự cầu thị, mong muốn tiếp nhận suy nghĩ tích cực từ mọi người.</w:t>
      </w:r>
    </w:p>
    <w:p>
      <w:pPr>
        <w:pStyle w:val="BodyText"/>
      </w:pPr>
      <w:r>
        <w:t xml:space="preserve">Với 3 nội dung bên trên, sẽ tạo nên thay đổi rất lớn trong xã hội, nhất là quy hoạch theo khu vực. Trong hoàn cảnh bình thường, gần như không thể thực hiện các quy hoạch, thay đổi này. Nhưng Đại dịch Covid-19 là</w:t>
      </w:r>
      <w:r>
        <w:t xml:space="preserve"> </w:t>
      </w:r>
      <w:r>
        <w:rPr>
          <w:bCs/>
          <w:b/>
        </w:rPr>
        <w:t xml:space="preserve">cơ hội để thực hiện những điều</w:t>
      </w:r>
      <w:r>
        <w:rPr>
          <w:bCs/>
          <w:b/>
        </w:rPr>
        <w:t xml:space="preserve"> </w:t>
      </w:r>
      <w:r>
        <w:rPr>
          <w:bCs/>
          <w:b/>
        </w:rPr>
        <w:t xml:space="preserve">“</w:t>
      </w:r>
      <w:r>
        <w:rPr>
          <w:bCs/>
          <w:b/>
        </w:rPr>
        <w:t xml:space="preserve">tưởng chừng không thể</w:t>
      </w:r>
      <w:r>
        <w:rPr>
          <w:bCs/>
          <w:b/>
        </w:rPr>
        <w:t xml:space="preserve">”</w:t>
      </w:r>
      <w:r>
        <w:t xml:space="preserve">.</w:t>
      </w:r>
    </w:p>
    <w:p>
      <w:pPr>
        <w:pStyle w:val="BodyText"/>
      </w:pPr>
      <w:r>
        <w:t xml:space="preserve">Với người dân sẽ có một số bất tiện, nhưng so với các quy định khắt khe trong giãn cách, được di chuyển bên trong Phường/Xã một cách tự do cũng là sự khác biệt lớn. Về lâu dài, người dân sẽ được nhiều lợi ích như: được phục vụ tốt hơn mà không phải đi xa, được làm việc gần nhà hơn, ít bị kẹt xe tắt đường ở đô thị lớn,… và nhất là không phải trở lại giãn cách toàn xã hội như trước đây.</w:t>
      </w:r>
    </w:p>
    <w:p>
      <w:pPr>
        <w:pStyle w:val="BodyText"/>
      </w:pPr>
      <w:r>
        <w:t xml:space="preserve">Với Doanh nghiệp, ngoài lợi ích được trở lại hoạt động sớm, thực hiện quy hoạch nhận được nhiều lợi ích lâu dài như: hiệu quả của nhân viên tăng do thời gian đi lại giảm, ít bị kẹt xe tắt đường, không phải trả nhiều</w:t>
      </w:r>
      <w:r>
        <w:t xml:space="preserve"> </w:t>
      </w:r>
      <w:r>
        <w:t xml:space="preserve">“</w:t>
      </w:r>
      <w:r>
        <w:t xml:space="preserve">chi phí Covid</w:t>
      </w:r>
      <w:r>
        <w:t xml:space="preserve">”</w:t>
      </w:r>
      <w:r>
        <w:t xml:space="preserve">, không bị gián đoạn hoạt động khi dịch bệnh bùng phát,…</w:t>
      </w:r>
    </w:p>
    <w:p>
      <w:pPr>
        <w:pStyle w:val="BodyText"/>
      </w:pPr>
      <w:r>
        <w:t xml:space="preserve">Chính phủ tận dụng cơ hội</w:t>
      </w:r>
      <w:r>
        <w:t xml:space="preserve"> </w:t>
      </w:r>
      <w:r>
        <w:t xml:space="preserve">“</w:t>
      </w:r>
      <w:r>
        <w:t xml:space="preserve">trăm năm có một</w:t>
      </w:r>
      <w:r>
        <w:t xml:space="preserve">”</w:t>
      </w:r>
      <w:r>
        <w:t xml:space="preserve"> </w:t>
      </w:r>
      <w:r>
        <w:t xml:space="preserve">này và triển khai từng bước theo lộ trình, sẽ giải quyết được</w:t>
      </w:r>
      <w:r>
        <w:t xml:space="preserve"> </w:t>
      </w:r>
      <w:r>
        <w:rPr>
          <w:bCs/>
          <w:b/>
        </w:rPr>
        <w:t xml:space="preserve">nhiều bài toán lớn của đô thị đông dân cư</w:t>
      </w:r>
      <w:r>
        <w:t xml:space="preserve">: an sinh xã hội, kẹt xe tắt đường, ô nhiễm môi trường,… và nâng cao hiệu quả toàn xã hội, phát triển kinh tế bền vững trong một môi trường an toàn, hài hoà.</w:t>
      </w:r>
    </w:p>
    <w:p>
      <w:pPr>
        <w:pStyle w:val="BodyText"/>
      </w:pPr>
      <w:r>
        <w:t xml:space="preserve">Trên đây là 3 đề xuất ở tầm chiến lược chung về giải pháp Phòng chống dịch bằng Thẻ Lệnh. Về các bước triển khai, chúng tôi xin trình bày ở mức tổng quan các ý chính, cho 2 giai đoạn: Chống dịch và trở về</w:t>
      </w:r>
      <w:r>
        <w:t xml:space="preserve"> </w:t>
      </w:r>
      <w:r>
        <w:t xml:space="preserve">“</w:t>
      </w:r>
      <w:r>
        <w:t xml:space="preserve">bình thường mới</w:t>
      </w:r>
      <w:r>
        <w:t xml:space="preserve">”</w:t>
      </w:r>
    </w:p>
    <w:bookmarkEnd w:id="34"/>
    <w:bookmarkEnd w:id="35"/>
    <w:bookmarkStart w:id="47" w:name="ii-triển-khai-theo-từng-giai-đoạn"/>
    <w:p>
      <w:pPr>
        <w:pStyle w:val="Heading3"/>
      </w:pPr>
      <w:r>
        <w:t xml:space="preserve">II. Triển khai theo từng giai đoạn</w:t>
      </w:r>
    </w:p>
    <w:bookmarkStart w:id="36" w:name="X0c8ee763322f9095f2ab592bd8a3f6c94f85bce"/>
    <w:p>
      <w:pPr>
        <w:pStyle w:val="Heading4"/>
      </w:pPr>
      <w:r>
        <w:t xml:space="preserve">Giai đoạn Chống dịch: Điều chỉnh hành vi của mọi người, di chuyển của xã hội.</w:t>
      </w:r>
    </w:p>
    <w:bookmarkEnd w:id="36"/>
    <w:bookmarkStart w:id="45" w:name="X9c9c3f164537bb5ea60a87e0aec5e2f77d05539"/>
    <w:p>
      <w:pPr>
        <w:pStyle w:val="Heading4"/>
      </w:pPr>
      <w:r>
        <w:t xml:space="preserve">1. Cấp phép di chuyển, giám sát lịch sử các điểm đến và lịch sử xét nghiệm bằng Thẻ Lệnh.</w:t>
      </w:r>
    </w:p>
    <w:p>
      <w:pPr>
        <w:pStyle w:val="FirstParagraph"/>
      </w:pPr>
      <w:r>
        <w:t xml:space="preserve">Thẻ Lệnh cần một hệ thống công nghệ thông tin để hoạt động. Hệ thống CNTT này chứa dữ liệu di chuyển của người dân, nên sẽ do Bộ Công An quản lý và vận hành.</w:t>
      </w:r>
    </w:p>
    <w:p>
      <w:pPr>
        <w:pStyle w:val="BodyText"/>
      </w:pPr>
      <w:r>
        <w:t xml:space="preserve">Đầu tiên, Công An (cấp tỉnh thành phố) sẽ phát hành Phôi Thẻ giấy cho từng Phường/Xã. Số lượng Phôi nên nhiều hơn nhu cầu thực tế để sử dụng từ từ.</w:t>
      </w:r>
      <w:r>
        <w:t xml:space="preserve"> </w:t>
      </w:r>
      <w:r>
        <w:t xml:space="preserve">Có các mẫu Phôi chính cho 3 nhu cầu: mua hàng, làm việc và chống dịch</w:t>
      </w:r>
    </w:p>
    <w:p>
      <w:pPr>
        <w:pStyle w:val="BodyText"/>
      </w:pPr>
      <w:r>
        <w:drawing>
          <wp:inline>
            <wp:extent cx="5334000" cy="2580619"/>
            <wp:effectExtent b="0" l="0" r="0" t="0"/>
            <wp:docPr descr="" title="" id="1" name="Picture"/>
            <a:graphic>
              <a:graphicData uri="http://schemas.openxmlformats.org/drawingml/2006/picture">
                <pic:pic>
                  <pic:nvPicPr>
                    <pic:cNvPr descr="3-loai-the.png" id="0" name="Picture"/>
                    <pic:cNvPicPr>
                      <a:picLocks noChangeArrowheads="1" noChangeAspect="1"/>
                    </pic:cNvPicPr>
                  </pic:nvPicPr>
                  <pic:blipFill>
                    <a:blip r:embed="rId37"/>
                    <a:stretch>
                      <a:fillRect/>
                    </a:stretch>
                  </pic:blipFill>
                  <pic:spPr bwMode="auto">
                    <a:xfrm>
                      <a:off x="0" y="0"/>
                      <a:ext cx="5334000" cy="2580619"/>
                    </a:xfrm>
                    <a:prstGeom prst="rect">
                      <a:avLst/>
                    </a:prstGeom>
                    <a:noFill/>
                    <a:ln w="9525">
                      <a:noFill/>
                      <a:headEnd/>
                      <a:tailEnd/>
                    </a:ln>
                  </pic:spPr>
                </pic:pic>
              </a:graphicData>
            </a:graphic>
          </wp:inline>
        </w:drawing>
      </w:r>
      <w:r>
        <w:t xml:space="preserve"> </w:t>
      </w:r>
      <w:r>
        <w:t xml:space="preserve">- Số ID của Thẻ, có tiền tố là ID của Phường/xã, và ngắn nhất để thân thiện khi sử dụng để khi đặt hàng qua điện thoại đọc số ID, khi ghi ID vào giấy,…</w:t>
      </w:r>
      <w:r>
        <w:t xml:space="preserve"> </w:t>
      </w:r>
      <w:r>
        <w:t xml:space="preserve">- Sử dụng Thẻ giấy mang lại giá trị thực tế so với cấp giấy, mã qrcode,… trong đó loại trừ tư tưởng</w:t>
      </w:r>
      <w:r>
        <w:t xml:space="preserve"> </w:t>
      </w:r>
      <w:r>
        <w:t xml:space="preserve">“</w:t>
      </w:r>
      <w:r>
        <w:t xml:space="preserve">tiêu cực</w:t>
      </w:r>
      <w:r>
        <w:t xml:space="preserve">”</w:t>
      </w:r>
      <w:r>
        <w:t xml:space="preserve">( sao chép, in ấn, cố tình vi phạm,…) là giá trị lớn nhất.</w:t>
      </w:r>
      <w:r>
        <w:t xml:space="preserve"> </w:t>
      </w:r>
      <w:r>
        <w:t xml:space="preserve">- Người dân không có điện thoại, vẫn sử dụng được Thẻ này.</w:t>
      </w:r>
      <w:r>
        <w:t xml:space="preserve"> </w:t>
      </w:r>
      <w:r>
        <w:t xml:space="preserve">- Thông tin chi tiết về trạng thái Thẻ, giới hạn sử dụng sẽ được lưu trong mã qrcode.</w:t>
      </w:r>
    </w:p>
    <w:p>
      <w:pPr>
        <w:pStyle w:val="BodyText"/>
      </w:pPr>
      <w:r>
        <w:t xml:space="preserve">Những người được phép di chuyển, sẽ được Phường/Xã đóng dấu lên Phôi và cấp Thẻ. Dữ liệu thực tế sẽ được cán bộ Phường/Xã nhập lại trên hệ thống. Chức năng khoá Thẻ từ xa, giúp linh hoạt trong việc điều chỉnh số lượng Thẻ được phép sử dụng.</w:t>
      </w:r>
    </w:p>
    <w:p>
      <w:pPr>
        <w:pStyle w:val="BodyText"/>
      </w:pPr>
      <w:r>
        <w:t xml:space="preserve">Các điểm đến như Chốt chống dịch, chợ, siêu thị, toà nhà, văn phòng,… được phép hoạt động, sẽ được Phường/Xã cấp tài khoản để tạo ra mã Checkpoint như hình</w:t>
      </w:r>
    </w:p>
    <w:p>
      <w:pPr>
        <w:pStyle w:val="BodyText"/>
      </w:pPr>
      <w:r>
        <w:drawing>
          <wp:inline>
            <wp:extent cx="5334000" cy="2289152"/>
            <wp:effectExtent b="0" l="0" r="0" t="0"/>
            <wp:docPr descr="" title="" id="1" name="Picture"/>
            <a:graphic>
              <a:graphicData uri="http://schemas.openxmlformats.org/drawingml/2006/picture">
                <pic:pic>
                  <pic:nvPicPr>
                    <pic:cNvPr descr="checkpoint.png" id="0" name="Picture"/>
                    <pic:cNvPicPr>
                      <a:picLocks noChangeArrowheads="1" noChangeAspect="1"/>
                    </pic:cNvPicPr>
                  </pic:nvPicPr>
                  <pic:blipFill>
                    <a:blip r:embed="rId38"/>
                    <a:stretch>
                      <a:fillRect/>
                    </a:stretch>
                  </pic:blipFill>
                  <pic:spPr bwMode="auto">
                    <a:xfrm>
                      <a:off x="0" y="0"/>
                      <a:ext cx="5334000" cy="2289152"/>
                    </a:xfrm>
                    <a:prstGeom prst="rect">
                      <a:avLst/>
                    </a:prstGeom>
                    <a:noFill/>
                    <a:ln w="9525">
                      <a:noFill/>
                      <a:headEnd/>
                      <a:tailEnd/>
                    </a:ln>
                  </pic:spPr>
                </pic:pic>
              </a:graphicData>
            </a:graphic>
          </wp:inline>
        </w:drawing>
      </w:r>
    </w:p>
    <w:p>
      <w:pPr>
        <w:pStyle w:val="BodyText"/>
      </w:pPr>
      <w:r>
        <w:t xml:space="preserve">Khi thấy có Checkpoint, mọi người sẽ đưa Thẻ để Công an, Dân phòng, nhân viên….. tại đó quét, hoặc tự thực hiện bằng chính camera trên điện thoại của mình qua 2 bước quét Thẻ. Đây chính là hành động</w:t>
      </w:r>
      <w:r>
        <w:t xml:space="preserve"> </w:t>
      </w:r>
      <w:r>
        <w:rPr>
          <w:bCs/>
          <w:b/>
        </w:rPr>
        <w:t xml:space="preserve">“</w:t>
      </w:r>
      <w:r>
        <w:rPr>
          <w:bCs/>
          <w:b/>
        </w:rPr>
        <w:t xml:space="preserve">Quét Thẻ</w:t>
      </w:r>
      <w:r>
        <w:rPr>
          <w:bCs/>
          <w:b/>
        </w:rPr>
        <w:t xml:space="preserve">”</w:t>
      </w:r>
      <w:r>
        <w:t xml:space="preserve"> </w:t>
      </w:r>
      <w:r>
        <w:t xml:space="preserve">đã đề cập trong phần Chiến lược chung.</w:t>
      </w:r>
    </w:p>
    <w:p>
      <w:pPr>
        <w:pStyle w:val="BodyText"/>
      </w:pPr>
      <w:r>
        <w:t xml:space="preserve">Việc</w:t>
      </w:r>
      <w:r>
        <w:t xml:space="preserve"> </w:t>
      </w:r>
      <w:r>
        <w:t xml:space="preserve">“</w:t>
      </w:r>
      <w:r>
        <w:t xml:space="preserve">quét Thẻ</w:t>
      </w:r>
      <w:r>
        <w:t xml:space="preserve">”</w:t>
      </w:r>
      <w:r>
        <w:t xml:space="preserve"> </w:t>
      </w:r>
      <w:r>
        <w:t xml:space="preserve">là bắt buộc trong giai đoạn Đây là quy định có tính bắt buộc kèm theo chế tài xử phạt nếu không thực hiện (gọi lại</w:t>
      </w:r>
      <w:r>
        <w:t xml:space="preserve"> </w:t>
      </w:r>
      <w:r>
        <w:rPr>
          <w:bCs/>
          <w:b/>
        </w:rPr>
        <w:t xml:space="preserve">Lệnh</w:t>
      </w:r>
      <w:r>
        <w:t xml:space="preserve">)</w:t>
      </w:r>
    </w:p>
    <w:p>
      <w:pPr>
        <w:pStyle w:val="BodyText"/>
      </w:pPr>
      <w:r>
        <w:t xml:space="preserve">Các đối tượng khác như Công an, Dân Phòng, nhân viên tại chợ, Siêu thị,…cũng nhận các</w:t>
      </w:r>
      <w:r>
        <w:t xml:space="preserve"> </w:t>
      </w:r>
      <w:r>
        <w:rPr>
          <w:bCs/>
          <w:b/>
        </w:rPr>
        <w:t xml:space="preserve">Lệnh</w:t>
      </w:r>
      <w:r>
        <w:t xml:space="preserve"> </w:t>
      </w:r>
      <w:r>
        <w:t xml:space="preserve">riêng để bảo đảm mọi Thẻ phải được quét.</w:t>
      </w:r>
    </w:p>
    <w:p>
      <w:pPr>
        <w:pStyle w:val="BodyText"/>
      </w:pPr>
      <w:r>
        <w:drawing>
          <wp:inline>
            <wp:extent cx="5334000" cy="3116433"/>
            <wp:effectExtent b="0" l="0" r="0" t="0"/>
            <wp:docPr descr="" title="" id="1" name="Picture"/>
            <a:graphic>
              <a:graphicData uri="http://schemas.openxmlformats.org/drawingml/2006/picture">
                <pic:pic>
                  <pic:nvPicPr>
                    <pic:cNvPr descr="giam-sat-cheo.png" id="0" name="Picture"/>
                    <pic:cNvPicPr>
                      <a:picLocks noChangeArrowheads="1" noChangeAspect="1"/>
                    </pic:cNvPicPr>
                  </pic:nvPicPr>
                  <pic:blipFill>
                    <a:blip r:embed="rId39"/>
                    <a:stretch>
                      <a:fillRect/>
                    </a:stretch>
                  </pic:blipFill>
                  <pic:spPr bwMode="auto">
                    <a:xfrm>
                      <a:off x="0" y="0"/>
                      <a:ext cx="5334000" cy="3116433"/>
                    </a:xfrm>
                    <a:prstGeom prst="rect">
                      <a:avLst/>
                    </a:prstGeom>
                    <a:noFill/>
                    <a:ln w="9525">
                      <a:noFill/>
                      <a:headEnd/>
                      <a:tailEnd/>
                    </a:ln>
                  </pic:spPr>
                </pic:pic>
              </a:graphicData>
            </a:graphic>
          </wp:inline>
        </w:drawing>
      </w:r>
    </w:p>
    <w:p>
      <w:pPr>
        <w:pStyle w:val="BodyText"/>
      </w:pPr>
      <w:r>
        <w:t xml:space="preserve">Mục đích chính của Thẻ Lệnh là tăng việc tuân thủ các quy định chống dịch theo Chỉ thị 16 của Chính Phủ và phân loại các đối tượng nguy cơ để bắt buộc xét nghiệm.</w:t>
      </w:r>
    </w:p>
    <w:p>
      <w:pPr>
        <w:pStyle w:val="BodyText"/>
      </w:pPr>
      <w:r>
        <w:t xml:space="preserve">Ngoài ra, Thẻ Lệnh với cơ chế kiểm tra chéo, sẽ đôn đốc cán bộ địa phương sâu sát với người dân, nắm bắt khó khăn của từng hộ, từng cá nhân để có thể hỗ trợ kịp thời. Từng Phường/Xã làm tốt nhiệm vụ của mình, hỗ trợ phối hợp với các Phường/Xã xung quanh sẽ quyết định kết quả</w:t>
      </w:r>
    </w:p>
    <w:p>
      <w:pPr>
        <w:pStyle w:val="BodyText"/>
      </w:pPr>
      <w:r>
        <w:t xml:space="preserve">Quản lý giám sát tốt các hoạt động cấp thẻ, quét thẻ tại mọi điểm đến… sẽ nâng cao hiệu quả Phòng chống dịch, tiết kiệm chi phí lấy mẫu xét nghiệm.</w:t>
      </w:r>
    </w:p>
    <w:p>
      <w:pPr>
        <w:pStyle w:val="BodyText"/>
      </w:pPr>
      <w:r>
        <w:t xml:space="preserve">Hệ thống Công nghệ Thông tin để vận hành Thẻ Lệnh sẽ do Bộ Công An vận hành, quản lý chung, các bộ, ban ngành khác được truy cập các dữ liệu cần thiết.</w:t>
      </w:r>
    </w:p>
    <w:p>
      <w:pPr>
        <w:pStyle w:val="BodyText"/>
      </w:pPr>
      <w:r>
        <w:t xml:space="preserve">Chính quyền Phường/Xã được phân quyền truy cập, thực hiện các chức năng cần cho hoạt động của Phường/Xã phụ trách.</w:t>
      </w:r>
    </w:p>
    <w:p>
      <w:pPr>
        <w:pStyle w:val="BodyText"/>
      </w:pPr>
      <w:r>
        <w:t xml:space="preserve">Triển khai Thẻ Lệnh tới mọi người, tạo ra các thói quen quét Thẻ tại điểm đến sẽ giúp thực hiện tốt nhiệm vụ thứ 2:</w:t>
      </w:r>
    </w:p>
    <w:bookmarkStart w:id="41" w:name="X7b13e714fa166c8c47c64e92d5517e7a03b6ce6"/>
    <w:p>
      <w:pPr>
        <w:pStyle w:val="Heading5"/>
      </w:pPr>
      <w:r>
        <w:t xml:space="preserve">2. Hạn chế tối đa số người được phép ra vào Phường/Xã và bắt buộc xét nghiệm định kỳ</w:t>
      </w:r>
    </w:p>
    <w:p>
      <w:pPr>
        <w:pStyle w:val="FirstParagraph"/>
      </w:pPr>
      <w:r>
        <w:rPr>
          <w:bCs/>
          <w:b/>
        </w:rPr>
        <w:t xml:space="preserve">Về ngắn hạn</w:t>
      </w:r>
      <w:r>
        <w:t xml:space="preserve">, sử dụng các</w:t>
      </w:r>
      <w:r>
        <w:t xml:space="preserve"> </w:t>
      </w:r>
      <w:r>
        <w:rPr>
          <w:bCs/>
          <w:b/>
        </w:rPr>
        <w:t xml:space="preserve">Lệnh</w:t>
      </w:r>
      <w:r>
        <w:t xml:space="preserve"> </w:t>
      </w:r>
      <w:r>
        <w:t xml:space="preserve">bên dưới để hạn chế tối đa số người được phép ra, vào:</w:t>
      </w:r>
    </w:p>
    <w:p>
      <w:pPr>
        <w:numPr>
          <w:ilvl w:val="0"/>
          <w:numId w:val="1012"/>
        </w:numPr>
      </w:pPr>
      <w:r>
        <w:t xml:space="preserve">Cấm ra ngoài Phường/Xã để mua hàng.</w:t>
      </w:r>
    </w:p>
    <w:p>
      <w:pPr>
        <w:numPr>
          <w:ilvl w:val="0"/>
          <w:numId w:val="1012"/>
        </w:numPr>
      </w:pPr>
      <w:r>
        <w:t xml:space="preserve">Không được đi vào trong Phường/Xã khi di chuyển, trừ nơi làm việc và nơi đang sống</w:t>
      </w:r>
    </w:p>
    <w:p>
      <w:pPr>
        <w:numPr>
          <w:ilvl w:val="0"/>
          <w:numId w:val="1012"/>
        </w:numPr>
      </w:pPr>
      <w:r>
        <w:t xml:space="preserve">Chia shipper thành 2 đội: Shipper Nội khu hoạt động bên trong Phường/Xã được phép tiếp xúc với người dân, Shipper Liên khu chỉ được giao nhận hàng tại điểm tập kết ở giáp ranh các Phường/Xã, không được gặp người dân. Shipper Nội khu do Phương/Xã cấp phép và ưu tiên người dân sống bên trong.</w:t>
      </w:r>
      <w:r>
        <w:t xml:space="preserve"> </w:t>
      </w:r>
      <w:r>
        <w:drawing>
          <wp:inline>
            <wp:extent cx="5334000" cy="2577812"/>
            <wp:effectExtent b="0" l="0" r="0" t="0"/>
            <wp:docPr descr="" title="" id="1" name="Picture"/>
            <a:graphic>
              <a:graphicData uri="http://schemas.openxmlformats.org/drawingml/2006/picture">
                <pic:pic>
                  <pic:nvPicPr>
                    <pic:cNvPr descr="the-shipper.png" id="0" name="Picture"/>
                    <pic:cNvPicPr>
                      <a:picLocks noChangeArrowheads="1" noChangeAspect="1"/>
                    </pic:cNvPicPr>
                  </pic:nvPicPr>
                  <pic:blipFill>
                    <a:blip r:embed="rId40"/>
                    <a:stretch>
                      <a:fillRect/>
                    </a:stretch>
                  </pic:blipFill>
                  <pic:spPr bwMode="auto">
                    <a:xfrm>
                      <a:off x="0" y="0"/>
                      <a:ext cx="5334000" cy="2577812"/>
                    </a:xfrm>
                    <a:prstGeom prst="rect">
                      <a:avLst/>
                    </a:prstGeom>
                    <a:noFill/>
                    <a:ln w="9525">
                      <a:noFill/>
                      <a:headEnd/>
                      <a:tailEnd/>
                    </a:ln>
                  </pic:spPr>
                </pic:pic>
              </a:graphicData>
            </a:graphic>
          </wp:inline>
        </w:drawing>
      </w:r>
    </w:p>
    <w:p>
      <w:pPr>
        <w:numPr>
          <w:ilvl w:val="0"/>
          <w:numId w:val="1012"/>
        </w:numPr>
      </w:pPr>
      <w:r>
        <w:t xml:space="preserve">Chợ, siêu thị sắp xếp nhân viên bán hàng để sống và làm việc bên trong Phường/Xã. Doanh nghiệp, cơ quan có nhiều chi nhánh như Ngân hàng,… cần bố trí lại nhân viên để hạn chế tối đa di chuyển liên Phường/Xã</w:t>
      </w:r>
    </w:p>
    <w:p>
      <w:pPr>
        <w:numPr>
          <w:ilvl w:val="0"/>
          <w:numId w:val="1012"/>
        </w:numPr>
      </w:pPr>
      <w:r>
        <w:t xml:space="preserve">Cấp phép hạn chế số người được ra ngoài Phường/Xã để làm việc.</w:t>
      </w:r>
    </w:p>
    <w:p>
      <w:pPr>
        <w:pStyle w:val="FirstParagraph"/>
      </w:pPr>
      <w:r>
        <w:t xml:space="preserve">Đơn vị chủ quản (doanh nghiệp, cơ quan,…) chịu trách nhiệm quản lý, trả phí xét nghiệm định kỳ các cá nhân này cũng như bị xử phạt liên đới khi có sai phạm.</w:t>
      </w:r>
    </w:p>
    <w:p>
      <w:pPr>
        <w:pStyle w:val="BodyText"/>
      </w:pPr>
      <w:r>
        <w:t xml:space="preserve">Về dài hạn, quy hoạch nơi làm việc và sinh sống trong một khu vực hợp lý (bên trong một quận huyện)</w:t>
      </w:r>
    </w:p>
    <w:p>
      <w:pPr>
        <w:numPr>
          <w:ilvl w:val="0"/>
          <w:numId w:val="1013"/>
        </w:numPr>
      </w:pPr>
      <w:r>
        <w:t xml:space="preserve">Siêu thị, chợ,… bán hàng theo Phường/Xã, và cần đảm bảo đầy đủ hàng hoá theo nhu cầu.</w:t>
      </w:r>
    </w:p>
    <w:p>
      <w:pPr>
        <w:numPr>
          <w:ilvl w:val="0"/>
          <w:numId w:val="1013"/>
        </w:numPr>
      </w:pPr>
      <w:r>
        <w:t xml:space="preserve">mua hàng bên ngoài Phường/Xã bằng đặt hàng và nhận hàng theo ID Thẻ gia đình.</w:t>
      </w:r>
    </w:p>
    <w:p>
      <w:pPr>
        <w:numPr>
          <w:ilvl w:val="0"/>
          <w:numId w:val="1013"/>
        </w:numPr>
      </w:pPr>
      <w:r>
        <w:t xml:space="preserve">doanh nghiệp tự điều chỉnh theo mô hình remote teams hoặc chấp nhận chi phí Covid: chia nhân viên thành nhiều nhóm nhỏ (có thể không cùng chuyên môn) tại nhiều văn phòng nằm rải rác, thay vì tập trung ở 1 trụ sở, văn phòng lớn. Tuyển dụng nhân sự mới lưu ý tới yếu tố khu vực sinh sống.</w:t>
      </w:r>
    </w:p>
    <w:p>
      <w:pPr>
        <w:numPr>
          <w:ilvl w:val="0"/>
          <w:numId w:val="1013"/>
        </w:numPr>
      </w:pPr>
      <w:r>
        <w:t xml:space="preserve">chính sách quy hoạch, tuyển dụng mới đội ngũ nhân viên để hạn chế việc di chuyển liên Phường/Xã. Hoặc chấp nhận</w:t>
      </w:r>
      <w:r>
        <w:t xml:space="preserve"> </w:t>
      </w:r>
      <w:r>
        <w:t xml:space="preserve">“</w:t>
      </w:r>
      <w:r>
        <w:t xml:space="preserve">trả phí Covid</w:t>
      </w:r>
      <w:r>
        <w:t xml:space="preserve">”</w:t>
      </w:r>
      <w:r>
        <w:t xml:space="preserve"> </w:t>
      </w:r>
      <w:r>
        <w:t xml:space="preserve">như xét nghiệm định kỳ,…</w:t>
      </w:r>
    </w:p>
    <w:p>
      <w:pPr>
        <w:pStyle w:val="FirstParagraph"/>
      </w:pPr>
      <w:r>
        <w:rPr>
          <w:bCs/>
          <w:b/>
        </w:rPr>
        <w:t xml:space="preserve">Bắt buộc xét nghiệm định kỳ</w:t>
      </w:r>
      <w:r>
        <w:t xml:space="preserve"> </w:t>
      </w:r>
      <w:r>
        <w:t xml:space="preserve">là chức năng quan trọng của Thẻ Lệnh.</w:t>
      </w:r>
    </w:p>
    <w:p>
      <w:pPr>
        <w:pStyle w:val="BodyText"/>
      </w:pPr>
      <w:r>
        <w:t xml:space="preserve">Người mang Thẻ sẽ được nhận thông báo xét nghiệm định kỳ, và có thể tự kiểm tra khi quét qrcode trên Thẻ.</w:t>
      </w:r>
    </w:p>
    <w:p>
      <w:pPr>
        <w:pStyle w:val="BodyText"/>
      </w:pPr>
      <w:r>
        <w:t xml:space="preserve">Phải tuân thủ thực hiện khi có yêu cầu xét nghiệm, nếu không sẽ bị Công An Phường/Xã tới tận nơi để cảnh cáo, bắt buộc.</w:t>
      </w:r>
    </w:p>
    <w:p>
      <w:pPr>
        <w:pStyle w:val="BodyText"/>
      </w:pPr>
      <w:r>
        <w:t xml:space="preserve">Doanh nghiệp cần quản lý nhân viên để tuân thủ việc này, nếu không muốn bị liên đới xử phạt.</w:t>
      </w:r>
    </w:p>
    <w:p>
      <w:pPr>
        <w:pStyle w:val="BodyText"/>
      </w:pPr>
      <w:r>
        <w:t xml:space="preserve">Các cá nhân thuộc diện cách ly tại nhà, cần tuân thủ Lệnh đưa ra theo Thẻ. Nếu phát hiện vi phạm dựa trên lịch sử điểm đến, công an địa phương sẽ tới tận nơi xử phạt.</w:t>
      </w:r>
    </w:p>
    <w:bookmarkEnd w:id="41"/>
    <w:bookmarkStart w:id="44" w:name="cho-phép-nhiều-hoạt-động-trong-phườngxã"/>
    <w:p>
      <w:pPr>
        <w:pStyle w:val="Heading5"/>
      </w:pPr>
      <w:r>
        <w:t xml:space="preserve">3. Cho phép nhiều hoạt động trong Phường/Xã</w:t>
      </w:r>
    </w:p>
    <w:p>
      <w:pPr>
        <w:pStyle w:val="FirstParagraph"/>
      </w:pPr>
      <w:r>
        <w:t xml:space="preserve">Tiêu chuẩn phòng dịch cho địa điểm hoạt động</w:t>
      </w:r>
    </w:p>
    <w:p>
      <w:pPr>
        <w:pStyle w:val="BodyText"/>
      </w:pPr>
      <w:r>
        <w:t xml:space="preserve">Trừ trường hợp cần giãn cách triệt để thực hiện xét nghiệm toàn bộ,</w:t>
      </w:r>
    </w:p>
    <w:p>
      <w:pPr>
        <w:pStyle w:val="BodyText"/>
      </w:pPr>
      <w:r>
        <w:t xml:space="preserve">Các hoạt động đang có trong Phường/Xã vẫn duy trì ở mức hợp lý.</w:t>
      </w:r>
    </w:p>
    <w:p>
      <w:pPr>
        <w:pStyle w:val="BodyText"/>
      </w:pPr>
      <w:r>
        <w:t xml:space="preserve">Tuỳ theo mức độ an toàn, và khả năng kiểm soát số lượng ra vào Phường/Xã mỗi ngày, Ban chỉ đạo chống dịch cho phép mở lại các hoạt động bên trong.</w:t>
      </w:r>
    </w:p>
    <w:p>
      <w:pPr>
        <w:pStyle w:val="BodyText"/>
      </w:pPr>
      <w:r>
        <w:t xml:space="preserve">Các địa điểm được phép hoạt động sẽ được cấp tài khoản để sinh ra mã Checkpoint, dán tại Cổng vào và Cổng ra.</w:t>
      </w:r>
    </w:p>
    <w:p>
      <w:pPr>
        <w:pStyle w:val="BodyText"/>
      </w:pPr>
      <w:r>
        <w:drawing>
          <wp:inline>
            <wp:extent cx="5334000" cy="2461412"/>
            <wp:effectExtent b="0" l="0" r="0" t="0"/>
            <wp:docPr descr="" title="" id="1" name="Picture"/>
            <a:graphic>
              <a:graphicData uri="http://schemas.openxmlformats.org/drawingml/2006/picture">
                <pic:pic>
                  <pic:nvPicPr>
                    <pic:cNvPr descr="checkpoint-dia-diem.png" id="0" name="Picture"/>
                    <pic:cNvPicPr>
                      <a:picLocks noChangeArrowheads="1" noChangeAspect="1"/>
                    </pic:cNvPicPr>
                  </pic:nvPicPr>
                  <pic:blipFill>
                    <a:blip r:embed="rId42"/>
                    <a:stretch>
                      <a:fillRect/>
                    </a:stretch>
                  </pic:blipFill>
                  <pic:spPr bwMode="auto">
                    <a:xfrm>
                      <a:off x="0" y="0"/>
                      <a:ext cx="5334000" cy="2461412"/>
                    </a:xfrm>
                    <a:prstGeom prst="rect">
                      <a:avLst/>
                    </a:prstGeom>
                    <a:noFill/>
                    <a:ln w="9525">
                      <a:noFill/>
                      <a:headEnd/>
                      <a:tailEnd/>
                    </a:ln>
                  </pic:spPr>
                </pic:pic>
              </a:graphicData>
            </a:graphic>
          </wp:inline>
        </w:drawing>
      </w:r>
    </w:p>
    <w:p>
      <w:pPr>
        <w:pStyle w:val="BodyText"/>
      </w:pPr>
      <w:r>
        <w:t xml:space="preserve">Các điạ điểm này có thể là Công viên, dịch vụ giải trí, quán ăn, quán cafe,….</w:t>
      </w:r>
    </w:p>
    <w:p>
      <w:pPr>
        <w:pStyle w:val="BodyText"/>
      </w:pPr>
      <w:r>
        <w:t xml:space="preserve">Mọi người tới các địa điểm này bắt buộc quét Thẻ tại cổng vào, cổng ra và tuân thủ 5K. Thông qua hệ thống Thẻ Lệnh, Phường/Xã sẽ giám sát việc tuân thủ của các địa điểm này, nhất là số người phục vụ tại mỗi thời điểm.</w:t>
      </w:r>
    </w:p>
    <w:p>
      <w:pPr>
        <w:pStyle w:val="BodyText"/>
      </w:pPr>
      <w:r>
        <w:t xml:space="preserve">Áp dụng nhiều hạn chế Chống dịch dựa theo Thẻ, như chỉ phục vụ người dân có Thẻ cấp bởi Phường/Xã đang sống, theo khung giờ dựa trên ID của thẻ.</w:t>
      </w:r>
    </w:p>
    <w:p>
      <w:pPr>
        <w:pStyle w:val="BodyText"/>
      </w:pPr>
      <w:r>
        <w:drawing>
          <wp:inline>
            <wp:extent cx="5334000" cy="3971954"/>
            <wp:effectExtent b="0" l="0" r="0" t="0"/>
            <wp:docPr descr="" title="" id="1" name="Picture"/>
            <a:graphic>
              <a:graphicData uri="http://schemas.openxmlformats.org/drawingml/2006/picture">
                <pic:pic>
                  <pic:nvPicPr>
                    <pic:cNvPr descr="2-the-noi-khu.png" id="0" name="Picture"/>
                    <pic:cNvPicPr>
                      <a:picLocks noChangeArrowheads="1" noChangeAspect="1"/>
                    </pic:cNvPicPr>
                  </pic:nvPicPr>
                  <pic:blipFill>
                    <a:blip r:embed="rId43"/>
                    <a:stretch>
                      <a:fillRect/>
                    </a:stretch>
                  </pic:blipFill>
                  <pic:spPr bwMode="auto">
                    <a:xfrm>
                      <a:off x="0" y="0"/>
                      <a:ext cx="5334000" cy="3971954"/>
                    </a:xfrm>
                    <a:prstGeom prst="rect">
                      <a:avLst/>
                    </a:prstGeom>
                    <a:noFill/>
                    <a:ln w="9525">
                      <a:noFill/>
                      <a:headEnd/>
                      <a:tailEnd/>
                    </a:ln>
                  </pic:spPr>
                </pic:pic>
              </a:graphicData>
            </a:graphic>
          </wp:inline>
        </w:drawing>
      </w:r>
    </w:p>
    <w:bookmarkEnd w:id="44"/>
    <w:bookmarkEnd w:id="45"/>
    <w:bookmarkStart w:id="46" w:name="X8c7916ec3fa65ac743e47385ce14dfcb367ca3a"/>
    <w:p>
      <w:pPr>
        <w:pStyle w:val="Heading4"/>
      </w:pPr>
      <w:r>
        <w:t xml:space="preserve">Giai đoạn</w:t>
      </w:r>
      <w:r>
        <w:t xml:space="preserve"> </w:t>
      </w:r>
      <w:r>
        <w:t xml:space="preserve">“</w:t>
      </w:r>
      <w:r>
        <w:t xml:space="preserve">bình thường mới</w:t>
      </w:r>
      <w:r>
        <w:t xml:space="preserve">”</w:t>
      </w:r>
      <w:r>
        <w:t xml:space="preserve">: duy trì thói quen xã hội để phát triển bền vững</w:t>
      </w:r>
    </w:p>
    <w:p>
      <w:pPr>
        <w:pStyle w:val="FirstParagraph"/>
      </w:pPr>
      <w:r>
        <w:rPr>
          <w:bCs/>
          <w:b/>
        </w:rPr>
        <w:t xml:space="preserve">Quét Thẻ tại mọi điểm đến</w:t>
      </w:r>
    </w:p>
    <w:p>
      <w:pPr>
        <w:pStyle w:val="BodyText"/>
      </w:pPr>
      <w:r>
        <w:rPr>
          <w:bCs/>
          <w:b/>
        </w:rPr>
        <w:t xml:space="preserve">Bán hàng theo Thẻ gia đình</w:t>
      </w:r>
    </w:p>
    <w:p>
      <w:pPr>
        <w:pStyle w:val="BodyText"/>
      </w:pPr>
      <w:r>
        <w:t xml:space="preserve">Bổ sung thêm 1 Thẻ gia đình thứ cấp để</w:t>
      </w:r>
    </w:p>
    <w:p>
      <w:pPr>
        <w:pStyle w:val="BodyText"/>
      </w:pPr>
      <w:r>
        <w:rPr>
          <w:bCs/>
          <w:b/>
        </w:rPr>
        <w:t xml:space="preserve">Làm việc bên trong, gần với Phường/Xã đang sống</w:t>
      </w:r>
    </w:p>
    <w:p>
      <w:pPr>
        <w:pStyle w:val="BodyText"/>
      </w:pPr>
      <w:r>
        <w:t xml:space="preserve">Khi xã hội trở về</w:t>
      </w:r>
      <w:r>
        <w:t xml:space="preserve"> </w:t>
      </w:r>
      <w:r>
        <w:t xml:space="preserve">“</w:t>
      </w:r>
      <w:r>
        <w:t xml:space="preserve">Bình thường mới</w:t>
      </w:r>
      <w:r>
        <w:t xml:space="preserve">”</w:t>
      </w:r>
      <w:r>
        <w:t xml:space="preserve">, Thẻ Lệnh đóng vai trò tương tự hệ thống Phòng cháy chữa cháy hiện nay, giúp phát hiện sớm và ngăn chặn nguy cơ bùng phát dịch bệnh.</w:t>
      </w:r>
    </w:p>
    <w:p>
      <w:pPr>
        <w:pStyle w:val="BodyText"/>
      </w:pPr>
      <w:r>
        <w:t xml:space="preserve">Checkpoint cho tất cả điểm đến: chốt chống dịch, chợ, siêu thị, toà nhà,…. Mỗi điểm đến có vài checkpoint tại cổng vào, cổng ra, bãi giữ xe,…</w:t>
      </w:r>
    </w:p>
    <w:bookmarkEnd w:id="46"/>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https://dangcongsan.vn/nong-trong-ngay/thu-tuong-keu-goi-toan-dan-chung-tay-phong-chong-dich-covid-19-579620.html</w:t>
      </w:r>
    </w:p>
  </w:footnote>
  <w:footnote w:id="21">
    <w:p>
      <w:pPr>
        <w:pStyle w:val="FootnoteText"/>
      </w:pPr>
      <w:r>
        <w:rPr>
          <w:rStyle w:val="FootnoteReference"/>
        </w:rPr>
        <w:footnoteRef/>
      </w:r>
      <w:r>
        <w:t xml:space="preserve"> </w:t>
      </w:r>
      <w:r>
        <w:t xml:space="preserve">https://tuoitre.vn/chu-tich-nuoc-nguyen-xuan-phuc-keu-goi-ca-nuoc-chung-tay-day-lui-dich-benh-20210527215903762.htm</w:t>
      </w:r>
    </w:p>
  </w:footnote>
  <w:footnote w:id="22">
    <w:p>
      <w:pPr>
        <w:pStyle w:val="FootnoteText"/>
      </w:pPr>
      <w:r>
        <w:rPr>
          <w:rStyle w:val="FootnoteReference"/>
        </w:rPr>
        <w:footnoteRef/>
      </w:r>
      <w:r>
        <w:t xml:space="preserve"> </w:t>
      </w:r>
      <w:r>
        <w:t xml:space="preserve">https://moh.gov.vn/hoat-dong-cua-lanh-dao-bo/-/asset_publisher/TW6LTp1ZtwaN/content/tong-bi-thu-nguyen-phu-trong-ra-loi-keu-goi-phong-chong-ai-dich-covid-19</w:t>
      </w:r>
    </w:p>
  </w:footnote>
  <w:footnote w:id="24">
    <w:p>
      <w:pPr>
        <w:pStyle w:val="FootnoteText"/>
      </w:pPr>
      <w:r>
        <w:rPr>
          <w:rStyle w:val="FootnoteReference"/>
        </w:rPr>
        <w:footnoteRef/>
      </w:r>
      <w:r>
        <w:t xml:space="preserve"> </w:t>
      </w:r>
      <w:r>
        <w:t xml:space="preserve">https://www.vietnamplus.vn/thu-tuong-dieu-hanh-phien-hop-chinh-phu-thuong-ky-thang-8/738740.vnp</w:t>
      </w:r>
    </w:p>
  </w:footnote>
  <w:footnote w:id="25">
    <w:p>
      <w:pPr>
        <w:pStyle w:val="FootnoteText"/>
      </w:pPr>
      <w:r>
        <w:rPr>
          <w:rStyle w:val="FootnoteReference"/>
        </w:rPr>
        <w:footnoteRef/>
      </w:r>
      <w:r>
        <w:t xml:space="preserve"> </w:t>
      </w:r>
      <w:r>
        <w:t xml:space="preserve">Public Health England (2021). COVID-19 vaccination programme Information for healthcare practitioners. Republished 6 August 2021, Version 3.10. https://assets.publishing.service.gov.uk›file›CO…</w:t>
      </w:r>
    </w:p>
  </w:footnote>
  <w:footnote w:id="26">
    <w:p>
      <w:pPr>
        <w:pStyle w:val="FootnoteText"/>
      </w:pPr>
      <w:r>
        <w:rPr>
          <w:rStyle w:val="FootnoteReference"/>
        </w:rPr>
        <w:footnoteRef/>
      </w:r>
      <w:r>
        <w:t xml:space="preserve"> </w:t>
      </w:r>
      <w:r>
        <w:t xml:space="preserve">https://www.forbes.com/sites/williamhaseltine/2021/08/04/a-warning-about-the-future-of-covid-19-from-the-scientific-advisory-group-for-emergencies-of-the-united-kingdom/</w:t>
      </w:r>
    </w:p>
  </w:footnote>
  <w:footnote w:id="27">
    <w:p>
      <w:pPr>
        <w:pStyle w:val="FootnoteText"/>
      </w:pPr>
      <w:r>
        <w:rPr>
          <w:rStyle w:val="FootnoteReference"/>
        </w:rPr>
        <w:footnoteRef/>
      </w:r>
      <w:r>
        <w:t xml:space="preserve"> </w:t>
      </w:r>
      <w:r>
        <w:t xml:space="preserve">https://www.nature.com/articles/d41586-020-02341-1</w:t>
      </w:r>
    </w:p>
  </w:footnote>
  <w:footnote w:id="28">
    <w:p>
      <w:pPr>
        <w:pStyle w:val="FootnoteText"/>
      </w:pPr>
      <w:r>
        <w:rPr>
          <w:rStyle w:val="FootnoteReference"/>
        </w:rPr>
        <w:footnoteRef/>
      </w:r>
      <w:r>
        <w:t xml:space="preserve"> </w:t>
      </w:r>
      <w:r>
        <w:t xml:space="preserve">https://www.who.int/health-topics/severe-acute-respiratory-syndrome#tab=tab_1</w:t>
      </w:r>
    </w:p>
  </w:footnote>
  <w:footnote w:id="29">
    <w:p>
      <w:pPr>
        <w:pStyle w:val="FootnoteText"/>
      </w:pPr>
      <w:r>
        <w:rPr>
          <w:rStyle w:val="FootnoteReference"/>
        </w:rPr>
        <w:footnoteRef/>
      </w:r>
      <w:r>
        <w:t xml:space="preserve"> </w:t>
      </w:r>
      <w:r>
        <w:t xml:space="preserve">https://www.who.int/health-topics/middle-east-respiratory-syndrome-coronavirus-mers#tab=tab_1</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THƯ KIẾN NGHỊ</dc:title>
  <dc:creator/>
  <cp:keywords/>
  <dcterms:created xsi:type="dcterms:W3CDTF">2021-09-07T11:47:14Z</dcterms:created>
  <dcterms:modified xsi:type="dcterms:W3CDTF">2021-09-07T11:47:14Z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