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1"/>
          <w:numId w:val="1"/>
        </w:numPr>
        <w:spacing w:line="360" w:lineRule="auto"/>
        <w:ind w:firstLineChars="0"/>
        <w:outlineLvl w:val="1"/>
        <w:rPr>
          <w:rFonts w:ascii="微软雅黑" w:hAnsi="微软雅黑" w:eastAsia="微软雅黑"/>
          <w:b/>
          <w:sz w:val="24"/>
          <w:szCs w:val="24"/>
        </w:rPr>
      </w:pPr>
      <w:r>
        <w:rPr>
          <w:rFonts w:ascii="微软雅黑" w:hAnsi="微软雅黑" w:eastAsia="微软雅黑"/>
          <w:b/>
          <w:sz w:val="24"/>
          <w:szCs w:val="24"/>
        </w:rPr>
        <w:t>仓位编码规则</w:t>
      </w:r>
    </w:p>
    <w:p>
      <w:pPr>
        <w:pStyle w:val="18"/>
        <w:numPr>
          <w:ilvl w:val="2"/>
          <w:numId w:val="1"/>
        </w:numPr>
        <w:spacing w:line="360" w:lineRule="auto"/>
        <w:ind w:firstLineChars="0"/>
        <w:outlineLvl w:val="2"/>
        <w:rPr>
          <w:rFonts w:ascii="微软雅黑" w:hAnsi="微软雅黑" w:eastAsia="微软雅黑"/>
          <w:b/>
          <w:sz w:val="24"/>
          <w:szCs w:val="24"/>
        </w:rPr>
      </w:pPr>
      <w:r>
        <w:rPr>
          <w:rFonts w:ascii="微软雅黑" w:hAnsi="微软雅黑" w:eastAsia="微软雅黑"/>
          <w:b/>
          <w:sz w:val="24"/>
          <w:szCs w:val="24"/>
        </w:rPr>
        <w:t>库位编号规则</w:t>
      </w:r>
      <w:r>
        <w:rPr>
          <w:rFonts w:hint="eastAsia" w:ascii="微软雅黑" w:hAnsi="微软雅黑" w:eastAsia="微软雅黑"/>
          <w:b/>
          <w:sz w:val="24"/>
          <w:szCs w:val="24"/>
        </w:rPr>
        <w:t>：</w:t>
      </w:r>
    </w:p>
    <w:p>
      <w:pPr>
        <w:pStyle w:val="17"/>
        <w:ind w:left="425" w:firstLine="0" w:firstLineChars="0"/>
        <w:jc w:val="center"/>
        <w:rPr>
          <w:rFonts w:ascii="微软雅黑" w:hAnsi="微软雅黑" w:eastAsia="微软雅黑"/>
          <w:b/>
        </w:rPr>
      </w:pPr>
      <w:r>
        <w:rPr>
          <w:rFonts w:hint="eastAsia" w:ascii="微软雅黑" w:hAnsi="微软雅黑" w:eastAsia="微软雅黑"/>
          <w:b/>
        </w:rPr>
        <w:t>库区+列编号 -</w:t>
      </w:r>
      <w:r>
        <w:rPr>
          <w:rFonts w:ascii="微软雅黑" w:hAnsi="微软雅黑" w:eastAsia="微软雅黑"/>
          <w:b/>
        </w:rPr>
        <w:t xml:space="preserve"> 行号</w:t>
      </w:r>
      <w:r>
        <w:rPr>
          <w:rFonts w:hint="eastAsia" w:ascii="微软雅黑" w:hAnsi="微软雅黑" w:eastAsia="微软雅黑"/>
          <w:b/>
        </w:rPr>
        <w:t>（</w:t>
      </w:r>
      <w:bookmarkStart w:id="0" w:name="_GoBack"/>
      <w:bookmarkEnd w:id="0"/>
      <w:r>
        <w:rPr>
          <w:rFonts w:hint="eastAsia" w:ascii="微软雅黑" w:hAnsi="微软雅黑" w:eastAsia="微软雅黑"/>
          <w:b/>
        </w:rPr>
        <w:t>两位数字,从1开始） -</w:t>
      </w:r>
      <w:r>
        <w:rPr>
          <w:rFonts w:ascii="微软雅黑" w:hAnsi="微软雅黑" w:eastAsia="微软雅黑"/>
          <w:b/>
        </w:rPr>
        <w:t xml:space="preserve"> 列号</w:t>
      </w:r>
      <w:r>
        <w:rPr>
          <w:rFonts w:hint="eastAsia" w:ascii="微软雅黑" w:hAnsi="微软雅黑" w:eastAsia="微软雅黑"/>
          <w:b/>
        </w:rPr>
        <w:t>（两位数字,从1开始）</w:t>
      </w:r>
    </w:p>
    <w:p>
      <w:pPr>
        <w:pStyle w:val="17"/>
        <w:ind w:firstLine="0" w:firstLineChars="0"/>
        <w:jc w:val="left"/>
        <w:rPr>
          <w:rFonts w:ascii="微软雅黑" w:hAnsi="微软雅黑" w:eastAsia="微软雅黑"/>
          <w:b/>
        </w:rPr>
      </w:pPr>
      <w:r>
        <w:rPr>
          <w:rFonts w:ascii="微软雅黑" w:hAnsi="微软雅黑" w:eastAsia="微软雅黑"/>
        </w:rPr>
        <w:t>1) 立体库仓</w:t>
      </w:r>
      <w:r>
        <w:rPr>
          <w:rFonts w:hint="eastAsia"/>
        </w:rPr>
        <w:drawing>
          <wp:inline distT="0" distB="0" distL="0" distR="0">
            <wp:extent cx="5276850" cy="3495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6850" cy="3495675"/>
                    </a:xfrm>
                    <a:prstGeom prst="rect">
                      <a:avLst/>
                    </a:prstGeom>
                    <a:noFill/>
                    <a:ln>
                      <a:noFill/>
                    </a:ln>
                  </pic:spPr>
                </pic:pic>
              </a:graphicData>
            </a:graphic>
          </wp:inline>
        </w:drawing>
      </w:r>
    </w:p>
    <w:p>
      <w:pPr>
        <w:pStyle w:val="17"/>
        <w:ind w:left="845" w:firstLine="415" w:firstLineChars="0"/>
        <w:rPr>
          <w:rFonts w:ascii="微软雅黑" w:hAnsi="微软雅黑" w:eastAsia="微软雅黑"/>
        </w:rPr>
      </w:pPr>
      <w:r>
        <w:rPr>
          <w:rFonts w:ascii="微软雅黑" w:hAnsi="微软雅黑" w:eastAsia="微软雅黑"/>
        </w:rPr>
        <w:t>举例</w:t>
      </w:r>
      <w:r>
        <w:rPr>
          <w:rFonts w:hint="eastAsia" w:ascii="微软雅黑" w:hAnsi="微软雅黑" w:eastAsia="微软雅黑"/>
        </w:rPr>
        <w:t>：如图中蓝色方框的第三行第四列库位编号为：</w:t>
      </w:r>
    </w:p>
    <w:p>
      <w:pPr>
        <w:pStyle w:val="17"/>
        <w:ind w:left="845" w:firstLine="415" w:firstLineChars="0"/>
        <w:jc w:val="center"/>
        <w:rPr>
          <w:rFonts w:ascii="微软雅黑" w:hAnsi="微软雅黑" w:eastAsia="微软雅黑"/>
          <w:b/>
        </w:rPr>
      </w:pPr>
      <w:r>
        <w:rPr>
          <w:rFonts w:ascii="微软雅黑" w:hAnsi="微软雅黑" w:eastAsia="微软雅黑"/>
          <w:b/>
        </w:rPr>
        <w:t>AK</w:t>
      </w:r>
      <w:r>
        <w:rPr>
          <w:rFonts w:hint="eastAsia" w:ascii="微软雅黑" w:hAnsi="微软雅黑" w:eastAsia="微软雅黑"/>
          <w:b/>
        </w:rPr>
        <w:t>-</w:t>
      </w:r>
      <w:r>
        <w:rPr>
          <w:rFonts w:ascii="微软雅黑" w:hAnsi="微软雅黑" w:eastAsia="微软雅黑"/>
          <w:b/>
        </w:rPr>
        <w:t>03</w:t>
      </w:r>
      <w:r>
        <w:rPr>
          <w:rFonts w:hint="eastAsia" w:ascii="微软雅黑" w:hAnsi="微软雅黑" w:eastAsia="微软雅黑"/>
          <w:b/>
        </w:rPr>
        <w:t>-</w:t>
      </w:r>
      <w:r>
        <w:rPr>
          <w:rFonts w:ascii="微软雅黑" w:hAnsi="微软雅黑" w:eastAsia="微软雅黑"/>
          <w:b/>
        </w:rPr>
        <w:t>04</w:t>
      </w:r>
    </w:p>
    <w:p>
      <w:pPr>
        <w:pStyle w:val="17"/>
        <w:ind w:left="425" w:firstLine="0" w:firstLineChars="0"/>
        <w:jc w:val="left"/>
        <w:rPr>
          <w:rFonts w:ascii="微软雅黑" w:hAnsi="微软雅黑" w:eastAsia="微软雅黑"/>
        </w:rPr>
      </w:pPr>
      <w:r>
        <w:rPr>
          <w:rFonts w:hint="eastAsia" w:ascii="微软雅黑" w:hAnsi="微软雅黑" w:eastAsia="微软雅黑"/>
        </w:rPr>
        <w:t>2）</w:t>
      </w:r>
      <w:r>
        <w:rPr>
          <w:rFonts w:ascii="微软雅黑" w:hAnsi="微软雅黑" w:eastAsia="微软雅黑"/>
        </w:rPr>
        <w:t>散件库仓位编号</w:t>
      </w:r>
      <w:r>
        <w:rPr>
          <w:rFonts w:hint="eastAsia" w:ascii="微软雅黑" w:hAnsi="微软雅黑" w:eastAsia="微软雅黑"/>
        </w:rPr>
        <w:t>示例：</w:t>
      </w:r>
    </w:p>
    <w:p>
      <w:pPr>
        <w:keepNext/>
      </w:pPr>
      <w:r>
        <w:rPr>
          <w:rFonts w:hint="eastAsia" w:ascii="微软雅黑" w:hAnsi="微软雅黑" w:eastAsia="微软雅黑"/>
        </w:rPr>
        <w:drawing>
          <wp:inline distT="0" distB="0" distL="0" distR="0">
            <wp:extent cx="5275580" cy="3174365"/>
            <wp:effectExtent l="0" t="0" r="127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7585" cy="3181392"/>
                    </a:xfrm>
                    <a:prstGeom prst="rect">
                      <a:avLst/>
                    </a:prstGeom>
                    <a:noFill/>
                    <a:ln>
                      <a:noFill/>
                    </a:ln>
                  </pic:spPr>
                </pic:pic>
              </a:graphicData>
            </a:graphic>
          </wp:inline>
        </w:drawing>
      </w:r>
    </w:p>
    <w:p>
      <w:pPr>
        <w:ind w:firstLine="420" w:firstLineChars="200"/>
        <w:rPr>
          <w:rFonts w:ascii="微软雅黑" w:hAnsi="微软雅黑" w:eastAsia="微软雅黑"/>
        </w:rPr>
      </w:pPr>
      <w:r>
        <w:rPr>
          <w:rFonts w:ascii="微软雅黑" w:hAnsi="微软雅黑" w:eastAsia="微软雅黑"/>
        </w:rPr>
        <w:t>举例</w:t>
      </w:r>
      <w:r>
        <w:rPr>
          <w:rFonts w:hint="eastAsia" w:ascii="微软雅黑" w:hAnsi="微软雅黑" w:eastAsia="微软雅黑"/>
        </w:rPr>
        <w:t>：图中蓝色方框中的第三层第四列仓位编号为：</w:t>
      </w:r>
    </w:p>
    <w:p>
      <w:pPr>
        <w:ind w:firstLine="420" w:firstLineChars="200"/>
        <w:jc w:val="center"/>
        <w:rPr>
          <w:rFonts w:ascii="微软雅黑" w:hAnsi="微软雅黑" w:eastAsia="微软雅黑"/>
          <w:b/>
          <w:u w:val="single"/>
        </w:rPr>
      </w:pPr>
      <w:r>
        <w:rPr>
          <w:rFonts w:hint="eastAsia" w:ascii="微软雅黑" w:hAnsi="微软雅黑" w:eastAsia="微软雅黑"/>
          <w:b/>
        </w:rPr>
        <w:t>S</w:t>
      </w:r>
      <w:r>
        <w:rPr>
          <w:rFonts w:ascii="微软雅黑" w:hAnsi="微软雅黑" w:eastAsia="微软雅黑"/>
          <w:b/>
        </w:rPr>
        <w:t>K-03-04</w:t>
      </w:r>
    </w:p>
    <w:p>
      <w:pPr>
        <w:pStyle w:val="18"/>
        <w:numPr>
          <w:ilvl w:val="2"/>
          <w:numId w:val="1"/>
        </w:numPr>
        <w:spacing w:line="360" w:lineRule="auto"/>
        <w:ind w:firstLineChars="0"/>
        <w:outlineLvl w:val="2"/>
        <w:rPr>
          <w:rFonts w:ascii="微软雅黑" w:hAnsi="微软雅黑" w:eastAsia="微软雅黑"/>
          <w:b/>
          <w:sz w:val="24"/>
          <w:szCs w:val="24"/>
        </w:rPr>
      </w:pPr>
      <w:r>
        <w:rPr>
          <w:rFonts w:ascii="微软雅黑" w:hAnsi="微软雅黑" w:eastAsia="微软雅黑"/>
          <w:b/>
          <w:sz w:val="24"/>
          <w:szCs w:val="24"/>
        </w:rPr>
        <w:t>巷道编号规则</w:t>
      </w:r>
    </w:p>
    <w:p>
      <w:pPr>
        <w:spacing w:line="360" w:lineRule="auto"/>
        <w:ind w:firstLine="420"/>
        <w:rPr>
          <w:rFonts w:ascii="微软雅黑" w:hAnsi="微软雅黑" w:eastAsia="微软雅黑"/>
          <w:szCs w:val="21"/>
        </w:rPr>
      </w:pPr>
      <w:r>
        <w:rPr>
          <w:rFonts w:hint="eastAsia" w:ascii="微软雅黑" w:hAnsi="微软雅黑" w:eastAsia="微软雅黑"/>
          <w:szCs w:val="21"/>
        </w:rPr>
        <w:t>1、</w:t>
      </w:r>
      <w:r>
        <w:rPr>
          <w:rFonts w:ascii="微软雅黑" w:hAnsi="微软雅黑" w:eastAsia="微软雅黑"/>
          <w:szCs w:val="21"/>
        </w:rPr>
        <w:t>立体库巷道编号规则</w:t>
      </w:r>
    </w:p>
    <w:p>
      <w:pPr>
        <w:keepNext/>
        <w:spacing w:line="360" w:lineRule="auto"/>
        <w:ind w:firstLine="420"/>
      </w:pPr>
      <w:r>
        <w:drawing>
          <wp:inline distT="0" distB="0" distL="0" distR="0">
            <wp:extent cx="5270500" cy="1880870"/>
            <wp:effectExtent l="0" t="0" r="635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1880870"/>
                    </a:xfrm>
                    <a:prstGeom prst="rect">
                      <a:avLst/>
                    </a:prstGeom>
                    <a:noFill/>
                    <a:ln>
                      <a:noFill/>
                    </a:ln>
                  </pic:spPr>
                </pic:pic>
              </a:graphicData>
            </a:graphic>
          </wp:inline>
        </w:drawing>
      </w:r>
    </w:p>
    <w:p>
      <w:pPr>
        <w:pStyle w:val="5"/>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rPr>
          <w:rFonts w:hint="eastAsia"/>
        </w:rPr>
        <w:t>立体库巷道编号规则</w:t>
      </w:r>
    </w:p>
    <w:p>
      <w:pPr>
        <w:spacing w:line="360" w:lineRule="auto"/>
        <w:ind w:firstLine="420"/>
        <w:rPr>
          <w:rFonts w:ascii="微软雅黑" w:hAnsi="微软雅黑" w:eastAsia="微软雅黑"/>
          <w:szCs w:val="21"/>
        </w:rPr>
      </w:pPr>
      <w:r>
        <w:rPr>
          <w:rFonts w:hint="eastAsia" w:ascii="微软雅黑" w:hAnsi="微软雅黑" w:eastAsia="微软雅黑"/>
          <w:szCs w:val="21"/>
        </w:rPr>
        <w:t>2、散件库巷道编号规则</w:t>
      </w:r>
    </w:p>
    <w:p>
      <w:pPr>
        <w:keepNext/>
        <w:spacing w:line="360" w:lineRule="auto"/>
        <w:ind w:firstLine="420"/>
        <w:jc w:val="center"/>
      </w:pPr>
      <w:r>
        <w:drawing>
          <wp:inline distT="0" distB="0" distL="0" distR="0">
            <wp:extent cx="3220720" cy="2966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3219048" cy="2964684"/>
                    </a:xfrm>
                    <a:prstGeom prst="rect">
                      <a:avLst/>
                    </a:prstGeom>
                  </pic:spPr>
                </pic:pic>
              </a:graphicData>
            </a:graphic>
          </wp:inline>
        </w:drawing>
      </w:r>
    </w:p>
    <w:p>
      <w:pPr>
        <w:pStyle w:val="5"/>
        <w:jc w:val="center"/>
        <w:rPr>
          <w:rFonts w:ascii="微软雅黑" w:hAnsi="微软雅黑" w:eastAsia="微软雅黑"/>
          <w:szCs w:val="21"/>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t>散件库巷道编号规则</w:t>
      </w:r>
    </w:p>
    <w:p>
      <w:pPr>
        <w:pStyle w:val="18"/>
        <w:numPr>
          <w:ilvl w:val="2"/>
          <w:numId w:val="1"/>
        </w:numPr>
        <w:spacing w:line="360" w:lineRule="auto"/>
        <w:ind w:left="0" w:firstLineChars="0"/>
        <w:jc w:val="left"/>
        <w:outlineLvl w:val="2"/>
        <w:rPr>
          <w:rFonts w:ascii="微软雅黑" w:hAnsi="微软雅黑" w:eastAsia="微软雅黑"/>
          <w:b/>
          <w:sz w:val="24"/>
          <w:szCs w:val="24"/>
        </w:rPr>
      </w:pPr>
      <w:r>
        <w:rPr>
          <w:rFonts w:hint="eastAsia" w:ascii="微软雅黑" w:hAnsi="微软雅黑" w:eastAsia="微软雅黑"/>
          <w:b/>
          <w:sz w:val="24"/>
          <w:szCs w:val="24"/>
        </w:rPr>
        <w:t>立体库</w:t>
      </w:r>
      <w:r>
        <w:rPr>
          <w:rFonts w:ascii="微软雅黑" w:hAnsi="微软雅黑" w:eastAsia="微软雅黑"/>
          <w:b/>
          <w:sz w:val="24"/>
          <w:szCs w:val="24"/>
        </w:rPr>
        <w:t>出入库站台编号规则</w:t>
      </w:r>
    </w:p>
    <w:p>
      <w:pPr>
        <w:spacing w:line="360" w:lineRule="auto"/>
        <w:rPr>
          <w:rFonts w:ascii="微软雅黑" w:hAnsi="微软雅黑" w:eastAsia="微软雅黑"/>
          <w:szCs w:val="21"/>
        </w:rPr>
      </w:pPr>
      <w:r>
        <w:rPr>
          <w:rFonts w:hint="eastAsia" w:ascii="微软雅黑" w:hAnsi="微软雅黑" w:eastAsia="微软雅黑"/>
          <w:szCs w:val="21"/>
        </w:rPr>
        <w:drawing>
          <wp:inline distT="0" distB="0" distL="0" distR="0">
            <wp:extent cx="5262245" cy="2415540"/>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2245" cy="2415540"/>
                    </a:xfrm>
                    <a:prstGeom prst="rect">
                      <a:avLst/>
                    </a:prstGeom>
                    <a:noFill/>
                    <a:ln>
                      <a:noFill/>
                    </a:ln>
                  </pic:spPr>
                </pic:pic>
              </a:graphicData>
            </a:graphic>
          </wp:inline>
        </w:drawing>
      </w:r>
    </w:p>
    <w:p>
      <w:pPr>
        <w:keepNext/>
        <w:spacing w:line="360" w:lineRule="auto"/>
      </w:pPr>
      <w:r>
        <w:drawing>
          <wp:inline distT="0" distB="0" distL="0" distR="0">
            <wp:extent cx="5270500" cy="1880870"/>
            <wp:effectExtent l="0" t="0" r="635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1880870"/>
                    </a:xfrm>
                    <a:prstGeom prst="rect">
                      <a:avLst/>
                    </a:prstGeom>
                    <a:noFill/>
                    <a:ln>
                      <a:noFill/>
                    </a:ln>
                  </pic:spPr>
                </pic:pic>
              </a:graphicData>
            </a:graphic>
          </wp:inline>
        </w:drawing>
      </w:r>
    </w:p>
    <w:p>
      <w:pPr>
        <w:pStyle w:val="5"/>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rPr>
          <w:rFonts w:hint="eastAsia"/>
        </w:rPr>
        <w:t>立体仓图出入库站台编号</w:t>
      </w:r>
    </w:p>
    <w:p>
      <w:pPr>
        <w:spacing w:line="360" w:lineRule="auto"/>
        <w:ind w:firstLine="420"/>
        <w:rPr>
          <w:rFonts w:ascii="微软雅黑" w:hAnsi="微软雅黑" w:eastAsia="微软雅黑"/>
          <w:szCs w:val="21"/>
        </w:rPr>
      </w:pPr>
      <w:r>
        <w:rPr>
          <w:rFonts w:hint="eastAsia" w:ascii="微软雅黑" w:hAnsi="微软雅黑" w:eastAsia="微软雅黑"/>
          <w:szCs w:val="21"/>
        </w:rPr>
        <w:t>入库口这一侧的每一个巷道对应一个出入库的站台，该侧的出口站台用于出需要进行返线或者进行拆并板等增值操作的货物，出库口的一侧全部用于出库发货。</w:t>
      </w:r>
      <w:r>
        <w:rPr>
          <w:rFonts w:hint="eastAsia" w:ascii="微软雅黑" w:hAnsi="微软雅黑" w:eastAsia="微软雅黑"/>
          <w:b/>
          <w:szCs w:val="21"/>
        </w:rPr>
        <w:t>规定：</w:t>
      </w:r>
    </w:p>
    <w:p>
      <w:pPr>
        <w:spacing w:line="360" w:lineRule="auto"/>
        <w:ind w:firstLine="420"/>
        <w:jc w:val="center"/>
        <w:rPr>
          <w:rFonts w:ascii="微软雅黑" w:hAnsi="微软雅黑" w:eastAsia="微软雅黑"/>
          <w:szCs w:val="21"/>
          <w:u w:val="single"/>
        </w:rPr>
      </w:pPr>
      <w:r>
        <w:rPr>
          <w:rFonts w:hint="eastAsia" w:ascii="微软雅黑" w:hAnsi="微软雅黑" w:eastAsia="微软雅黑"/>
          <w:szCs w:val="21"/>
          <w:u w:val="single"/>
        </w:rPr>
        <w:t>入库口一侧用X表示，出库口一侧用Y表示</w:t>
      </w: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对于每个巷道，分别对应一个出入站台，</w:t>
      </w:r>
      <w:r>
        <w:rPr>
          <w:rFonts w:hint="eastAsia" w:ascii="微软雅黑" w:hAnsi="微软雅黑" w:eastAsia="微软雅黑"/>
          <w:b/>
          <w:szCs w:val="21"/>
        </w:rPr>
        <w:t>规定：</w:t>
      </w:r>
    </w:p>
    <w:p>
      <w:pPr>
        <w:spacing w:line="360" w:lineRule="auto"/>
        <w:ind w:firstLine="424" w:firstLineChars="202"/>
        <w:jc w:val="center"/>
        <w:rPr>
          <w:rFonts w:ascii="微软雅黑" w:hAnsi="微软雅黑" w:eastAsia="微软雅黑"/>
          <w:szCs w:val="21"/>
        </w:rPr>
      </w:pPr>
      <w:r>
        <w:rPr>
          <w:rFonts w:hint="eastAsia" w:ascii="微软雅黑" w:hAnsi="微软雅黑" w:eastAsia="微软雅黑"/>
          <w:szCs w:val="21"/>
          <w:u w:val="single"/>
        </w:rPr>
        <w:t>入库站台用01表示，出库站台用0</w:t>
      </w:r>
      <w:r>
        <w:rPr>
          <w:rFonts w:ascii="微软雅黑" w:hAnsi="微软雅黑" w:eastAsia="微软雅黑"/>
          <w:szCs w:val="21"/>
          <w:u w:val="single"/>
        </w:rPr>
        <w:t>2</w:t>
      </w:r>
      <w:r>
        <w:rPr>
          <w:rFonts w:hint="eastAsia" w:ascii="微软雅黑" w:hAnsi="微软雅黑" w:eastAsia="微软雅黑"/>
          <w:szCs w:val="21"/>
          <w:u w:val="single"/>
        </w:rPr>
        <w:t>表示</w:t>
      </w:r>
    </w:p>
    <w:p>
      <w:pPr>
        <w:spacing w:line="360" w:lineRule="auto"/>
        <w:ind w:firstLine="420"/>
        <w:rPr>
          <w:rFonts w:ascii="微软雅黑" w:hAnsi="微软雅黑" w:eastAsia="微软雅黑"/>
          <w:szCs w:val="21"/>
        </w:rPr>
      </w:pPr>
      <w:r>
        <w:rPr>
          <w:rFonts w:hint="eastAsia" w:ascii="微软雅黑" w:hAnsi="微软雅黑" w:eastAsia="微软雅黑"/>
          <w:szCs w:val="21"/>
        </w:rPr>
        <w:t>则：立体仓库的站台编号规则如下：</w:t>
      </w:r>
    </w:p>
    <w:p>
      <w:pPr>
        <w:spacing w:line="360" w:lineRule="auto"/>
        <w:ind w:firstLine="840" w:firstLineChars="400"/>
        <w:jc w:val="center"/>
        <w:rPr>
          <w:rFonts w:ascii="微软雅黑" w:hAnsi="微软雅黑" w:eastAsia="微软雅黑"/>
          <w:b/>
          <w:szCs w:val="21"/>
        </w:rPr>
      </w:pPr>
      <w:r>
        <w:rPr>
          <w:rFonts w:hint="eastAsia" w:ascii="微软雅黑" w:hAnsi="微软雅黑" w:eastAsia="微软雅黑"/>
          <w:b/>
          <w:szCs w:val="21"/>
        </w:rPr>
        <w:t>库区+</w:t>
      </w:r>
      <w:r>
        <w:rPr>
          <w:rFonts w:ascii="微软雅黑" w:hAnsi="微软雅黑" w:eastAsia="微软雅黑"/>
          <w:b/>
          <w:szCs w:val="21"/>
        </w:rPr>
        <w:t>入库</w:t>
      </w:r>
      <w:r>
        <w:rPr>
          <w:rFonts w:hint="eastAsia" w:ascii="微软雅黑" w:hAnsi="微软雅黑" w:eastAsia="微软雅黑"/>
          <w:b/>
          <w:szCs w:val="21"/>
        </w:rPr>
        <w:t>/出库侧 -</w:t>
      </w:r>
      <w:r>
        <w:rPr>
          <w:rFonts w:ascii="微软雅黑" w:hAnsi="微软雅黑" w:eastAsia="微软雅黑"/>
          <w:b/>
          <w:szCs w:val="21"/>
        </w:rPr>
        <w:t xml:space="preserve"> </w:t>
      </w:r>
      <w:r>
        <w:rPr>
          <w:rFonts w:hint="eastAsia" w:ascii="微软雅黑" w:hAnsi="微软雅黑" w:eastAsia="微软雅黑"/>
          <w:b/>
          <w:szCs w:val="21"/>
        </w:rPr>
        <w:t>+</w:t>
      </w:r>
      <w:r>
        <w:rPr>
          <w:rFonts w:ascii="微软雅黑" w:hAnsi="微软雅黑" w:eastAsia="微软雅黑"/>
          <w:b/>
          <w:szCs w:val="21"/>
        </w:rPr>
        <w:t xml:space="preserve"> 巷道号</w:t>
      </w:r>
      <w:r>
        <w:rPr>
          <w:rFonts w:hint="eastAsia" w:ascii="微软雅黑" w:hAnsi="微软雅黑" w:eastAsia="微软雅黑"/>
          <w:b/>
          <w:szCs w:val="21"/>
        </w:rPr>
        <w:t xml:space="preserve"> +</w:t>
      </w:r>
      <w:r>
        <w:rPr>
          <w:rFonts w:ascii="微软雅黑" w:hAnsi="微软雅黑" w:eastAsia="微软雅黑"/>
          <w:b/>
          <w:szCs w:val="21"/>
        </w:rPr>
        <w:t xml:space="preserve"> 出库站台</w:t>
      </w:r>
      <w:r>
        <w:rPr>
          <w:rFonts w:hint="eastAsia" w:ascii="微软雅黑" w:hAnsi="微软雅黑" w:eastAsia="微软雅黑"/>
          <w:b/>
          <w:szCs w:val="21"/>
        </w:rPr>
        <w:t>/入库站台</w:t>
      </w:r>
    </w:p>
    <w:p>
      <w:pPr>
        <w:spacing w:line="360" w:lineRule="auto"/>
        <w:ind w:firstLine="420" w:firstLineChars="200"/>
        <w:jc w:val="left"/>
        <w:rPr>
          <w:rFonts w:ascii="微软雅黑" w:hAnsi="微软雅黑" w:eastAsia="微软雅黑"/>
          <w:szCs w:val="21"/>
        </w:rPr>
      </w:pPr>
      <w:r>
        <w:rPr>
          <w:rFonts w:ascii="微软雅黑" w:hAnsi="微软雅黑" w:eastAsia="微软雅黑"/>
          <w:szCs w:val="21"/>
        </w:rPr>
        <w:t>示例</w:t>
      </w:r>
      <w:r>
        <w:rPr>
          <w:rFonts w:hint="eastAsia" w:ascii="微软雅黑" w:hAnsi="微软雅黑" w:eastAsia="微软雅黑"/>
          <w:szCs w:val="21"/>
        </w:rPr>
        <w:t>：</w:t>
      </w:r>
    </w:p>
    <w:p>
      <w:pPr>
        <w:spacing w:line="360" w:lineRule="auto"/>
        <w:ind w:firstLine="840" w:firstLineChars="400"/>
        <w:jc w:val="left"/>
        <w:rPr>
          <w:rFonts w:ascii="微软雅黑" w:hAnsi="微软雅黑" w:eastAsia="微软雅黑"/>
          <w:szCs w:val="21"/>
        </w:rPr>
      </w:pPr>
      <w:r>
        <w:rPr>
          <w:rFonts w:ascii="微软雅黑" w:hAnsi="微软雅黑" w:eastAsia="微软雅黑"/>
          <w:szCs w:val="21"/>
        </w:rPr>
        <w:t>如上图</w:t>
      </w:r>
      <w:r>
        <w:rPr>
          <w:rFonts w:hint="eastAsia" w:ascii="微软雅黑" w:hAnsi="微软雅黑" w:eastAsia="微软雅黑"/>
          <w:szCs w:val="21"/>
        </w:rPr>
        <w:t>9</w:t>
      </w:r>
      <w:r>
        <w:rPr>
          <w:rFonts w:ascii="微软雅黑" w:hAnsi="微软雅黑" w:eastAsia="微软雅黑"/>
          <w:szCs w:val="21"/>
        </w:rPr>
        <w:t>所示的入库口一侧的绿色入库站台编号为</w:t>
      </w:r>
      <w:r>
        <w:rPr>
          <w:rFonts w:hint="eastAsia" w:ascii="微软雅黑" w:hAnsi="微软雅黑" w:eastAsia="微软雅黑"/>
          <w:szCs w:val="21"/>
        </w:rPr>
        <w:t>：</w:t>
      </w:r>
    </w:p>
    <w:p>
      <w:pPr>
        <w:spacing w:line="360" w:lineRule="auto"/>
        <w:ind w:firstLine="424" w:firstLineChars="202"/>
        <w:jc w:val="center"/>
        <w:rPr>
          <w:rFonts w:ascii="微软雅黑" w:hAnsi="微软雅黑" w:eastAsia="微软雅黑"/>
          <w:b/>
          <w:szCs w:val="21"/>
        </w:rPr>
      </w:pPr>
      <w:r>
        <w:rPr>
          <w:rFonts w:ascii="微软雅黑" w:hAnsi="微软雅黑" w:eastAsia="微软雅黑"/>
          <w:b/>
          <w:szCs w:val="21"/>
        </w:rPr>
        <w:t>A</w:t>
      </w:r>
      <w:r>
        <w:rPr>
          <w:rFonts w:hint="eastAsia" w:ascii="微软雅黑" w:hAnsi="微软雅黑" w:eastAsia="微软雅黑"/>
          <w:b/>
          <w:szCs w:val="21"/>
        </w:rPr>
        <w:t>X-</w:t>
      </w:r>
      <w:r>
        <w:rPr>
          <w:rFonts w:ascii="微软雅黑" w:hAnsi="微软雅黑" w:eastAsia="微软雅黑"/>
          <w:b/>
          <w:szCs w:val="21"/>
        </w:rPr>
        <w:t>01</w:t>
      </w:r>
      <w:r>
        <w:rPr>
          <w:rFonts w:hint="eastAsia" w:ascii="微软雅黑" w:hAnsi="微软雅黑" w:eastAsia="微软雅黑"/>
          <w:b/>
          <w:szCs w:val="21"/>
        </w:rPr>
        <w:t>-</w:t>
      </w:r>
      <w:r>
        <w:rPr>
          <w:rFonts w:ascii="微软雅黑" w:hAnsi="微软雅黑" w:eastAsia="微软雅黑"/>
          <w:b/>
          <w:szCs w:val="21"/>
        </w:rPr>
        <w:t>01</w:t>
      </w:r>
    </w:p>
    <w:p>
      <w:pPr>
        <w:spacing w:line="360" w:lineRule="auto"/>
        <w:ind w:firstLine="840" w:firstLineChars="400"/>
        <w:jc w:val="left"/>
        <w:rPr>
          <w:rFonts w:ascii="微软雅黑" w:hAnsi="微软雅黑" w:eastAsia="微软雅黑"/>
          <w:szCs w:val="21"/>
        </w:rPr>
      </w:pPr>
      <w:r>
        <w:rPr>
          <w:rFonts w:ascii="微软雅黑" w:hAnsi="微软雅黑" w:eastAsia="微软雅黑"/>
          <w:szCs w:val="21"/>
        </w:rPr>
        <w:t>如上图</w:t>
      </w:r>
      <w:r>
        <w:rPr>
          <w:rFonts w:hint="eastAsia" w:ascii="微软雅黑" w:hAnsi="微软雅黑" w:eastAsia="微软雅黑"/>
          <w:szCs w:val="21"/>
        </w:rPr>
        <w:t>9</w:t>
      </w:r>
      <w:r>
        <w:rPr>
          <w:rFonts w:ascii="微软雅黑" w:hAnsi="微软雅黑" w:eastAsia="微软雅黑"/>
          <w:szCs w:val="21"/>
        </w:rPr>
        <w:t>所示的入库口一侧的</w:t>
      </w:r>
      <w:r>
        <w:rPr>
          <w:rFonts w:hint="eastAsia" w:ascii="微软雅黑" w:hAnsi="微软雅黑" w:eastAsia="微软雅黑"/>
          <w:szCs w:val="21"/>
        </w:rPr>
        <w:t>蓝色</w:t>
      </w:r>
      <w:r>
        <w:rPr>
          <w:rFonts w:ascii="微软雅黑" w:hAnsi="微软雅黑" w:eastAsia="微软雅黑"/>
          <w:szCs w:val="21"/>
        </w:rPr>
        <w:t>出库站台编号为</w:t>
      </w:r>
      <w:r>
        <w:rPr>
          <w:rFonts w:hint="eastAsia" w:ascii="微软雅黑" w:hAnsi="微软雅黑" w:eastAsia="微软雅黑"/>
          <w:szCs w:val="21"/>
        </w:rPr>
        <w:t>：</w:t>
      </w:r>
    </w:p>
    <w:p>
      <w:pPr>
        <w:spacing w:line="360" w:lineRule="auto"/>
        <w:ind w:firstLine="424" w:firstLineChars="202"/>
        <w:jc w:val="center"/>
        <w:rPr>
          <w:rFonts w:ascii="微软雅黑" w:hAnsi="微软雅黑" w:eastAsia="微软雅黑"/>
          <w:b/>
          <w:szCs w:val="21"/>
        </w:rPr>
      </w:pPr>
      <w:r>
        <w:rPr>
          <w:rFonts w:hint="eastAsia" w:ascii="微软雅黑" w:hAnsi="微软雅黑" w:eastAsia="微软雅黑"/>
          <w:b/>
          <w:szCs w:val="21"/>
        </w:rPr>
        <w:t>AX-</w:t>
      </w:r>
      <w:r>
        <w:rPr>
          <w:rFonts w:ascii="微软雅黑" w:hAnsi="微软雅黑" w:eastAsia="微软雅黑"/>
          <w:b/>
          <w:szCs w:val="21"/>
        </w:rPr>
        <w:t>01</w:t>
      </w:r>
      <w:r>
        <w:rPr>
          <w:rFonts w:hint="eastAsia" w:ascii="微软雅黑" w:hAnsi="微软雅黑" w:eastAsia="微软雅黑"/>
          <w:b/>
          <w:szCs w:val="21"/>
        </w:rPr>
        <w:t>-</w:t>
      </w:r>
      <w:r>
        <w:rPr>
          <w:rFonts w:ascii="微软雅黑" w:hAnsi="微软雅黑" w:eastAsia="微软雅黑"/>
          <w:b/>
          <w:szCs w:val="21"/>
        </w:rPr>
        <w:t>02</w:t>
      </w:r>
    </w:p>
    <w:p>
      <w:pPr>
        <w:spacing w:line="360" w:lineRule="auto"/>
        <w:ind w:firstLine="840" w:firstLineChars="400"/>
        <w:jc w:val="left"/>
        <w:rPr>
          <w:rFonts w:ascii="微软雅黑" w:hAnsi="微软雅黑" w:eastAsia="微软雅黑"/>
          <w:szCs w:val="21"/>
        </w:rPr>
      </w:pPr>
      <w:r>
        <w:rPr>
          <w:rFonts w:ascii="微软雅黑" w:hAnsi="微软雅黑" w:eastAsia="微软雅黑"/>
          <w:szCs w:val="21"/>
        </w:rPr>
        <w:t>如上图</w:t>
      </w:r>
      <w:r>
        <w:rPr>
          <w:rFonts w:hint="eastAsia" w:ascii="微软雅黑" w:hAnsi="微软雅黑" w:eastAsia="微软雅黑"/>
          <w:szCs w:val="21"/>
        </w:rPr>
        <w:t>9</w:t>
      </w:r>
      <w:r>
        <w:rPr>
          <w:rFonts w:ascii="微软雅黑" w:hAnsi="微软雅黑" w:eastAsia="微软雅黑"/>
          <w:szCs w:val="21"/>
        </w:rPr>
        <w:t>所示的</w:t>
      </w:r>
      <w:r>
        <w:rPr>
          <w:rFonts w:hint="eastAsia" w:ascii="微软雅黑" w:hAnsi="微软雅黑" w:eastAsia="微软雅黑"/>
          <w:szCs w:val="21"/>
        </w:rPr>
        <w:t>出</w:t>
      </w:r>
      <w:r>
        <w:rPr>
          <w:rFonts w:ascii="微软雅黑" w:hAnsi="微软雅黑" w:eastAsia="微软雅黑"/>
          <w:szCs w:val="21"/>
        </w:rPr>
        <w:t>库口一侧的</w:t>
      </w:r>
      <w:r>
        <w:rPr>
          <w:rFonts w:hint="eastAsia" w:ascii="微软雅黑" w:hAnsi="微软雅黑" w:eastAsia="微软雅黑"/>
          <w:szCs w:val="21"/>
        </w:rPr>
        <w:t>蓝色</w:t>
      </w:r>
      <w:r>
        <w:rPr>
          <w:rFonts w:ascii="微软雅黑" w:hAnsi="微软雅黑" w:eastAsia="微软雅黑"/>
          <w:szCs w:val="21"/>
        </w:rPr>
        <w:t>出库站台编号为</w:t>
      </w:r>
      <w:r>
        <w:rPr>
          <w:rFonts w:hint="eastAsia" w:ascii="微软雅黑" w:hAnsi="微软雅黑" w:eastAsia="微软雅黑"/>
          <w:szCs w:val="21"/>
        </w:rPr>
        <w:t>：</w:t>
      </w:r>
    </w:p>
    <w:p>
      <w:pPr>
        <w:spacing w:line="360" w:lineRule="auto"/>
        <w:ind w:firstLine="424" w:firstLineChars="202"/>
        <w:jc w:val="center"/>
        <w:rPr>
          <w:rFonts w:ascii="微软雅黑" w:hAnsi="微软雅黑" w:eastAsia="微软雅黑"/>
          <w:b/>
          <w:szCs w:val="21"/>
        </w:rPr>
      </w:pPr>
      <w:r>
        <w:rPr>
          <w:rFonts w:hint="eastAsia" w:ascii="微软雅黑" w:hAnsi="微软雅黑" w:eastAsia="微软雅黑"/>
          <w:b/>
          <w:szCs w:val="21"/>
        </w:rPr>
        <w:t>AY-</w:t>
      </w:r>
      <w:r>
        <w:rPr>
          <w:rFonts w:ascii="微软雅黑" w:hAnsi="微软雅黑" w:eastAsia="微软雅黑"/>
          <w:b/>
          <w:szCs w:val="21"/>
        </w:rPr>
        <w:t>02</w:t>
      </w:r>
      <w:r>
        <w:rPr>
          <w:rFonts w:hint="eastAsia" w:ascii="微软雅黑" w:hAnsi="微软雅黑" w:eastAsia="微软雅黑"/>
          <w:b/>
          <w:szCs w:val="21"/>
        </w:rPr>
        <w:t>-</w:t>
      </w:r>
      <w:r>
        <w:rPr>
          <w:rFonts w:ascii="微软雅黑" w:hAnsi="微软雅黑" w:eastAsia="微软雅黑"/>
          <w:b/>
          <w:szCs w:val="21"/>
        </w:rPr>
        <w:t>02</w:t>
      </w:r>
    </w:p>
    <w:p>
      <w:pPr>
        <w:spacing w:line="360" w:lineRule="auto"/>
        <w:rPr>
          <w:rFonts w:ascii="微软雅黑" w:hAnsi="微软雅黑" w:eastAsia="微软雅黑"/>
          <w:b/>
          <w:color w:val="FF0000"/>
          <w:szCs w:val="21"/>
        </w:rPr>
      </w:pPr>
      <w:r>
        <w:rPr>
          <w:rFonts w:ascii="微软雅黑" w:hAnsi="微软雅黑" w:eastAsia="微软雅黑"/>
          <w:b/>
          <w:color w:val="FF0000"/>
          <w:szCs w:val="21"/>
        </w:rPr>
        <w:t>备注</w:t>
      </w:r>
      <w:r>
        <w:rPr>
          <w:rFonts w:hint="eastAsia" w:ascii="微软雅黑" w:hAnsi="微软雅黑" w:eastAsia="微软雅黑"/>
          <w:b/>
          <w:color w:val="FF0000"/>
          <w:szCs w:val="21"/>
        </w:rPr>
        <w:t>：</w:t>
      </w:r>
    </w:p>
    <w:p>
      <w:pPr>
        <w:spacing w:line="360" w:lineRule="auto"/>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1</w:t>
      </w:r>
      <w:r>
        <w:rPr>
          <w:rFonts w:hint="eastAsia" w:ascii="微软雅黑" w:hAnsi="微软雅黑" w:eastAsia="微软雅黑"/>
          <w:szCs w:val="21"/>
        </w:rPr>
        <w:t>）系统中维护每个巷道中穿梭车负责取货的范围，即每个穿梭车能够</w:t>
      </w:r>
      <w:r>
        <w:rPr>
          <w:rFonts w:ascii="微软雅黑" w:hAnsi="微软雅黑" w:eastAsia="微软雅黑"/>
          <w:szCs w:val="21"/>
        </w:rPr>
        <w:t>取哪几列货架的货物</w:t>
      </w:r>
      <w:r>
        <w:rPr>
          <w:rFonts w:hint="eastAsia" w:ascii="微软雅黑" w:hAnsi="微软雅黑" w:eastAsia="微软雅黑"/>
          <w:szCs w:val="21"/>
        </w:rPr>
        <w:t>；</w:t>
      </w:r>
    </w:p>
    <w:p>
      <w:pPr>
        <w:spacing w:line="360" w:lineRule="auto"/>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2</w:t>
      </w:r>
      <w:r>
        <w:rPr>
          <w:rFonts w:hint="eastAsia" w:ascii="微软雅黑" w:hAnsi="微软雅黑" w:eastAsia="微软雅黑"/>
          <w:szCs w:val="21"/>
        </w:rPr>
        <w:t>）系统中维护A仓库和B仓库分别有几个巷道，巷道编号是多少</w:t>
      </w:r>
    </w:p>
    <w:p>
      <w:pPr>
        <w:spacing w:line="360" w:lineRule="auto"/>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入库时站台的编号确定要结合ROBO反馈的最佳巷道来确定</w:t>
      </w:r>
      <w:r>
        <w:rPr>
          <w:rFonts w:hint="eastAsia" w:ascii="微软雅黑" w:hAnsi="微软雅黑" w:eastAsia="微软雅黑"/>
          <w:szCs w:val="21"/>
        </w:rPr>
        <w:t>（详见立体仓库出入库流程）</w:t>
      </w:r>
    </w:p>
    <w:p>
      <w:pPr>
        <w:pStyle w:val="18"/>
        <w:numPr>
          <w:ilvl w:val="2"/>
          <w:numId w:val="1"/>
        </w:numPr>
        <w:spacing w:line="360" w:lineRule="auto"/>
        <w:ind w:firstLineChars="0"/>
        <w:outlineLvl w:val="2"/>
        <w:rPr>
          <w:rFonts w:ascii="微软雅黑" w:hAnsi="微软雅黑" w:eastAsia="微软雅黑"/>
          <w:b/>
          <w:sz w:val="24"/>
          <w:szCs w:val="24"/>
        </w:rPr>
      </w:pPr>
      <w:r>
        <w:rPr>
          <w:rFonts w:hint="eastAsia" w:ascii="微软雅黑" w:hAnsi="微软雅黑" w:eastAsia="微软雅黑"/>
          <w:b/>
          <w:sz w:val="24"/>
          <w:szCs w:val="24"/>
        </w:rPr>
        <w:t>散件库出入库站台编号规则</w:t>
      </w:r>
    </w:p>
    <w:p>
      <w:pPr>
        <w:keepNext/>
        <w:spacing w:line="360" w:lineRule="auto"/>
        <w:jc w:val="center"/>
      </w:pPr>
      <w:r>
        <w:rPr>
          <w:rFonts w:ascii="微软雅黑" w:hAnsi="微软雅黑" w:eastAsia="微软雅黑"/>
          <w:b/>
          <w:sz w:val="24"/>
          <w:szCs w:val="24"/>
        </w:rPr>
        <w:drawing>
          <wp:inline distT="0" distB="0" distL="0" distR="0">
            <wp:extent cx="5269230" cy="347599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02693" cy="3498336"/>
                    </a:xfrm>
                    <a:prstGeom prst="rect">
                      <a:avLst/>
                    </a:prstGeom>
                    <a:noFill/>
                    <a:ln>
                      <a:noFill/>
                    </a:ln>
                  </pic:spPr>
                </pic:pic>
              </a:graphicData>
            </a:graphic>
          </wp:inline>
        </w:drawing>
      </w:r>
    </w:p>
    <w:p>
      <w:pPr>
        <w:pStyle w:val="5"/>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r>
        <w:t>散件库站台编号示意图</w:t>
      </w:r>
    </w:p>
    <w:p>
      <w:pPr>
        <w:spacing w:line="360" w:lineRule="auto"/>
        <w:ind w:firstLine="420"/>
        <w:rPr>
          <w:rFonts w:ascii="微软雅黑" w:hAnsi="微软雅黑" w:eastAsia="微软雅黑"/>
          <w:b/>
          <w:szCs w:val="21"/>
        </w:rPr>
      </w:pPr>
      <w:r>
        <w:rPr>
          <w:rFonts w:hint="eastAsia" w:ascii="微软雅黑" w:hAnsi="微软雅黑" w:eastAsia="微软雅黑"/>
          <w:szCs w:val="21"/>
        </w:rPr>
        <w:t>由于散件仓库每一个巷道分别对应一个入库站台和出库站台，根据立体仓库的编号规则，</w:t>
      </w:r>
      <w:r>
        <w:rPr>
          <w:rFonts w:hint="eastAsia" w:ascii="微软雅黑" w:hAnsi="微软雅黑" w:eastAsia="微软雅黑"/>
          <w:b/>
          <w:szCs w:val="21"/>
        </w:rPr>
        <w:t>规定：</w:t>
      </w:r>
    </w:p>
    <w:p>
      <w:pPr>
        <w:spacing w:line="360" w:lineRule="auto"/>
        <w:ind w:firstLine="420"/>
        <w:jc w:val="center"/>
        <w:rPr>
          <w:rFonts w:ascii="微软雅黑" w:hAnsi="微软雅黑" w:eastAsia="微软雅黑"/>
          <w:b/>
          <w:szCs w:val="21"/>
        </w:rPr>
      </w:pPr>
      <w:r>
        <w:rPr>
          <w:rFonts w:hint="eastAsia" w:ascii="微软雅黑" w:hAnsi="微软雅黑" w:eastAsia="微软雅黑"/>
          <w:b/>
          <w:szCs w:val="21"/>
        </w:rPr>
        <w:t>库区+</w:t>
      </w:r>
      <w:r>
        <w:rPr>
          <w:rFonts w:ascii="微软雅黑" w:hAnsi="微软雅黑" w:eastAsia="微软雅黑"/>
          <w:b/>
          <w:szCs w:val="21"/>
        </w:rPr>
        <w:t>入库</w:t>
      </w:r>
      <w:r>
        <w:rPr>
          <w:rFonts w:hint="eastAsia" w:ascii="微软雅黑" w:hAnsi="微软雅黑" w:eastAsia="微软雅黑"/>
          <w:b/>
          <w:szCs w:val="21"/>
        </w:rPr>
        <w:t>/出库侧 -</w:t>
      </w:r>
      <w:r>
        <w:rPr>
          <w:rFonts w:ascii="微软雅黑" w:hAnsi="微软雅黑" w:eastAsia="微软雅黑"/>
          <w:b/>
          <w:szCs w:val="21"/>
        </w:rPr>
        <w:t xml:space="preserve"> </w:t>
      </w:r>
      <w:r>
        <w:rPr>
          <w:rFonts w:hint="eastAsia" w:ascii="微软雅黑" w:hAnsi="微软雅黑" w:eastAsia="微软雅黑"/>
          <w:b/>
          <w:szCs w:val="21"/>
        </w:rPr>
        <w:t>+</w:t>
      </w:r>
      <w:r>
        <w:rPr>
          <w:rFonts w:ascii="微软雅黑" w:hAnsi="微软雅黑" w:eastAsia="微软雅黑"/>
          <w:b/>
          <w:szCs w:val="21"/>
        </w:rPr>
        <w:t xml:space="preserve"> 巷道号</w:t>
      </w:r>
      <w:r>
        <w:rPr>
          <w:rFonts w:hint="eastAsia" w:ascii="微软雅黑" w:hAnsi="微软雅黑" w:eastAsia="微软雅黑"/>
          <w:b/>
          <w:szCs w:val="21"/>
        </w:rPr>
        <w:t xml:space="preserve"> +</w:t>
      </w:r>
      <w:r>
        <w:rPr>
          <w:rFonts w:ascii="微软雅黑" w:hAnsi="微软雅黑" w:eastAsia="微软雅黑"/>
          <w:b/>
          <w:szCs w:val="21"/>
        </w:rPr>
        <w:t xml:space="preserve"> 出库站台</w:t>
      </w:r>
      <w:r>
        <w:rPr>
          <w:rFonts w:hint="eastAsia" w:ascii="微软雅黑" w:hAnsi="微软雅黑" w:eastAsia="微软雅黑"/>
          <w:b/>
          <w:szCs w:val="21"/>
        </w:rPr>
        <w:t>/入库站台</w:t>
      </w:r>
    </w:p>
    <w:p>
      <w:pPr>
        <w:spacing w:line="360" w:lineRule="auto"/>
        <w:ind w:firstLine="420"/>
        <w:rPr>
          <w:rFonts w:ascii="微软雅黑" w:hAnsi="微软雅黑" w:eastAsia="微软雅黑"/>
          <w:b/>
          <w:szCs w:val="21"/>
        </w:rPr>
      </w:pPr>
      <w:r>
        <w:rPr>
          <w:rFonts w:hint="eastAsia" w:ascii="微软雅黑" w:hAnsi="微软雅黑" w:eastAsia="微软雅黑"/>
          <w:b/>
          <w:szCs w:val="21"/>
        </w:rPr>
        <w:t>说明：</w:t>
      </w:r>
    </w:p>
    <w:p>
      <w:pPr>
        <w:spacing w:line="360" w:lineRule="auto"/>
        <w:ind w:firstLine="420"/>
        <w:rPr>
          <w:rFonts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b/>
          <w:szCs w:val="21"/>
          <w:u w:val="single"/>
        </w:rPr>
        <w:t>库区+</w:t>
      </w:r>
      <w:r>
        <w:rPr>
          <w:rFonts w:ascii="微软雅黑" w:hAnsi="微软雅黑" w:eastAsia="微软雅黑"/>
          <w:b/>
          <w:szCs w:val="21"/>
          <w:u w:val="single"/>
        </w:rPr>
        <w:t>入库</w:t>
      </w:r>
      <w:r>
        <w:rPr>
          <w:rFonts w:hint="eastAsia" w:ascii="微软雅黑" w:hAnsi="微软雅黑" w:eastAsia="微软雅黑"/>
          <w:b/>
          <w:szCs w:val="21"/>
          <w:u w:val="single"/>
        </w:rPr>
        <w:t>/出库侧</w:t>
      </w:r>
      <w:r>
        <w:rPr>
          <w:rFonts w:hint="eastAsia" w:ascii="微软雅黑" w:hAnsi="微软雅黑" w:eastAsia="微软雅黑"/>
          <w:b/>
          <w:szCs w:val="21"/>
        </w:rPr>
        <w:t>，</w:t>
      </w:r>
      <w:r>
        <w:rPr>
          <w:rFonts w:hint="eastAsia" w:ascii="微软雅黑" w:hAnsi="微软雅黑" w:eastAsia="微软雅黑"/>
          <w:szCs w:val="21"/>
        </w:rPr>
        <w:t xml:space="preserve">对于散件库，固定为 </w:t>
      </w:r>
      <w:r>
        <w:rPr>
          <w:rFonts w:hint="eastAsia" w:ascii="微软雅黑" w:hAnsi="微软雅黑" w:eastAsia="微软雅黑"/>
          <w:b/>
          <w:szCs w:val="21"/>
        </w:rPr>
        <w:t>SX</w:t>
      </w:r>
    </w:p>
    <w:p>
      <w:pPr>
        <w:spacing w:line="360" w:lineRule="auto"/>
        <w:ind w:firstLine="424" w:firstLineChars="202"/>
        <w:rPr>
          <w:rFonts w:ascii="微软雅黑" w:hAnsi="微软雅黑" w:eastAsia="微软雅黑"/>
          <w:szCs w:val="21"/>
        </w:rPr>
      </w:pPr>
      <w:r>
        <w:rPr>
          <w:rFonts w:hint="eastAsia" w:ascii="微软雅黑" w:hAnsi="微软雅黑" w:eastAsia="微软雅黑"/>
          <w:szCs w:val="21"/>
        </w:rPr>
        <w:t xml:space="preserve">2） </w:t>
      </w:r>
      <w:r>
        <w:rPr>
          <w:rFonts w:hint="eastAsia" w:ascii="微软雅黑" w:hAnsi="微软雅黑" w:eastAsia="微软雅黑"/>
          <w:szCs w:val="21"/>
          <w:u w:val="single"/>
        </w:rPr>
        <w:t>入库站台用01表示，出库站台用0</w:t>
      </w:r>
      <w:r>
        <w:rPr>
          <w:rFonts w:ascii="微软雅黑" w:hAnsi="微软雅黑" w:eastAsia="微软雅黑"/>
          <w:szCs w:val="21"/>
          <w:u w:val="single"/>
        </w:rPr>
        <w:t>2</w:t>
      </w:r>
      <w:r>
        <w:rPr>
          <w:rFonts w:hint="eastAsia" w:ascii="微软雅黑" w:hAnsi="微软雅黑" w:eastAsia="微软雅黑"/>
          <w:szCs w:val="21"/>
          <w:u w:val="single"/>
        </w:rPr>
        <w:t>表示</w:t>
      </w:r>
      <w:r>
        <w:rPr>
          <w:rFonts w:hint="eastAsia" w:ascii="微软雅黑" w:hAnsi="微软雅黑" w:eastAsia="微软雅黑"/>
          <w:szCs w:val="21"/>
        </w:rPr>
        <w:t>（与立体库规定一致）</w:t>
      </w:r>
    </w:p>
    <w:p>
      <w:pPr>
        <w:spacing w:line="360" w:lineRule="auto"/>
        <w:ind w:firstLine="840" w:firstLineChars="400"/>
        <w:jc w:val="left"/>
        <w:rPr>
          <w:rFonts w:ascii="微软雅黑" w:hAnsi="微软雅黑" w:eastAsia="微软雅黑"/>
          <w:szCs w:val="21"/>
        </w:rPr>
      </w:pPr>
      <w:r>
        <w:rPr>
          <w:rFonts w:ascii="微软雅黑" w:hAnsi="微软雅黑" w:eastAsia="微软雅黑"/>
          <w:szCs w:val="21"/>
        </w:rPr>
        <w:t>如图</w:t>
      </w:r>
      <w:r>
        <w:rPr>
          <w:rFonts w:hint="eastAsia" w:ascii="微软雅黑" w:hAnsi="微软雅黑" w:eastAsia="微软雅黑"/>
          <w:szCs w:val="21"/>
        </w:rPr>
        <w:t>10</w:t>
      </w:r>
      <w:r>
        <w:rPr>
          <w:rFonts w:ascii="微软雅黑" w:hAnsi="微软雅黑" w:eastAsia="微软雅黑"/>
          <w:szCs w:val="21"/>
        </w:rPr>
        <w:t>所示的</w:t>
      </w:r>
      <w:r>
        <w:rPr>
          <w:rFonts w:hint="eastAsia" w:ascii="微软雅黑" w:hAnsi="微软雅黑" w:eastAsia="微软雅黑"/>
          <w:szCs w:val="21"/>
        </w:rPr>
        <w:t>绿色</w:t>
      </w:r>
      <w:r>
        <w:rPr>
          <w:rFonts w:ascii="微软雅黑" w:hAnsi="微软雅黑" w:eastAsia="微软雅黑"/>
          <w:szCs w:val="21"/>
        </w:rPr>
        <w:t>入库站台编号为</w:t>
      </w:r>
      <w:r>
        <w:rPr>
          <w:rFonts w:hint="eastAsia" w:ascii="微软雅黑" w:hAnsi="微软雅黑" w:eastAsia="微软雅黑"/>
          <w:szCs w:val="21"/>
        </w:rPr>
        <w:t>：</w:t>
      </w:r>
    </w:p>
    <w:p>
      <w:pPr>
        <w:spacing w:line="360" w:lineRule="auto"/>
        <w:jc w:val="center"/>
        <w:rPr>
          <w:rFonts w:ascii="微软雅黑" w:hAnsi="微软雅黑" w:eastAsia="微软雅黑"/>
          <w:b/>
          <w:szCs w:val="21"/>
        </w:rPr>
      </w:pPr>
      <w:r>
        <w:rPr>
          <w:rFonts w:ascii="微软雅黑" w:hAnsi="微软雅黑" w:eastAsia="微软雅黑"/>
          <w:b/>
          <w:szCs w:val="21"/>
        </w:rPr>
        <w:t>S</w:t>
      </w:r>
      <w:r>
        <w:rPr>
          <w:rFonts w:hint="eastAsia" w:ascii="微软雅黑" w:hAnsi="微软雅黑" w:eastAsia="微软雅黑"/>
          <w:b/>
          <w:szCs w:val="21"/>
        </w:rPr>
        <w:t>X-</w:t>
      </w:r>
      <w:r>
        <w:rPr>
          <w:rFonts w:ascii="微软雅黑" w:hAnsi="微软雅黑" w:eastAsia="微软雅黑"/>
          <w:b/>
          <w:szCs w:val="21"/>
        </w:rPr>
        <w:t>01</w:t>
      </w:r>
      <w:r>
        <w:rPr>
          <w:rFonts w:hint="eastAsia" w:ascii="微软雅黑" w:hAnsi="微软雅黑" w:eastAsia="微软雅黑"/>
          <w:b/>
          <w:szCs w:val="21"/>
        </w:rPr>
        <w:t>-</w:t>
      </w:r>
      <w:r>
        <w:rPr>
          <w:rFonts w:ascii="微软雅黑" w:hAnsi="微软雅黑" w:eastAsia="微软雅黑"/>
          <w:b/>
          <w:szCs w:val="21"/>
        </w:rPr>
        <w:t>01</w:t>
      </w:r>
    </w:p>
    <w:p>
      <w:pPr>
        <w:spacing w:line="360" w:lineRule="auto"/>
        <w:ind w:firstLine="840" w:firstLineChars="400"/>
        <w:jc w:val="left"/>
        <w:rPr>
          <w:rFonts w:ascii="微软雅黑" w:hAnsi="微软雅黑" w:eastAsia="微软雅黑"/>
          <w:szCs w:val="21"/>
        </w:rPr>
      </w:pPr>
      <w:r>
        <w:rPr>
          <w:rFonts w:ascii="微软雅黑" w:hAnsi="微软雅黑" w:eastAsia="微软雅黑"/>
          <w:szCs w:val="21"/>
        </w:rPr>
        <w:t>如图</w:t>
      </w:r>
      <w:r>
        <w:rPr>
          <w:rFonts w:hint="eastAsia" w:ascii="微软雅黑" w:hAnsi="微软雅黑" w:eastAsia="微软雅黑"/>
          <w:szCs w:val="21"/>
        </w:rPr>
        <w:t>10</w:t>
      </w:r>
      <w:r>
        <w:rPr>
          <w:rFonts w:ascii="微软雅黑" w:hAnsi="微软雅黑" w:eastAsia="微软雅黑"/>
          <w:szCs w:val="21"/>
        </w:rPr>
        <w:t>所示的</w:t>
      </w:r>
      <w:r>
        <w:rPr>
          <w:rFonts w:hint="eastAsia" w:ascii="微软雅黑" w:hAnsi="微软雅黑" w:eastAsia="微软雅黑"/>
          <w:szCs w:val="21"/>
        </w:rPr>
        <w:t>蓝色</w:t>
      </w:r>
      <w:r>
        <w:rPr>
          <w:rFonts w:ascii="微软雅黑" w:hAnsi="微软雅黑" w:eastAsia="微软雅黑"/>
          <w:szCs w:val="21"/>
        </w:rPr>
        <w:t>出库站台编号为</w:t>
      </w:r>
      <w:r>
        <w:rPr>
          <w:rFonts w:hint="eastAsia" w:ascii="微软雅黑" w:hAnsi="微软雅黑" w:eastAsia="微软雅黑"/>
          <w:szCs w:val="21"/>
        </w:rPr>
        <w:t>：</w:t>
      </w:r>
    </w:p>
    <w:p>
      <w:pPr>
        <w:spacing w:line="360" w:lineRule="auto"/>
        <w:jc w:val="center"/>
        <w:rPr>
          <w:rFonts w:ascii="微软雅黑" w:hAnsi="微软雅黑" w:eastAsia="微软雅黑"/>
          <w:b/>
          <w:szCs w:val="21"/>
        </w:rPr>
      </w:pPr>
      <w:r>
        <w:rPr>
          <w:rFonts w:ascii="微软雅黑" w:hAnsi="微软雅黑" w:eastAsia="微软雅黑"/>
          <w:b/>
          <w:szCs w:val="21"/>
        </w:rPr>
        <w:t>SX</w:t>
      </w:r>
      <w:r>
        <w:rPr>
          <w:rFonts w:hint="eastAsia" w:ascii="微软雅黑" w:hAnsi="微软雅黑" w:eastAsia="微软雅黑"/>
          <w:b/>
          <w:szCs w:val="21"/>
        </w:rPr>
        <w:t>-</w:t>
      </w:r>
      <w:r>
        <w:rPr>
          <w:rFonts w:ascii="微软雅黑" w:hAnsi="微软雅黑" w:eastAsia="微软雅黑"/>
          <w:b/>
          <w:szCs w:val="21"/>
        </w:rPr>
        <w:t>01</w:t>
      </w:r>
      <w:r>
        <w:rPr>
          <w:rFonts w:hint="eastAsia" w:ascii="微软雅黑" w:hAnsi="微软雅黑" w:eastAsia="微软雅黑"/>
          <w:b/>
          <w:szCs w:val="21"/>
        </w:rPr>
        <w:t>-</w:t>
      </w:r>
      <w:r>
        <w:rPr>
          <w:rFonts w:ascii="微软雅黑" w:hAnsi="微软雅黑" w:eastAsia="微软雅黑"/>
          <w:b/>
          <w:szCs w:val="21"/>
        </w:rPr>
        <w:t>02</w:t>
      </w:r>
    </w:p>
    <w:p>
      <w:pPr>
        <w:spacing w:line="360" w:lineRule="auto"/>
        <w:ind w:firstLine="420" w:firstLineChars="200"/>
        <w:rPr>
          <w:rFonts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Futura Bk">
    <w:altName w:val="Arial"/>
    <w:panose1 w:val="00000000000000000000"/>
    <w:charset w:val="00"/>
    <w:family w:val="auto"/>
    <w:pitch w:val="default"/>
    <w:sig w:usb0="00000000" w:usb1="00000000" w:usb2="00000000" w:usb3="00000000" w:csb0="000000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3451C"/>
    <w:multiLevelType w:val="multilevel"/>
    <w:tmpl w:val="62B3451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9A"/>
    <w:rsid w:val="0000629C"/>
    <w:rsid w:val="000122C4"/>
    <w:rsid w:val="000127C0"/>
    <w:rsid w:val="00022019"/>
    <w:rsid w:val="00034728"/>
    <w:rsid w:val="00035C50"/>
    <w:rsid w:val="00043C04"/>
    <w:rsid w:val="00047B91"/>
    <w:rsid w:val="0006101A"/>
    <w:rsid w:val="000655CE"/>
    <w:rsid w:val="00070349"/>
    <w:rsid w:val="000931EE"/>
    <w:rsid w:val="000B102E"/>
    <w:rsid w:val="000B69BA"/>
    <w:rsid w:val="000D0E21"/>
    <w:rsid w:val="000D5765"/>
    <w:rsid w:val="000D67C2"/>
    <w:rsid w:val="000E1D67"/>
    <w:rsid w:val="000E6282"/>
    <w:rsid w:val="000F0AAD"/>
    <w:rsid w:val="000F54DF"/>
    <w:rsid w:val="00121F04"/>
    <w:rsid w:val="00126524"/>
    <w:rsid w:val="00132ACB"/>
    <w:rsid w:val="0014619D"/>
    <w:rsid w:val="00150E1B"/>
    <w:rsid w:val="001537CA"/>
    <w:rsid w:val="0015512F"/>
    <w:rsid w:val="001561A6"/>
    <w:rsid w:val="001765C8"/>
    <w:rsid w:val="001775EA"/>
    <w:rsid w:val="00180D9F"/>
    <w:rsid w:val="00182B2A"/>
    <w:rsid w:val="00193420"/>
    <w:rsid w:val="0019351B"/>
    <w:rsid w:val="001A5E10"/>
    <w:rsid w:val="001B0AA8"/>
    <w:rsid w:val="001B566D"/>
    <w:rsid w:val="001C5506"/>
    <w:rsid w:val="001C7877"/>
    <w:rsid w:val="001D10A9"/>
    <w:rsid w:val="001D759C"/>
    <w:rsid w:val="001D7D10"/>
    <w:rsid w:val="001E1FBD"/>
    <w:rsid w:val="001F42AA"/>
    <w:rsid w:val="001F78BE"/>
    <w:rsid w:val="001F79AA"/>
    <w:rsid w:val="00201415"/>
    <w:rsid w:val="00202A66"/>
    <w:rsid w:val="0022525A"/>
    <w:rsid w:val="002255FC"/>
    <w:rsid w:val="002353CB"/>
    <w:rsid w:val="00236683"/>
    <w:rsid w:val="00237460"/>
    <w:rsid w:val="00237DF1"/>
    <w:rsid w:val="002472A4"/>
    <w:rsid w:val="002516D9"/>
    <w:rsid w:val="002538A9"/>
    <w:rsid w:val="002573AF"/>
    <w:rsid w:val="002614B8"/>
    <w:rsid w:val="00267C59"/>
    <w:rsid w:val="00271442"/>
    <w:rsid w:val="00276FF6"/>
    <w:rsid w:val="00277BD3"/>
    <w:rsid w:val="002834A6"/>
    <w:rsid w:val="00291D13"/>
    <w:rsid w:val="002A5107"/>
    <w:rsid w:val="002A5985"/>
    <w:rsid w:val="002A720A"/>
    <w:rsid w:val="002C060D"/>
    <w:rsid w:val="002C68EF"/>
    <w:rsid w:val="002E04F2"/>
    <w:rsid w:val="002F3576"/>
    <w:rsid w:val="002F72E0"/>
    <w:rsid w:val="00301FD9"/>
    <w:rsid w:val="00315269"/>
    <w:rsid w:val="0032086B"/>
    <w:rsid w:val="00320CCB"/>
    <w:rsid w:val="00331C4A"/>
    <w:rsid w:val="0034387B"/>
    <w:rsid w:val="003476DA"/>
    <w:rsid w:val="00360DF9"/>
    <w:rsid w:val="00364999"/>
    <w:rsid w:val="00385472"/>
    <w:rsid w:val="003960AE"/>
    <w:rsid w:val="003A3999"/>
    <w:rsid w:val="003A573E"/>
    <w:rsid w:val="003B0A80"/>
    <w:rsid w:val="003B4949"/>
    <w:rsid w:val="003C3DD7"/>
    <w:rsid w:val="003F0CF1"/>
    <w:rsid w:val="003F0F9D"/>
    <w:rsid w:val="003F3DA1"/>
    <w:rsid w:val="003F7667"/>
    <w:rsid w:val="00403F3D"/>
    <w:rsid w:val="004044F6"/>
    <w:rsid w:val="00404A9D"/>
    <w:rsid w:val="0042665C"/>
    <w:rsid w:val="0043113D"/>
    <w:rsid w:val="0043390C"/>
    <w:rsid w:val="00441E4E"/>
    <w:rsid w:val="0045544E"/>
    <w:rsid w:val="00457673"/>
    <w:rsid w:val="00462895"/>
    <w:rsid w:val="004A0074"/>
    <w:rsid w:val="004B58EA"/>
    <w:rsid w:val="004C0221"/>
    <w:rsid w:val="004C19CF"/>
    <w:rsid w:val="004C1BBB"/>
    <w:rsid w:val="004C6722"/>
    <w:rsid w:val="004D256D"/>
    <w:rsid w:val="004D562D"/>
    <w:rsid w:val="004E1A8F"/>
    <w:rsid w:val="004E346C"/>
    <w:rsid w:val="004E4DD1"/>
    <w:rsid w:val="005019B0"/>
    <w:rsid w:val="00502491"/>
    <w:rsid w:val="0050547E"/>
    <w:rsid w:val="00511EAC"/>
    <w:rsid w:val="00514D6E"/>
    <w:rsid w:val="005263FD"/>
    <w:rsid w:val="00533C12"/>
    <w:rsid w:val="00585EA1"/>
    <w:rsid w:val="005A396F"/>
    <w:rsid w:val="005A525A"/>
    <w:rsid w:val="005A58D1"/>
    <w:rsid w:val="005A7734"/>
    <w:rsid w:val="005A7D73"/>
    <w:rsid w:val="005B48CA"/>
    <w:rsid w:val="005C3CEA"/>
    <w:rsid w:val="005D4BAC"/>
    <w:rsid w:val="005D50C2"/>
    <w:rsid w:val="005D7F5E"/>
    <w:rsid w:val="005E00F4"/>
    <w:rsid w:val="005E1177"/>
    <w:rsid w:val="005E61A4"/>
    <w:rsid w:val="005F39B3"/>
    <w:rsid w:val="005F49F3"/>
    <w:rsid w:val="0060447C"/>
    <w:rsid w:val="006201E5"/>
    <w:rsid w:val="00620919"/>
    <w:rsid w:val="00636AB7"/>
    <w:rsid w:val="0064222C"/>
    <w:rsid w:val="0064421D"/>
    <w:rsid w:val="00647EEA"/>
    <w:rsid w:val="00650249"/>
    <w:rsid w:val="00653D18"/>
    <w:rsid w:val="00656F6A"/>
    <w:rsid w:val="00671C0D"/>
    <w:rsid w:val="00676469"/>
    <w:rsid w:val="00677E22"/>
    <w:rsid w:val="00677FAC"/>
    <w:rsid w:val="006844A4"/>
    <w:rsid w:val="00691C5B"/>
    <w:rsid w:val="006944B3"/>
    <w:rsid w:val="00695B63"/>
    <w:rsid w:val="006A24DB"/>
    <w:rsid w:val="006A359F"/>
    <w:rsid w:val="006A4EEC"/>
    <w:rsid w:val="006B107B"/>
    <w:rsid w:val="006B16F9"/>
    <w:rsid w:val="006B3919"/>
    <w:rsid w:val="00713740"/>
    <w:rsid w:val="0072233A"/>
    <w:rsid w:val="0072360E"/>
    <w:rsid w:val="0072515A"/>
    <w:rsid w:val="007331E8"/>
    <w:rsid w:val="00735AD7"/>
    <w:rsid w:val="007436FC"/>
    <w:rsid w:val="00743A79"/>
    <w:rsid w:val="00745548"/>
    <w:rsid w:val="00767730"/>
    <w:rsid w:val="00776063"/>
    <w:rsid w:val="00776E5A"/>
    <w:rsid w:val="007802E1"/>
    <w:rsid w:val="00793084"/>
    <w:rsid w:val="00796A9E"/>
    <w:rsid w:val="0079711F"/>
    <w:rsid w:val="007976A8"/>
    <w:rsid w:val="007C27F9"/>
    <w:rsid w:val="007C65BC"/>
    <w:rsid w:val="007D0640"/>
    <w:rsid w:val="007D0BFB"/>
    <w:rsid w:val="007D4461"/>
    <w:rsid w:val="007D6F6A"/>
    <w:rsid w:val="007D7D78"/>
    <w:rsid w:val="007E016F"/>
    <w:rsid w:val="007E1A3A"/>
    <w:rsid w:val="008007F6"/>
    <w:rsid w:val="00803143"/>
    <w:rsid w:val="00804414"/>
    <w:rsid w:val="0081222D"/>
    <w:rsid w:val="0081442E"/>
    <w:rsid w:val="008148BC"/>
    <w:rsid w:val="00824146"/>
    <w:rsid w:val="00830C4E"/>
    <w:rsid w:val="00834654"/>
    <w:rsid w:val="00836212"/>
    <w:rsid w:val="00837F85"/>
    <w:rsid w:val="0084395F"/>
    <w:rsid w:val="00851670"/>
    <w:rsid w:val="0086131F"/>
    <w:rsid w:val="00862D08"/>
    <w:rsid w:val="00863138"/>
    <w:rsid w:val="00865D7C"/>
    <w:rsid w:val="00882248"/>
    <w:rsid w:val="00896A5B"/>
    <w:rsid w:val="008A5A96"/>
    <w:rsid w:val="008A72B2"/>
    <w:rsid w:val="008A766E"/>
    <w:rsid w:val="008B0F3B"/>
    <w:rsid w:val="008B2732"/>
    <w:rsid w:val="008B5737"/>
    <w:rsid w:val="008D5355"/>
    <w:rsid w:val="008D6882"/>
    <w:rsid w:val="008E78F8"/>
    <w:rsid w:val="00916269"/>
    <w:rsid w:val="0092510E"/>
    <w:rsid w:val="0093340B"/>
    <w:rsid w:val="009356D7"/>
    <w:rsid w:val="009372B4"/>
    <w:rsid w:val="009429F4"/>
    <w:rsid w:val="00953500"/>
    <w:rsid w:val="0095604B"/>
    <w:rsid w:val="00956BBC"/>
    <w:rsid w:val="009617E5"/>
    <w:rsid w:val="00975681"/>
    <w:rsid w:val="0097740A"/>
    <w:rsid w:val="009A1FA4"/>
    <w:rsid w:val="009B5834"/>
    <w:rsid w:val="009D5543"/>
    <w:rsid w:val="009E3F70"/>
    <w:rsid w:val="00A00C84"/>
    <w:rsid w:val="00A05537"/>
    <w:rsid w:val="00A13552"/>
    <w:rsid w:val="00A260AF"/>
    <w:rsid w:val="00A36A2A"/>
    <w:rsid w:val="00A41572"/>
    <w:rsid w:val="00A53711"/>
    <w:rsid w:val="00A70BED"/>
    <w:rsid w:val="00A76CBE"/>
    <w:rsid w:val="00A814CD"/>
    <w:rsid w:val="00A9044C"/>
    <w:rsid w:val="00A90B20"/>
    <w:rsid w:val="00AA4B23"/>
    <w:rsid w:val="00AA5A70"/>
    <w:rsid w:val="00AD5138"/>
    <w:rsid w:val="00AD5F8E"/>
    <w:rsid w:val="00AE71BC"/>
    <w:rsid w:val="00B02DBB"/>
    <w:rsid w:val="00B12B5A"/>
    <w:rsid w:val="00B27299"/>
    <w:rsid w:val="00B356CC"/>
    <w:rsid w:val="00B37013"/>
    <w:rsid w:val="00B37E9A"/>
    <w:rsid w:val="00B42A8C"/>
    <w:rsid w:val="00B438E4"/>
    <w:rsid w:val="00B44FC6"/>
    <w:rsid w:val="00B85C16"/>
    <w:rsid w:val="00B86109"/>
    <w:rsid w:val="00B9514F"/>
    <w:rsid w:val="00B956DC"/>
    <w:rsid w:val="00B97412"/>
    <w:rsid w:val="00B97643"/>
    <w:rsid w:val="00BA3241"/>
    <w:rsid w:val="00BC3D20"/>
    <w:rsid w:val="00BD30E4"/>
    <w:rsid w:val="00BE0B20"/>
    <w:rsid w:val="00BE3DF4"/>
    <w:rsid w:val="00C02021"/>
    <w:rsid w:val="00C2208A"/>
    <w:rsid w:val="00C30745"/>
    <w:rsid w:val="00C3457B"/>
    <w:rsid w:val="00C36FAB"/>
    <w:rsid w:val="00C45253"/>
    <w:rsid w:val="00C51B0C"/>
    <w:rsid w:val="00C5287C"/>
    <w:rsid w:val="00C63F25"/>
    <w:rsid w:val="00C71E4D"/>
    <w:rsid w:val="00C80857"/>
    <w:rsid w:val="00C85130"/>
    <w:rsid w:val="00C85D39"/>
    <w:rsid w:val="00C95B0D"/>
    <w:rsid w:val="00C95C33"/>
    <w:rsid w:val="00C964A4"/>
    <w:rsid w:val="00C96C46"/>
    <w:rsid w:val="00CA0CE9"/>
    <w:rsid w:val="00CA6FB6"/>
    <w:rsid w:val="00CA7336"/>
    <w:rsid w:val="00CB53E6"/>
    <w:rsid w:val="00CC16C4"/>
    <w:rsid w:val="00CC6713"/>
    <w:rsid w:val="00D007E0"/>
    <w:rsid w:val="00D01C6A"/>
    <w:rsid w:val="00D0403A"/>
    <w:rsid w:val="00D135E4"/>
    <w:rsid w:val="00D15F0F"/>
    <w:rsid w:val="00D1630F"/>
    <w:rsid w:val="00D16E25"/>
    <w:rsid w:val="00D22C8D"/>
    <w:rsid w:val="00D24A80"/>
    <w:rsid w:val="00D2772E"/>
    <w:rsid w:val="00D30C4C"/>
    <w:rsid w:val="00D4418B"/>
    <w:rsid w:val="00D44CAF"/>
    <w:rsid w:val="00D4619C"/>
    <w:rsid w:val="00D53622"/>
    <w:rsid w:val="00D5709C"/>
    <w:rsid w:val="00D709B6"/>
    <w:rsid w:val="00D71120"/>
    <w:rsid w:val="00D719BE"/>
    <w:rsid w:val="00D76181"/>
    <w:rsid w:val="00D81D00"/>
    <w:rsid w:val="00D8452B"/>
    <w:rsid w:val="00D866A1"/>
    <w:rsid w:val="00D86C2F"/>
    <w:rsid w:val="00D87FEF"/>
    <w:rsid w:val="00D934BE"/>
    <w:rsid w:val="00D96438"/>
    <w:rsid w:val="00DA6073"/>
    <w:rsid w:val="00DB02CA"/>
    <w:rsid w:val="00DB4B59"/>
    <w:rsid w:val="00DC7774"/>
    <w:rsid w:val="00DD1679"/>
    <w:rsid w:val="00DE0EE0"/>
    <w:rsid w:val="00E104A0"/>
    <w:rsid w:val="00E1271B"/>
    <w:rsid w:val="00E1423F"/>
    <w:rsid w:val="00E272F4"/>
    <w:rsid w:val="00E310B0"/>
    <w:rsid w:val="00E3670B"/>
    <w:rsid w:val="00E40538"/>
    <w:rsid w:val="00E516B7"/>
    <w:rsid w:val="00E51EAA"/>
    <w:rsid w:val="00E55426"/>
    <w:rsid w:val="00E64DE7"/>
    <w:rsid w:val="00E654C2"/>
    <w:rsid w:val="00E73395"/>
    <w:rsid w:val="00E7721D"/>
    <w:rsid w:val="00E80EE3"/>
    <w:rsid w:val="00E85D97"/>
    <w:rsid w:val="00E87187"/>
    <w:rsid w:val="00EA5A3F"/>
    <w:rsid w:val="00EB5078"/>
    <w:rsid w:val="00EC3FD2"/>
    <w:rsid w:val="00EC56C8"/>
    <w:rsid w:val="00EC7BB2"/>
    <w:rsid w:val="00EE4842"/>
    <w:rsid w:val="00F037C4"/>
    <w:rsid w:val="00F10952"/>
    <w:rsid w:val="00F13752"/>
    <w:rsid w:val="00F2102F"/>
    <w:rsid w:val="00F266F2"/>
    <w:rsid w:val="00F30F8F"/>
    <w:rsid w:val="00F31562"/>
    <w:rsid w:val="00F424BB"/>
    <w:rsid w:val="00F51CD0"/>
    <w:rsid w:val="00F655D3"/>
    <w:rsid w:val="00F70672"/>
    <w:rsid w:val="00F80F7A"/>
    <w:rsid w:val="00F8395A"/>
    <w:rsid w:val="00FA5FA4"/>
    <w:rsid w:val="00FC0A81"/>
    <w:rsid w:val="00FF661F"/>
    <w:rsid w:val="2ED72960"/>
    <w:rsid w:val="441B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5"/>
    <w:unhideWhenUsed/>
    <w:qFormat/>
    <w:uiPriority w:val="99"/>
    <w:rPr>
      <w:b/>
      <w:bCs/>
    </w:rPr>
  </w:style>
  <w:style w:type="paragraph" w:styleId="4">
    <w:name w:val="annotation text"/>
    <w:basedOn w:val="1"/>
    <w:link w:val="24"/>
    <w:unhideWhenUsed/>
    <w:qFormat/>
    <w:uiPriority w:val="99"/>
    <w:pPr>
      <w:jc w:val="left"/>
    </w:p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Date"/>
    <w:basedOn w:val="1"/>
    <w:next w:val="1"/>
    <w:link w:val="23"/>
    <w:unhideWhenUsed/>
    <w:qFormat/>
    <w:uiPriority w:val="99"/>
    <w:pPr>
      <w:ind w:left="100" w:leftChars="2500"/>
    </w:pPr>
  </w:style>
  <w:style w:type="paragraph" w:styleId="7">
    <w:name w:val="Balloon Text"/>
    <w:basedOn w:val="1"/>
    <w:link w:val="19"/>
    <w:unhideWhenUsed/>
    <w:qFormat/>
    <w:uiPriority w:val="99"/>
    <w:rPr>
      <w:sz w:val="18"/>
      <w:szCs w:val="18"/>
    </w:rPr>
  </w:style>
  <w:style w:type="paragraph" w:styleId="8">
    <w:name w:val="footer"/>
    <w:basedOn w:val="1"/>
    <w:link w:val="27"/>
    <w:unhideWhenUsed/>
    <w:qFormat/>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FollowedHyperlink"/>
    <w:basedOn w:val="10"/>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basedOn w:val="10"/>
    <w:link w:val="2"/>
    <w:qFormat/>
    <w:uiPriority w:val="9"/>
    <w:rPr>
      <w:b/>
      <w:bCs/>
      <w:kern w:val="44"/>
      <w:sz w:val="44"/>
      <w:szCs w:val="44"/>
    </w:r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rPr>
      <w:rFonts w:ascii="Calibri" w:hAnsi="Calibri" w:eastAsia="宋体" w:cs="Times New Roman"/>
    </w:rPr>
  </w:style>
  <w:style w:type="character" w:customStyle="1" w:styleId="19">
    <w:name w:val="批注框文本 Char"/>
    <w:basedOn w:val="10"/>
    <w:link w:val="7"/>
    <w:semiHidden/>
    <w:uiPriority w:val="99"/>
    <w:rPr>
      <w:sz w:val="18"/>
      <w:szCs w:val="18"/>
    </w:rPr>
  </w:style>
  <w:style w:type="paragraph" w:customStyle="1" w:styleId="20">
    <w:name w:val="Table_Medium"/>
    <w:basedOn w:val="1"/>
    <w:qFormat/>
    <w:uiPriority w:val="0"/>
    <w:pPr>
      <w:widowControl/>
      <w:spacing w:before="40" w:after="40" w:line="360" w:lineRule="auto"/>
      <w:ind w:firstLine="200" w:firstLineChars="200"/>
    </w:pPr>
    <w:rPr>
      <w:rFonts w:ascii="Futura Bk" w:hAnsi="Futura Bk" w:eastAsia="宋体" w:cs="Times New Roman"/>
      <w:kern w:val="0"/>
      <w:sz w:val="18"/>
      <w:szCs w:val="20"/>
      <w:lang w:eastAsia="en-US"/>
    </w:rPr>
  </w:style>
  <w:style w:type="paragraph" w:customStyle="1" w:styleId="21">
    <w:name w:val="1.1"/>
    <w:basedOn w:val="1"/>
    <w:link w:val="22"/>
    <w:qFormat/>
    <w:uiPriority w:val="0"/>
    <w:pPr>
      <w:spacing w:line="360" w:lineRule="auto"/>
    </w:pPr>
    <w:rPr>
      <w:rFonts w:ascii="微软雅黑" w:hAnsi="微软雅黑" w:eastAsia="微软雅黑"/>
      <w:b/>
      <w:sz w:val="28"/>
      <w:szCs w:val="28"/>
    </w:rPr>
  </w:style>
  <w:style w:type="character" w:customStyle="1" w:styleId="22">
    <w:name w:val="1.1 Char"/>
    <w:basedOn w:val="10"/>
    <w:link w:val="21"/>
    <w:qFormat/>
    <w:uiPriority w:val="0"/>
    <w:rPr>
      <w:rFonts w:ascii="微软雅黑" w:hAnsi="微软雅黑" w:eastAsia="微软雅黑"/>
      <w:b/>
      <w:sz w:val="28"/>
      <w:szCs w:val="28"/>
    </w:rPr>
  </w:style>
  <w:style w:type="character" w:customStyle="1" w:styleId="23">
    <w:name w:val="日期 Char"/>
    <w:basedOn w:val="10"/>
    <w:link w:val="6"/>
    <w:semiHidden/>
    <w:qFormat/>
    <w:uiPriority w:val="99"/>
  </w:style>
  <w:style w:type="character" w:customStyle="1" w:styleId="24">
    <w:name w:val="批注文字 Char"/>
    <w:basedOn w:val="10"/>
    <w:link w:val="4"/>
    <w:semiHidden/>
    <w:uiPriority w:val="99"/>
  </w:style>
  <w:style w:type="character" w:customStyle="1" w:styleId="25">
    <w:name w:val="批注主题 Char"/>
    <w:basedOn w:val="24"/>
    <w:link w:val="3"/>
    <w:semiHidden/>
    <w:qFormat/>
    <w:uiPriority w:val="99"/>
    <w:rPr>
      <w:b/>
      <w:bCs/>
    </w:rPr>
  </w:style>
  <w:style w:type="character" w:customStyle="1" w:styleId="26">
    <w:name w:val="页眉 Char"/>
    <w:basedOn w:val="10"/>
    <w:link w:val="9"/>
    <w:qFormat/>
    <w:uiPriority w:val="99"/>
    <w:rPr>
      <w:sz w:val="18"/>
      <w:szCs w:val="18"/>
    </w:rPr>
  </w:style>
  <w:style w:type="character" w:customStyle="1" w:styleId="27">
    <w:name w:val="页脚 Char"/>
    <w:basedOn w:val="10"/>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AB57E4-F46B-4FFE-B23B-53504A08FFD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542</Words>
  <Characters>3090</Characters>
  <Lines>25</Lines>
  <Paragraphs>7</Paragraphs>
  <ScaleCrop>false</ScaleCrop>
  <LinksUpToDate>false</LinksUpToDate>
  <CharactersWithSpaces>3625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2016-12-27T07:20:00Z</dcterms:created>
  <dc:creator>yi.zhang</dc:creator>
  <cp:lastModifiedBy>Administrator</cp:lastModifiedBy>
  <dcterms:modified xsi:type="dcterms:W3CDTF">2017-04-26T01:57:32Z</dcterms:modified>
  <cp:revision>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