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AF" w:rsidRPr="00E90FAF" w:rsidRDefault="00E90FAF" w:rsidP="00E90FAF">
      <w:pPr>
        <w:jc w:val="center"/>
        <w:rPr>
          <w:sz w:val="56"/>
        </w:rPr>
      </w:pPr>
      <w:r w:rsidRPr="00E90FAF">
        <w:rPr>
          <w:rFonts w:hint="eastAsia"/>
          <w:sz w:val="56"/>
        </w:rPr>
        <w:t>柬埔寨低醣</w:t>
      </w:r>
      <w:r w:rsidRPr="00E90FAF">
        <w:rPr>
          <w:rFonts w:hint="eastAsia"/>
          <w:sz w:val="56"/>
        </w:rPr>
        <w:t>茉莉香</w:t>
      </w:r>
      <w:r w:rsidRPr="00E90FAF">
        <w:rPr>
          <w:rFonts w:hint="eastAsia"/>
          <w:sz w:val="56"/>
        </w:rPr>
        <w:t>白米</w:t>
      </w:r>
    </w:p>
    <w:p w:rsidR="00E90FAF" w:rsidRPr="00E90FAF" w:rsidRDefault="00E90FAF" w:rsidP="00E90FAF">
      <w:pPr>
        <w:jc w:val="center"/>
        <w:rPr>
          <w:sz w:val="52"/>
        </w:rPr>
      </w:pPr>
      <w:r w:rsidRPr="00E90FAF">
        <w:rPr>
          <w:rFonts w:hint="eastAsia"/>
          <w:sz w:val="52"/>
        </w:rPr>
        <w:t>Cambodian Low GI</w:t>
      </w:r>
      <w:r w:rsidRPr="00E90FAF">
        <w:rPr>
          <w:sz w:val="52"/>
        </w:rPr>
        <w:t xml:space="preserve"> Jasmine White Rice</w:t>
      </w:r>
    </w:p>
    <w:p w:rsidR="00E90FAF" w:rsidRDefault="00E90FAF" w:rsidP="00E90FAF"/>
    <w:p w:rsidR="00032AF7" w:rsidRPr="00076808" w:rsidRDefault="00032AF7" w:rsidP="00E90FAF">
      <w:pPr>
        <w:rPr>
          <w:sz w:val="28"/>
          <w:szCs w:val="32"/>
        </w:rPr>
      </w:pPr>
      <w:r w:rsidRPr="00076808">
        <w:rPr>
          <w:rFonts w:hint="eastAsia"/>
          <w:sz w:val="28"/>
          <w:szCs w:val="32"/>
        </w:rPr>
        <w:t>我們的米擁有</w:t>
      </w:r>
      <w:r w:rsidRPr="00076808">
        <w:rPr>
          <w:rFonts w:hint="eastAsia"/>
          <w:sz w:val="28"/>
          <w:szCs w:val="32"/>
        </w:rPr>
        <w:t>SGS</w:t>
      </w:r>
      <w:r w:rsidRPr="00076808">
        <w:rPr>
          <w:sz w:val="28"/>
          <w:szCs w:val="32"/>
        </w:rPr>
        <w:t>, HACCP, USDA</w:t>
      </w:r>
      <w:r w:rsidRPr="00076808">
        <w:rPr>
          <w:rFonts w:hint="eastAsia"/>
          <w:sz w:val="28"/>
          <w:szCs w:val="32"/>
        </w:rPr>
        <w:t>等認證</w:t>
      </w:r>
      <w:r w:rsidR="00E90FAF" w:rsidRPr="00076808">
        <w:rPr>
          <w:rFonts w:hint="eastAsia"/>
          <w:sz w:val="28"/>
          <w:szCs w:val="32"/>
        </w:rPr>
        <w:t>，</w:t>
      </w:r>
      <w:r w:rsidRPr="00076808">
        <w:rPr>
          <w:rFonts w:hint="eastAsia"/>
          <w:sz w:val="28"/>
          <w:szCs w:val="32"/>
        </w:rPr>
        <w:t>天然種植</w:t>
      </w:r>
      <w:r w:rsidRPr="00076808">
        <w:rPr>
          <w:rFonts w:hint="eastAsia"/>
          <w:sz w:val="28"/>
          <w:szCs w:val="32"/>
        </w:rPr>
        <w:t>而非基因改造</w:t>
      </w:r>
    </w:p>
    <w:p w:rsidR="00E90FAF" w:rsidRPr="00076808" w:rsidRDefault="00032AF7" w:rsidP="00032AF7">
      <w:pPr>
        <w:rPr>
          <w:sz w:val="28"/>
          <w:szCs w:val="32"/>
        </w:rPr>
      </w:pPr>
      <w:r w:rsidRPr="00076808">
        <w:rPr>
          <w:rFonts w:hint="eastAsia"/>
          <w:sz w:val="28"/>
          <w:szCs w:val="32"/>
        </w:rPr>
        <w:t>口感與一般白米相似，卻並無市面普遍白米</w:t>
      </w:r>
      <w:r w:rsidRPr="00076808">
        <w:rPr>
          <w:sz w:val="28"/>
          <w:szCs w:val="32"/>
        </w:rPr>
        <w:t>高糖、高熱量</w:t>
      </w:r>
      <w:r w:rsidRPr="00076808">
        <w:rPr>
          <w:rFonts w:hint="eastAsia"/>
          <w:sz w:val="28"/>
          <w:szCs w:val="32"/>
        </w:rPr>
        <w:t>的負擔，</w:t>
      </w:r>
      <w:r w:rsidR="00E90FAF" w:rsidRPr="00076808">
        <w:rPr>
          <w:rFonts w:hint="eastAsia"/>
          <w:sz w:val="28"/>
          <w:szCs w:val="32"/>
        </w:rPr>
        <w:t>為糖尿病患</w:t>
      </w:r>
      <w:r w:rsidRPr="00076808">
        <w:rPr>
          <w:rFonts w:hint="eastAsia"/>
          <w:sz w:val="28"/>
          <w:szCs w:val="32"/>
        </w:rPr>
        <w:t>者、心血管疾病族群替代白米的最佳</w:t>
      </w:r>
      <w:r w:rsidR="00E90FAF" w:rsidRPr="00076808">
        <w:rPr>
          <w:rFonts w:hint="eastAsia"/>
          <w:sz w:val="28"/>
          <w:szCs w:val="32"/>
        </w:rPr>
        <w:t>選擇</w:t>
      </w:r>
    </w:p>
    <w:p w:rsidR="00032AF7" w:rsidRDefault="00032AF7" w:rsidP="00032AF7">
      <w:pPr>
        <w:rPr>
          <w:sz w:val="32"/>
        </w:rPr>
      </w:pPr>
    </w:p>
    <w:p w:rsidR="00032AF7" w:rsidRDefault="00032AF7" w:rsidP="00032AF7">
      <w:pPr>
        <w:rPr>
          <w:sz w:val="32"/>
        </w:rPr>
      </w:pPr>
      <w:bookmarkStart w:id="0" w:name="_GoBack"/>
      <w:r>
        <w:rPr>
          <w:sz w:val="32"/>
        </w:rPr>
        <w:t>Our rice has certifications from SGS, HACCP and USDA.</w:t>
      </w:r>
    </w:p>
    <w:p w:rsidR="00032AF7" w:rsidRDefault="00C36867" w:rsidP="00032AF7">
      <w:pPr>
        <w:rPr>
          <w:sz w:val="32"/>
        </w:rPr>
      </w:pPr>
      <w:r>
        <w:rPr>
          <w:sz w:val="32"/>
        </w:rPr>
        <w:t>All of our rice has been planted naturally and are Non-GMOs.</w:t>
      </w:r>
    </w:p>
    <w:p w:rsidR="00C36867" w:rsidRDefault="00C36867" w:rsidP="00032AF7">
      <w:pPr>
        <w:rPr>
          <w:sz w:val="32"/>
        </w:rPr>
      </w:pPr>
      <w:r>
        <w:rPr>
          <w:sz w:val="32"/>
        </w:rPr>
        <w:t xml:space="preserve">The Low GI White Rice tastes just like any other ordinary white rice, but instead it has no high sugar and high calorie burdens. </w:t>
      </w:r>
    </w:p>
    <w:p w:rsidR="00C36867" w:rsidRDefault="00C36867" w:rsidP="00032AF7">
      <w:pPr>
        <w:rPr>
          <w:sz w:val="32"/>
        </w:rPr>
      </w:pPr>
      <w:r>
        <w:rPr>
          <w:sz w:val="32"/>
        </w:rPr>
        <w:t>Our Low GI White R</w:t>
      </w:r>
      <w:r w:rsidR="00076808">
        <w:rPr>
          <w:sz w:val="32"/>
        </w:rPr>
        <w:t xml:space="preserve">ice is a good </w:t>
      </w:r>
      <w:r>
        <w:rPr>
          <w:sz w:val="32"/>
        </w:rPr>
        <w:t>option to replace white rice for diabetics and cardiovascular disease groups.</w:t>
      </w:r>
      <w:bookmarkEnd w:id="0"/>
      <w:r>
        <w:rPr>
          <w:sz w:val="32"/>
        </w:rPr>
        <w:t xml:space="preserve"> </w:t>
      </w:r>
    </w:p>
    <w:p w:rsidR="00032AF7" w:rsidRPr="00C36867" w:rsidRDefault="00032AF7" w:rsidP="00032AF7">
      <w:pPr>
        <w:rPr>
          <w:sz w:val="32"/>
        </w:rPr>
      </w:pPr>
    </w:p>
    <w:p w:rsidR="004F762E" w:rsidRDefault="00E90FAF" w:rsidP="00E90FAF">
      <w:pPr>
        <w:jc w:val="distribute"/>
      </w:pPr>
      <w:r>
        <w:rPr>
          <w:noProof/>
        </w:rPr>
        <w:drawing>
          <wp:inline distT="0" distB="0" distL="0" distR="0">
            <wp:extent cx="1828800" cy="1217804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_Cambodian-chef-Luu-Meng-looks-out-for-the-‘milky’-smell-of-good-ri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43" cy="12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816274" cy="12094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0204_779163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67" cy="12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1285457" cy="117109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iteric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258" cy="11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62E" w:rsidSect="000C24A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AF"/>
    <w:rsid w:val="00032AF7"/>
    <w:rsid w:val="00076808"/>
    <w:rsid w:val="000C24A0"/>
    <w:rsid w:val="004F762E"/>
    <w:rsid w:val="0061266A"/>
    <w:rsid w:val="00C36867"/>
    <w:rsid w:val="00E90FAF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6550B"/>
  <w15:chartTrackingRefBased/>
  <w15:docId w15:val="{7B022935-DD1D-4442-A9B3-E59712B8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2018-11-16T06:56:00Z</dcterms:created>
  <dcterms:modified xsi:type="dcterms:W3CDTF">2018-11-16T11:20:00Z</dcterms:modified>
</cp:coreProperties>
</file>