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1AC" w:rsidRPr="00C551AC" w:rsidRDefault="00C551AC" w:rsidP="00C551AC">
      <w:pPr>
        <w:pStyle w:val="Corps"/>
        <w:rPr>
          <w:i w:val="0"/>
          <w:iCs w:val="0"/>
          <w:lang w:val="fr-FR"/>
        </w:rPr>
      </w:pPr>
      <w:r>
        <w:rPr>
          <w:rStyle w:val="Aucun"/>
          <w:i w:val="0"/>
          <w:iCs w:val="0"/>
          <w:u w:val="single"/>
        </w:rPr>
        <w:t>Stratégie de recherche</w:t>
      </w:r>
      <w:r>
        <w:rPr>
          <w:i w:val="0"/>
          <w:iCs w:val="0"/>
          <w:lang w:val="fr-FR"/>
        </w:rPr>
        <w:t xml:space="preserve"> : </w:t>
      </w:r>
    </w:p>
    <w:p w:rsidR="00007FFB" w:rsidRDefault="00007FFB" w:rsidP="00C551AC">
      <w:pPr>
        <w:pStyle w:val="Corps"/>
        <w:rPr>
          <w:i w:val="0"/>
          <w:iCs w:val="0"/>
          <w:lang w:val="fr-FR"/>
        </w:rPr>
      </w:pPr>
    </w:p>
    <w:p w:rsidR="00007FFB" w:rsidRDefault="006130D4" w:rsidP="00C551AC">
      <w:pPr>
        <w:pStyle w:val="Corps"/>
        <w:rPr>
          <w:i w:val="0"/>
          <w:iCs w:val="0"/>
          <w:lang w:val="fr-FR"/>
        </w:rPr>
      </w:pPr>
      <w:r>
        <w:rPr>
          <w:i w:val="0"/>
          <w:iCs w:val="0"/>
          <w:lang w:val="fr-FR"/>
        </w:rPr>
        <w:t>Concentrer les</w:t>
      </w:r>
      <w:r w:rsidR="00007FFB">
        <w:rPr>
          <w:i w:val="0"/>
          <w:iCs w:val="0"/>
          <w:lang w:val="fr-FR"/>
        </w:rPr>
        <w:t xml:space="preserve"> recherches sur les études scientifiques ayant eu le plus de répercussion dans le domaine (</w:t>
      </w:r>
      <w:r>
        <w:rPr>
          <w:i w:val="0"/>
          <w:iCs w:val="0"/>
          <w:lang w:val="fr-FR"/>
        </w:rPr>
        <w:t>par défaut, on peut se fier au nombre de citations, mais certaines études reviennent souvent et se trouvent à plusieurs reprises mentionnées en introduction des articles que j’ai eu l’occasion de parcourir : y prêter une attention particulière</w:t>
      </w:r>
      <w:r w:rsidR="00007FFB">
        <w:rPr>
          <w:i w:val="0"/>
          <w:iCs w:val="0"/>
          <w:lang w:val="fr-FR"/>
        </w:rPr>
        <w:t>)</w:t>
      </w:r>
      <w:r>
        <w:rPr>
          <w:i w:val="0"/>
          <w:iCs w:val="0"/>
          <w:lang w:val="fr-FR"/>
        </w:rPr>
        <w:t>. P</w:t>
      </w:r>
      <w:r w:rsidR="00007FFB">
        <w:rPr>
          <w:i w:val="0"/>
          <w:iCs w:val="0"/>
          <w:lang w:val="fr-FR"/>
        </w:rPr>
        <w:t>lutôt que de faire un historique, s’intéresser aux articles les plus récents</w:t>
      </w:r>
      <w:r w:rsidR="00C551AC">
        <w:rPr>
          <w:i w:val="0"/>
          <w:iCs w:val="0"/>
          <w:lang w:val="fr-FR"/>
        </w:rPr>
        <w:t xml:space="preserve"> </w:t>
      </w:r>
      <w:r w:rsidR="00007FFB">
        <w:rPr>
          <w:i w:val="0"/>
          <w:iCs w:val="0"/>
          <w:lang w:val="fr-FR"/>
        </w:rPr>
        <w:t xml:space="preserve">(étant donné que le domaine est en pleine évolution, les résultats des études les plus anciennes risquent d’être obsolètes). </w:t>
      </w:r>
    </w:p>
    <w:p w:rsidR="00C551AC" w:rsidRPr="00007FFB" w:rsidRDefault="00007FFB" w:rsidP="00C551AC">
      <w:pPr>
        <w:pStyle w:val="Corps"/>
        <w:rPr>
          <w:i w:val="0"/>
          <w:iCs w:val="0"/>
          <w:lang w:val="fr-FR"/>
        </w:rPr>
      </w:pPr>
      <w:r>
        <w:rPr>
          <w:i w:val="0"/>
          <w:iCs w:val="0"/>
          <w:lang w:val="fr-FR"/>
        </w:rPr>
        <w:t xml:space="preserve">Il sera peut-être également intéressant de se renseigner sur les organismes de recherche </w:t>
      </w:r>
      <w:r w:rsidRPr="00007FFB">
        <w:rPr>
          <w:i w:val="0"/>
          <w:iCs w:val="0"/>
          <w:lang w:val="fr-FR"/>
        </w:rPr>
        <w:t>(</w:t>
      </w:r>
      <w:r>
        <w:rPr>
          <w:i w:val="0"/>
          <w:iCs w:val="0"/>
          <w:lang w:val="fr-FR"/>
        </w:rPr>
        <w:t xml:space="preserve">WHO, </w:t>
      </w:r>
      <w:r w:rsidRPr="00007FFB">
        <w:rPr>
          <w:i w:val="0"/>
          <w:lang w:val="fr-FR"/>
        </w:rPr>
        <w:t>ICNIRP</w:t>
      </w:r>
      <w:r w:rsidRPr="00007FFB">
        <w:rPr>
          <w:i w:val="0"/>
          <w:lang w:val="fr-FR"/>
        </w:rPr>
        <w:t xml:space="preserve">, </w:t>
      </w:r>
      <w:r w:rsidRPr="00007FFB">
        <w:rPr>
          <w:i w:val="0"/>
          <w:lang w:val="fr-FR"/>
        </w:rPr>
        <w:t>IARC</w:t>
      </w:r>
      <w:r w:rsidRPr="00007FFB">
        <w:rPr>
          <w:i w:val="0"/>
          <w:lang w:val="fr-FR"/>
        </w:rPr>
        <w:t xml:space="preserve">, </w:t>
      </w:r>
      <w:r w:rsidRPr="00007FFB">
        <w:rPr>
          <w:i w:val="0"/>
          <w:lang w:val="fr-FR"/>
        </w:rPr>
        <w:t>SCENIHR</w:t>
      </w:r>
      <w:r w:rsidRPr="00007FFB">
        <w:rPr>
          <w:i w:val="0"/>
          <w:lang w:val="fr-FR"/>
        </w:rPr>
        <w:t xml:space="preserve">, ...) qui financent ces études / qui </w:t>
      </w:r>
      <w:r w:rsidR="008602AD">
        <w:rPr>
          <w:i w:val="0"/>
          <w:lang w:val="fr-FR"/>
        </w:rPr>
        <w:t>dictent</w:t>
      </w:r>
      <w:r>
        <w:rPr>
          <w:i w:val="0"/>
          <w:lang w:val="fr-FR"/>
        </w:rPr>
        <w:t xml:space="preserve"> les </w:t>
      </w:r>
      <w:r w:rsidR="008602AD">
        <w:rPr>
          <w:i w:val="0"/>
          <w:lang w:val="fr-FR"/>
        </w:rPr>
        <w:t>normes de sécurité.</w:t>
      </w:r>
    </w:p>
    <w:p w:rsidR="00007FFB" w:rsidRDefault="00007FFB" w:rsidP="00C551AC">
      <w:pPr>
        <w:pStyle w:val="Corps"/>
        <w:rPr>
          <w:i w:val="0"/>
          <w:iCs w:val="0"/>
          <w:lang w:val="fr-FR"/>
        </w:rPr>
      </w:pPr>
    </w:p>
    <w:p w:rsidR="006A2E1F" w:rsidRDefault="006A2E1F" w:rsidP="00C551AC">
      <w:pPr>
        <w:pStyle w:val="Corps"/>
        <w:rPr>
          <w:i w:val="0"/>
          <w:iCs w:val="0"/>
          <w:lang w:val="fr-FR"/>
        </w:rPr>
      </w:pPr>
    </w:p>
    <w:p w:rsidR="00007FFB" w:rsidRDefault="00007FFB" w:rsidP="00C551AC">
      <w:pPr>
        <w:pStyle w:val="Corps"/>
        <w:rPr>
          <w:i w:val="0"/>
          <w:iCs w:val="0"/>
          <w:u w:val="single"/>
          <w:lang w:val="fr-FR"/>
        </w:rPr>
      </w:pPr>
      <w:r w:rsidRPr="00150BF0">
        <w:rPr>
          <w:i w:val="0"/>
          <w:iCs w:val="0"/>
          <w:u w:val="single"/>
          <w:lang w:val="fr-FR"/>
        </w:rPr>
        <w:t xml:space="preserve">Supports </w:t>
      </w:r>
    </w:p>
    <w:p w:rsidR="00150BF0" w:rsidRPr="00150BF0" w:rsidRDefault="00150BF0" w:rsidP="00C551AC">
      <w:pPr>
        <w:pStyle w:val="Corps"/>
        <w:rPr>
          <w:i w:val="0"/>
          <w:iCs w:val="0"/>
          <w:u w:val="single"/>
          <w:lang w:val="fr-FR"/>
        </w:rPr>
      </w:pPr>
    </w:p>
    <w:p w:rsidR="00007FFB" w:rsidRPr="00C551AC" w:rsidRDefault="00007FFB" w:rsidP="00C551AC">
      <w:pPr>
        <w:pStyle w:val="Corps"/>
        <w:rPr>
          <w:i w:val="0"/>
          <w:iCs w:val="0"/>
          <w:lang w:val="fr-FR"/>
        </w:rPr>
      </w:pPr>
      <w:r>
        <w:rPr>
          <w:i w:val="0"/>
          <w:iCs w:val="0"/>
          <w:lang w:val="fr-FR"/>
        </w:rPr>
        <w:t>(</w:t>
      </w:r>
      <w:r w:rsidR="00083B76">
        <w:rPr>
          <w:i w:val="0"/>
          <w:iCs w:val="0"/>
          <w:lang w:val="fr-FR"/>
        </w:rPr>
        <w:t>Pour</w:t>
      </w:r>
      <w:r>
        <w:rPr>
          <w:i w:val="0"/>
          <w:iCs w:val="0"/>
          <w:lang w:val="fr-FR"/>
        </w:rPr>
        <w:t xml:space="preserve"> les articles scientifiques)</w:t>
      </w:r>
    </w:p>
    <w:p w:rsidR="00C551AC" w:rsidRDefault="00007FFB" w:rsidP="00007FFB">
      <w:pPr>
        <w:pStyle w:val="Corps"/>
        <w:numPr>
          <w:ilvl w:val="0"/>
          <w:numId w:val="2"/>
        </w:numPr>
        <w:rPr>
          <w:i w:val="0"/>
          <w:iCs w:val="0"/>
          <w:lang w:val="fr-FR"/>
        </w:rPr>
      </w:pPr>
      <w:r>
        <w:rPr>
          <w:i w:val="0"/>
          <w:iCs w:val="0"/>
          <w:lang w:val="fr-FR"/>
        </w:rPr>
        <w:t>Web of Science</w:t>
      </w:r>
    </w:p>
    <w:p w:rsidR="00007FFB" w:rsidRDefault="00007FFB" w:rsidP="00007FFB">
      <w:pPr>
        <w:pStyle w:val="Corps"/>
        <w:numPr>
          <w:ilvl w:val="0"/>
          <w:numId w:val="2"/>
        </w:numPr>
        <w:rPr>
          <w:i w:val="0"/>
          <w:iCs w:val="0"/>
          <w:lang w:val="fr-FR"/>
        </w:rPr>
      </w:pPr>
      <w:r>
        <w:rPr>
          <w:i w:val="0"/>
          <w:iCs w:val="0"/>
          <w:lang w:val="fr-FR"/>
        </w:rPr>
        <w:t>Nature</w:t>
      </w:r>
    </w:p>
    <w:p w:rsidR="00007FFB" w:rsidRDefault="00007FFB" w:rsidP="00007FFB">
      <w:pPr>
        <w:pStyle w:val="Corps"/>
        <w:numPr>
          <w:ilvl w:val="0"/>
          <w:numId w:val="2"/>
        </w:numPr>
        <w:rPr>
          <w:i w:val="0"/>
          <w:iCs w:val="0"/>
          <w:lang w:val="fr-FR"/>
        </w:rPr>
      </w:pPr>
      <w:r>
        <w:rPr>
          <w:i w:val="0"/>
          <w:iCs w:val="0"/>
          <w:lang w:val="fr-FR"/>
        </w:rPr>
        <w:t>Google Scholar</w:t>
      </w:r>
    </w:p>
    <w:p w:rsidR="00150BF0" w:rsidRPr="00150BF0" w:rsidRDefault="00150BF0" w:rsidP="00150BF0">
      <w:pPr>
        <w:pStyle w:val="Corps"/>
        <w:numPr>
          <w:ilvl w:val="0"/>
          <w:numId w:val="2"/>
        </w:numPr>
        <w:rPr>
          <w:i w:val="0"/>
          <w:iCs w:val="0"/>
          <w:lang w:val="fr-FR"/>
        </w:rPr>
      </w:pPr>
      <w:r>
        <w:rPr>
          <w:rFonts w:hint="eastAsia"/>
          <w:i w:val="0"/>
          <w:iCs w:val="0"/>
          <w:lang w:val="fr-FR"/>
        </w:rPr>
        <w:t>W</w:t>
      </w:r>
      <w:r>
        <w:rPr>
          <w:i w:val="0"/>
          <w:iCs w:val="0"/>
          <w:lang w:val="fr-FR"/>
        </w:rPr>
        <w:t>ikipédia … (connaissances basiques en biologie, puisque les articles peuvent être parfois très techniques)</w:t>
      </w:r>
    </w:p>
    <w:p w:rsidR="00150BF0" w:rsidRDefault="00150BF0" w:rsidP="00150BF0">
      <w:pPr>
        <w:pStyle w:val="Corps"/>
        <w:rPr>
          <w:i w:val="0"/>
          <w:iCs w:val="0"/>
          <w:lang w:val="fr-FR"/>
        </w:rPr>
      </w:pPr>
    </w:p>
    <w:p w:rsidR="00007FFB" w:rsidRDefault="00007FFB" w:rsidP="00007FFB">
      <w:pPr>
        <w:pStyle w:val="Corps"/>
        <w:rPr>
          <w:i w:val="0"/>
          <w:iCs w:val="0"/>
          <w:lang w:val="fr-FR"/>
        </w:rPr>
      </w:pPr>
      <w:r>
        <w:rPr>
          <w:i w:val="0"/>
          <w:iCs w:val="0"/>
          <w:lang w:val="fr-FR"/>
        </w:rPr>
        <w:t>(</w:t>
      </w:r>
      <w:r w:rsidR="00083B76">
        <w:rPr>
          <w:i w:val="0"/>
          <w:iCs w:val="0"/>
          <w:lang w:val="fr-FR"/>
        </w:rPr>
        <w:t>Pour</w:t>
      </w:r>
      <w:r>
        <w:rPr>
          <w:i w:val="0"/>
          <w:iCs w:val="0"/>
          <w:lang w:val="fr-FR"/>
        </w:rPr>
        <w:t xml:space="preserve"> les </w:t>
      </w:r>
      <w:r w:rsidR="008602AD">
        <w:rPr>
          <w:i w:val="0"/>
          <w:iCs w:val="0"/>
          <w:lang w:val="fr-FR"/>
        </w:rPr>
        <w:t>organismes</w:t>
      </w:r>
      <w:r w:rsidR="00150BF0">
        <w:rPr>
          <w:i w:val="0"/>
          <w:iCs w:val="0"/>
          <w:lang w:val="fr-FR"/>
        </w:rPr>
        <w:t>)</w:t>
      </w:r>
    </w:p>
    <w:p w:rsidR="00007FFB" w:rsidRDefault="00007FFB" w:rsidP="00007FFB">
      <w:pPr>
        <w:pStyle w:val="Corps"/>
        <w:numPr>
          <w:ilvl w:val="0"/>
          <w:numId w:val="2"/>
        </w:numPr>
        <w:rPr>
          <w:i w:val="0"/>
          <w:iCs w:val="0"/>
          <w:lang w:val="fr-FR"/>
        </w:rPr>
      </w:pPr>
      <w:r>
        <w:rPr>
          <w:i w:val="0"/>
          <w:iCs w:val="0"/>
          <w:lang w:val="fr-FR"/>
        </w:rPr>
        <w:t>Google</w:t>
      </w:r>
      <w:r w:rsidR="00150BF0">
        <w:rPr>
          <w:i w:val="0"/>
          <w:iCs w:val="0"/>
          <w:lang w:val="fr-FR"/>
        </w:rPr>
        <w:t> ?</w:t>
      </w:r>
      <w:r w:rsidR="00D60D59">
        <w:rPr>
          <w:i w:val="0"/>
          <w:iCs w:val="0"/>
          <w:lang w:val="fr-FR"/>
        </w:rPr>
        <w:t>??</w:t>
      </w:r>
    </w:p>
    <w:p w:rsidR="00007FFB" w:rsidRDefault="00007FFB" w:rsidP="00007FFB">
      <w:pPr>
        <w:pStyle w:val="Corps"/>
        <w:rPr>
          <w:i w:val="0"/>
          <w:iCs w:val="0"/>
          <w:lang w:val="fr-FR"/>
        </w:rPr>
      </w:pPr>
    </w:p>
    <w:p w:rsidR="00007FFB" w:rsidRPr="00C551AC" w:rsidRDefault="00007FFB" w:rsidP="00007FFB">
      <w:pPr>
        <w:pStyle w:val="Corps"/>
        <w:rPr>
          <w:i w:val="0"/>
          <w:iCs w:val="0"/>
          <w:lang w:val="fr-FR"/>
        </w:rPr>
      </w:pPr>
    </w:p>
    <w:p w:rsidR="00C551AC" w:rsidRPr="006A2E1F" w:rsidRDefault="006A2E1F" w:rsidP="006A2E1F">
      <w:pPr>
        <w:pStyle w:val="Corps"/>
        <w:rPr>
          <w:i w:val="0"/>
          <w:iCs w:val="0"/>
          <w:u w:val="single"/>
          <w:lang w:val="fr-FR"/>
        </w:rPr>
      </w:pPr>
      <w:r w:rsidRPr="006A2E1F">
        <w:rPr>
          <w:i w:val="0"/>
          <w:iCs w:val="0"/>
          <w:u w:val="single"/>
          <w:lang w:val="fr-FR"/>
        </w:rPr>
        <w:t>Quelques mots clefs</w:t>
      </w:r>
    </w:p>
    <w:p w:rsidR="006A2E1F" w:rsidRDefault="00965CE0" w:rsidP="00C551AC">
      <w:pPr>
        <w:pStyle w:val="Corps"/>
        <w:numPr>
          <w:ilvl w:val="0"/>
          <w:numId w:val="2"/>
        </w:numPr>
        <w:rPr>
          <w:i w:val="0"/>
          <w:iCs w:val="0"/>
          <w:lang w:val="fr-FR"/>
        </w:rPr>
      </w:pPr>
      <w:r>
        <w:rPr>
          <w:i w:val="0"/>
          <w:iCs w:val="0"/>
          <w:lang w:val="fr-FR"/>
        </w:rPr>
        <w:t xml:space="preserve">RF / </w:t>
      </w:r>
      <w:proofErr w:type="spellStart"/>
      <w:r>
        <w:rPr>
          <w:i w:val="0"/>
          <w:iCs w:val="0"/>
          <w:lang w:val="fr-FR"/>
        </w:rPr>
        <w:t>radiofrequency</w:t>
      </w:r>
      <w:proofErr w:type="spellEnd"/>
      <w:r>
        <w:rPr>
          <w:i w:val="0"/>
          <w:iCs w:val="0"/>
          <w:lang w:val="fr-FR"/>
        </w:rPr>
        <w:t xml:space="preserve"> / RFEMR </w:t>
      </w:r>
      <w:r w:rsidR="00B41B2A">
        <w:rPr>
          <w:i w:val="0"/>
          <w:iCs w:val="0"/>
          <w:lang w:val="fr-FR"/>
        </w:rPr>
        <w:t xml:space="preserve">/ EMF </w:t>
      </w:r>
      <w:r w:rsidR="00A33017">
        <w:rPr>
          <w:i w:val="0"/>
          <w:iCs w:val="0"/>
          <w:lang w:val="fr-FR"/>
        </w:rPr>
        <w:t>(</w:t>
      </w:r>
      <w:r w:rsidR="00B41B2A">
        <w:rPr>
          <w:i w:val="0"/>
          <w:iCs w:val="0"/>
          <w:lang w:val="fr-FR"/>
        </w:rPr>
        <w:t xml:space="preserve">centrer sur </w:t>
      </w:r>
      <w:r>
        <w:rPr>
          <w:i w:val="0"/>
          <w:iCs w:val="0"/>
          <w:lang w:val="fr-FR"/>
        </w:rPr>
        <w:t>radiofréquences)</w:t>
      </w:r>
    </w:p>
    <w:p w:rsidR="00B41B2A" w:rsidRPr="00B41B2A" w:rsidRDefault="00B41B2A" w:rsidP="00B41B2A">
      <w:pPr>
        <w:pStyle w:val="Corps"/>
        <w:numPr>
          <w:ilvl w:val="0"/>
          <w:numId w:val="2"/>
        </w:numPr>
        <w:rPr>
          <w:i w:val="0"/>
          <w:iCs w:val="0"/>
          <w:lang w:val="fr-FR"/>
        </w:rPr>
      </w:pPr>
      <w:r>
        <w:rPr>
          <w:rFonts w:hint="eastAsia"/>
          <w:i w:val="0"/>
          <w:iCs w:val="0"/>
          <w:lang w:val="fr-FR"/>
        </w:rPr>
        <w:t>I</w:t>
      </w:r>
      <w:r>
        <w:rPr>
          <w:i w:val="0"/>
          <w:iCs w:val="0"/>
          <w:lang w:val="fr-FR"/>
        </w:rPr>
        <w:t xml:space="preserve">mpact / </w:t>
      </w:r>
      <w:proofErr w:type="spellStart"/>
      <w:r>
        <w:rPr>
          <w:i w:val="0"/>
          <w:iCs w:val="0"/>
          <w:lang w:val="fr-FR"/>
        </w:rPr>
        <w:t>exposure</w:t>
      </w:r>
      <w:proofErr w:type="spellEnd"/>
      <w:r>
        <w:rPr>
          <w:i w:val="0"/>
          <w:iCs w:val="0"/>
          <w:lang w:val="fr-FR"/>
        </w:rPr>
        <w:t xml:space="preserve"> / </w:t>
      </w:r>
      <w:proofErr w:type="spellStart"/>
      <w:r>
        <w:rPr>
          <w:i w:val="0"/>
          <w:iCs w:val="0"/>
          <w:lang w:val="fr-FR"/>
        </w:rPr>
        <w:t>health</w:t>
      </w:r>
      <w:proofErr w:type="spellEnd"/>
      <w:r>
        <w:rPr>
          <w:i w:val="0"/>
          <w:iCs w:val="0"/>
          <w:lang w:val="fr-FR"/>
        </w:rPr>
        <w:t xml:space="preserve"> / </w:t>
      </w:r>
      <w:proofErr w:type="spellStart"/>
      <w:r>
        <w:rPr>
          <w:i w:val="0"/>
          <w:iCs w:val="0"/>
          <w:lang w:val="fr-FR"/>
        </w:rPr>
        <w:t>risk</w:t>
      </w:r>
      <w:proofErr w:type="spellEnd"/>
      <w:r>
        <w:rPr>
          <w:i w:val="0"/>
          <w:iCs w:val="0"/>
          <w:lang w:val="fr-FR"/>
        </w:rPr>
        <w:t xml:space="preserve"> / </w:t>
      </w:r>
      <w:proofErr w:type="spellStart"/>
      <w:r w:rsidR="00B62950">
        <w:rPr>
          <w:i w:val="0"/>
          <w:iCs w:val="0"/>
          <w:lang w:val="fr-FR"/>
        </w:rPr>
        <w:t>biological</w:t>
      </w:r>
      <w:proofErr w:type="spellEnd"/>
      <w:r w:rsidR="00B62950">
        <w:rPr>
          <w:i w:val="0"/>
          <w:iCs w:val="0"/>
          <w:lang w:val="fr-FR"/>
        </w:rPr>
        <w:t xml:space="preserve"> </w:t>
      </w:r>
      <w:proofErr w:type="spellStart"/>
      <w:r w:rsidR="00B62950">
        <w:rPr>
          <w:i w:val="0"/>
          <w:iCs w:val="0"/>
          <w:lang w:val="fr-FR"/>
        </w:rPr>
        <w:t>effects</w:t>
      </w:r>
      <w:proofErr w:type="spellEnd"/>
      <w:r w:rsidR="00B62950">
        <w:rPr>
          <w:i w:val="0"/>
          <w:iCs w:val="0"/>
          <w:lang w:val="fr-FR"/>
        </w:rPr>
        <w:t xml:space="preserve"> /</w:t>
      </w:r>
      <w:r>
        <w:rPr>
          <w:i w:val="0"/>
          <w:iCs w:val="0"/>
          <w:lang w:val="fr-FR"/>
        </w:rPr>
        <w:t xml:space="preserve"> </w:t>
      </w:r>
      <w:r>
        <w:rPr>
          <w:i w:val="0"/>
          <w:iCs w:val="0"/>
          <w:lang w:val="fr-FR"/>
        </w:rPr>
        <w:t>SAR</w:t>
      </w:r>
      <w:r>
        <w:rPr>
          <w:i w:val="0"/>
          <w:iCs w:val="0"/>
          <w:lang w:val="fr-FR"/>
        </w:rPr>
        <w:t xml:space="preserve"> </w:t>
      </w:r>
      <w:r w:rsidRPr="00B41B2A">
        <w:rPr>
          <w:i w:val="0"/>
          <w:iCs w:val="0"/>
          <w:lang w:val="fr-FR"/>
        </w:rPr>
        <w:t>(centrer sur effets sur la santé)</w:t>
      </w:r>
    </w:p>
    <w:p w:rsidR="00B41B2A" w:rsidRPr="00B41B2A" w:rsidRDefault="00B41B2A" w:rsidP="00B41B2A">
      <w:pPr>
        <w:pStyle w:val="Corps"/>
        <w:numPr>
          <w:ilvl w:val="0"/>
          <w:numId w:val="2"/>
        </w:numPr>
        <w:rPr>
          <w:i w:val="0"/>
          <w:iCs w:val="0"/>
          <w:lang w:val="fr-FR"/>
        </w:rPr>
      </w:pPr>
      <w:proofErr w:type="spellStart"/>
      <w:r>
        <w:rPr>
          <w:i w:val="0"/>
          <w:iCs w:val="0"/>
          <w:lang w:val="fr-FR"/>
        </w:rPr>
        <w:t>treat</w:t>
      </w:r>
      <w:proofErr w:type="spellEnd"/>
      <w:r>
        <w:rPr>
          <w:i w:val="0"/>
          <w:iCs w:val="0"/>
          <w:lang w:val="fr-FR"/>
        </w:rPr>
        <w:t xml:space="preserve">* / </w:t>
      </w:r>
      <w:proofErr w:type="spellStart"/>
      <w:r>
        <w:rPr>
          <w:i w:val="0"/>
          <w:iCs w:val="0"/>
          <w:lang w:val="fr-FR"/>
        </w:rPr>
        <w:t>clinic</w:t>
      </w:r>
      <w:proofErr w:type="spellEnd"/>
      <w:r>
        <w:rPr>
          <w:i w:val="0"/>
          <w:iCs w:val="0"/>
          <w:lang w:val="fr-FR"/>
        </w:rPr>
        <w:t xml:space="preserve">* </w:t>
      </w:r>
      <w:r w:rsidR="00A33017">
        <w:rPr>
          <w:i w:val="0"/>
          <w:iCs w:val="0"/>
          <w:lang w:val="fr-FR"/>
        </w:rPr>
        <w:t xml:space="preserve">/  </w:t>
      </w:r>
      <w:proofErr w:type="spellStart"/>
      <w:r w:rsidR="00A33017">
        <w:rPr>
          <w:i w:val="0"/>
          <w:iCs w:val="0"/>
          <w:lang w:val="fr-FR"/>
        </w:rPr>
        <w:t>hospital</w:t>
      </w:r>
      <w:proofErr w:type="spellEnd"/>
      <w:r w:rsidR="00A33017">
        <w:rPr>
          <w:i w:val="0"/>
          <w:iCs w:val="0"/>
          <w:lang w:val="fr-FR"/>
        </w:rPr>
        <w:t xml:space="preserve"> </w:t>
      </w:r>
      <w:r w:rsidR="00E92ED5">
        <w:rPr>
          <w:i w:val="0"/>
          <w:iCs w:val="0"/>
          <w:lang w:val="fr-FR"/>
        </w:rPr>
        <w:t xml:space="preserve">/ </w:t>
      </w:r>
      <w:r w:rsidR="00E92ED5">
        <w:rPr>
          <w:rFonts w:hint="eastAsia"/>
          <w:i w:val="0"/>
          <w:iCs w:val="0"/>
          <w:lang w:val="fr-FR"/>
        </w:rPr>
        <w:t>A</w:t>
      </w:r>
      <w:r w:rsidR="00E92ED5">
        <w:rPr>
          <w:i w:val="0"/>
          <w:iCs w:val="0"/>
          <w:lang w:val="fr-FR"/>
        </w:rPr>
        <w:t xml:space="preserve">blation </w:t>
      </w:r>
      <w:r>
        <w:rPr>
          <w:i w:val="0"/>
          <w:iCs w:val="0"/>
          <w:lang w:val="fr-FR"/>
        </w:rPr>
        <w:t xml:space="preserve">(à </w:t>
      </w:r>
      <w:r w:rsidR="00F40F84">
        <w:rPr>
          <w:i w:val="0"/>
          <w:iCs w:val="0"/>
          <w:lang w:val="fr-FR"/>
        </w:rPr>
        <w:t>retirer des recherches</w:t>
      </w:r>
      <w:bookmarkStart w:id="0" w:name="_GoBack"/>
      <w:bookmarkEnd w:id="0"/>
      <w:r>
        <w:rPr>
          <w:i w:val="0"/>
          <w:iCs w:val="0"/>
          <w:lang w:val="fr-FR"/>
        </w:rPr>
        <w:t xml:space="preserve"> </w:t>
      </w:r>
      <w:r w:rsidR="00E92ED5">
        <w:rPr>
          <w:i w:val="0"/>
          <w:iCs w:val="0"/>
          <w:lang w:val="fr-FR"/>
        </w:rPr>
        <w:t>cf</w:t>
      </w:r>
      <w:r w:rsidR="00E92ED5">
        <w:rPr>
          <w:rFonts w:hint="eastAsia"/>
          <w:i w:val="0"/>
          <w:iCs w:val="0"/>
          <w:lang w:val="fr-FR"/>
        </w:rPr>
        <w:t>.</w:t>
      </w:r>
      <w:r>
        <w:rPr>
          <w:i w:val="0"/>
          <w:iCs w:val="0"/>
          <w:lang w:val="fr-FR"/>
        </w:rPr>
        <w:t xml:space="preserve"> référence aux traitement médicaux à base de RFEMR)</w:t>
      </w:r>
    </w:p>
    <w:p w:rsidR="00965CE0" w:rsidRDefault="00B62950" w:rsidP="00C551AC">
      <w:pPr>
        <w:pStyle w:val="Corps"/>
        <w:numPr>
          <w:ilvl w:val="0"/>
          <w:numId w:val="2"/>
        </w:numPr>
        <w:rPr>
          <w:i w:val="0"/>
          <w:iCs w:val="0"/>
          <w:lang w:val="fr-FR"/>
        </w:rPr>
      </w:pPr>
      <w:r>
        <w:rPr>
          <w:i w:val="0"/>
          <w:iCs w:val="0"/>
          <w:lang w:val="fr-FR"/>
        </w:rPr>
        <w:t>« </w:t>
      </w:r>
      <w:r w:rsidR="00965CE0">
        <w:rPr>
          <w:rFonts w:hint="eastAsia"/>
          <w:i w:val="0"/>
          <w:iCs w:val="0"/>
          <w:lang w:val="fr-FR"/>
        </w:rPr>
        <w:t>N</w:t>
      </w:r>
      <w:r w:rsidR="00965CE0">
        <w:rPr>
          <w:i w:val="0"/>
          <w:iCs w:val="0"/>
          <w:lang w:val="fr-FR"/>
        </w:rPr>
        <w:t>on-</w:t>
      </w:r>
      <w:proofErr w:type="spellStart"/>
      <w:r w:rsidR="00965CE0">
        <w:rPr>
          <w:i w:val="0"/>
          <w:iCs w:val="0"/>
          <w:lang w:val="fr-FR"/>
        </w:rPr>
        <w:t>ionizing</w:t>
      </w:r>
      <w:proofErr w:type="spellEnd"/>
      <w:r w:rsidR="00965CE0">
        <w:rPr>
          <w:i w:val="0"/>
          <w:iCs w:val="0"/>
          <w:lang w:val="fr-FR"/>
        </w:rPr>
        <w:t xml:space="preserve"> radiation</w:t>
      </w:r>
      <w:r>
        <w:rPr>
          <w:i w:val="0"/>
          <w:iCs w:val="0"/>
          <w:lang w:val="fr-FR"/>
        </w:rPr>
        <w:t> »</w:t>
      </w:r>
    </w:p>
    <w:p w:rsidR="00B62950" w:rsidRDefault="00B62950" w:rsidP="00C551AC">
      <w:pPr>
        <w:pStyle w:val="Corps"/>
        <w:numPr>
          <w:ilvl w:val="0"/>
          <w:numId w:val="2"/>
        </w:numPr>
        <w:rPr>
          <w:i w:val="0"/>
          <w:iCs w:val="0"/>
          <w:lang w:val="fr-FR"/>
        </w:rPr>
      </w:pPr>
      <w:r>
        <w:rPr>
          <w:i w:val="0"/>
          <w:iCs w:val="0"/>
          <w:lang w:val="fr-FR"/>
        </w:rPr>
        <w:t>« non-thermal »</w:t>
      </w:r>
    </w:p>
    <w:p w:rsidR="00F93CE7" w:rsidRDefault="00F93CE7"/>
    <w:sectPr w:rsidR="00F93C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894EE873"/>
    <w:numStyleLink w:val="Puce"/>
  </w:abstractNum>
  <w:abstractNum w:abstractNumId="1" w15:restartNumberingAfterBreak="0">
    <w:nsid w:val="00000001"/>
    <w:multiLevelType w:val="hybridMultilevel"/>
    <w:tmpl w:val="894EE873"/>
    <w:numStyleLink w:val="Puce"/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1AC"/>
    <w:rsid w:val="00007FFB"/>
    <w:rsid w:val="00083B76"/>
    <w:rsid w:val="00150BF0"/>
    <w:rsid w:val="00271580"/>
    <w:rsid w:val="00492911"/>
    <w:rsid w:val="006130D4"/>
    <w:rsid w:val="006A2E1F"/>
    <w:rsid w:val="008602AD"/>
    <w:rsid w:val="00965CE0"/>
    <w:rsid w:val="00A33017"/>
    <w:rsid w:val="00B41B2A"/>
    <w:rsid w:val="00B62950"/>
    <w:rsid w:val="00C551AC"/>
    <w:rsid w:val="00D60D59"/>
    <w:rsid w:val="00E92ED5"/>
    <w:rsid w:val="00F40F84"/>
    <w:rsid w:val="00F93CE7"/>
    <w:rsid w:val="00FF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99941"/>
  <w15:chartTrackingRefBased/>
  <w15:docId w15:val="{EB3065B0-F6ED-426E-9120-91DE381C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rps">
    <w:name w:val="Corps"/>
    <w:rsid w:val="00C551AC"/>
    <w:pPr>
      <w:spacing w:after="0" w:line="240" w:lineRule="auto"/>
    </w:pPr>
    <w:rPr>
      <w:rFonts w:ascii="Avenir Next" w:eastAsia="Arial Unicode MS" w:hAnsi="Avenir Next" w:cs="Arial Unicode MS"/>
      <w:i/>
      <w:iCs/>
      <w:color w:val="000000"/>
      <w:lang w:val="en-US"/>
    </w:rPr>
  </w:style>
  <w:style w:type="character" w:customStyle="1" w:styleId="Aucun">
    <w:name w:val="Aucun"/>
    <w:rsid w:val="00C551AC"/>
    <w:rPr>
      <w:lang w:val="fr-FR"/>
    </w:rPr>
  </w:style>
  <w:style w:type="numbering" w:customStyle="1" w:styleId="Puce">
    <w:name w:val="Puce"/>
    <w:rsid w:val="00C551AC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dapinator</dc:creator>
  <cp:keywords/>
  <dc:description/>
  <cp:lastModifiedBy>dapinator</cp:lastModifiedBy>
  <cp:revision>16</cp:revision>
  <dcterms:created xsi:type="dcterms:W3CDTF">2017-05-15T10:58:00Z</dcterms:created>
  <dcterms:modified xsi:type="dcterms:W3CDTF">2017-05-15T11:27:00Z</dcterms:modified>
</cp:coreProperties>
</file>