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1BDC3" w14:textId="77777777" w:rsidR="00D65D9F" w:rsidRDefault="00AC2E46">
      <w:pPr>
        <w:spacing w:line="360" w:lineRule="auto"/>
        <w:jc w:val="center"/>
        <w:rPr>
          <w:rStyle w:val="Char"/>
        </w:rPr>
      </w:pPr>
      <w:bookmarkStart w:id="0" w:name="_Hlk534471010"/>
      <w:bookmarkEnd w:id="0"/>
      <w:r>
        <w:rPr>
          <w:noProof/>
        </w:rPr>
        <w:drawing>
          <wp:inline distT="0" distB="0" distL="114300" distR="114300" wp14:anchorId="63FB980D" wp14:editId="46050CA7">
            <wp:extent cx="3069590" cy="647700"/>
            <wp:effectExtent l="0" t="0" r="3810" b="0"/>
            <wp:docPr id="3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6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9E03" w14:textId="77777777" w:rsidR="00D65D9F" w:rsidRDefault="00D65D9F">
      <w:pPr>
        <w:spacing w:line="360" w:lineRule="auto"/>
      </w:pPr>
    </w:p>
    <w:p w14:paraId="003F871A" w14:textId="77777777" w:rsidR="00D65D9F" w:rsidRDefault="00D65D9F">
      <w:pPr>
        <w:spacing w:line="360" w:lineRule="auto"/>
        <w:rPr>
          <w:rStyle w:val="a7"/>
        </w:rPr>
      </w:pPr>
    </w:p>
    <w:p w14:paraId="202E91CB" w14:textId="77777777" w:rsidR="00D65D9F" w:rsidRDefault="00AC2E46">
      <w:pPr>
        <w:pStyle w:val="a6"/>
        <w:spacing w:line="360" w:lineRule="auto"/>
      </w:pPr>
      <w:r>
        <w:rPr>
          <w:rFonts w:hint="eastAsia"/>
        </w:rPr>
        <w:t>代码规范</w:t>
      </w:r>
    </w:p>
    <w:p w14:paraId="359BD134" w14:textId="77777777" w:rsidR="00D65D9F" w:rsidRDefault="00D65D9F">
      <w:pPr>
        <w:spacing w:line="360" w:lineRule="auto"/>
        <w:rPr>
          <w:rStyle w:val="a7"/>
        </w:rPr>
      </w:pPr>
    </w:p>
    <w:p w14:paraId="35B58BA9" w14:textId="77777777" w:rsidR="00D65D9F" w:rsidRDefault="00AC2E46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AC34C04" wp14:editId="41481E21">
            <wp:extent cx="1111250" cy="1111250"/>
            <wp:effectExtent l="0" t="0" r="6350" b="6350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城市学院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AF16" w14:textId="77777777" w:rsidR="00D65D9F" w:rsidRDefault="00D65D9F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0B38868F" w14:textId="77777777" w:rsidR="00D65D9F" w:rsidRDefault="00AC2E46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eastAsia="黑体" w:hint="eastAsia"/>
          <w:sz w:val="32"/>
          <w:u w:val="single"/>
        </w:rPr>
        <w:t xml:space="preserve">     </w:t>
      </w:r>
      <w:r>
        <w:rPr>
          <w:rFonts w:eastAsia="黑体" w:hint="eastAsia"/>
          <w:sz w:val="32"/>
          <w:u w:val="single"/>
        </w:rPr>
        <w:t>软件工程</w:t>
      </w:r>
      <w:r>
        <w:rPr>
          <w:rFonts w:eastAsia="黑体" w:hint="eastAsia"/>
          <w:sz w:val="32"/>
          <w:u w:val="single"/>
        </w:rPr>
        <w:t xml:space="preserve">      </w:t>
      </w:r>
    </w:p>
    <w:p w14:paraId="128ECBD5" w14:textId="77777777" w:rsidR="00D65D9F" w:rsidRDefault="00AC2E46">
      <w:pPr>
        <w:widowControl/>
        <w:spacing w:line="360" w:lineRule="auto"/>
        <w:ind w:left="180" w:firstLineChars="600" w:firstLine="1920"/>
        <w:rPr>
          <w:rFonts w:ascii="黑体" w:eastAsia="黑体"/>
          <w:sz w:val="32"/>
          <w:u w:val="single"/>
        </w:rPr>
      </w:pPr>
      <w:r>
        <w:rPr>
          <w:rFonts w:eastAsia="黑体" w:hint="eastAsia"/>
          <w:sz w:val="32"/>
        </w:rPr>
        <w:t>题目名称</w:t>
      </w:r>
      <w:r>
        <w:rPr>
          <w:rFonts w:eastAsia="黑体" w:hint="eastAsia"/>
          <w:sz w:val="32"/>
          <w:u w:val="single"/>
        </w:rPr>
        <w:t xml:space="preserve">  </w:t>
      </w:r>
      <w:r>
        <w:rPr>
          <w:rFonts w:eastAsia="黑体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>代码规范</w:t>
      </w:r>
      <w:r>
        <w:rPr>
          <w:rFonts w:ascii="黑体" w:eastAsia="黑体" w:hAnsi="黑体" w:hint="eastAsia"/>
          <w:sz w:val="32"/>
          <w:u w:val="single"/>
        </w:rPr>
        <w:t>报告</w:t>
      </w:r>
      <w:r>
        <w:rPr>
          <w:rFonts w:ascii="黑体" w:eastAsia="黑体" w:hAnsi="黑体" w:hint="eastAsia"/>
          <w:sz w:val="32"/>
          <w:u w:val="single"/>
        </w:rPr>
        <w:t xml:space="preserve">  </w:t>
      </w:r>
      <w:r>
        <w:rPr>
          <w:rFonts w:ascii="黑体" w:eastAsia="黑体" w:hAnsi="黑体"/>
          <w:sz w:val="32"/>
          <w:u w:val="single"/>
        </w:rPr>
        <w:t xml:space="preserve">  </w:t>
      </w:r>
    </w:p>
    <w:p w14:paraId="0B2E607B" w14:textId="77777777" w:rsidR="00D65D9F" w:rsidRDefault="00AC2E46"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任课教师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>杨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>枨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 w14:paraId="0D3807B5" w14:textId="77777777" w:rsidR="00D65D9F" w:rsidRDefault="00AC2E46">
      <w:pPr>
        <w:spacing w:line="360" w:lineRule="auto"/>
        <w:ind w:left="2100"/>
        <w:rPr>
          <w:rFonts w:ascii="黑体" w:eastAsia="黑体"/>
          <w:sz w:val="32"/>
        </w:rPr>
      </w:pPr>
      <w:bookmarkStart w:id="1" w:name="_Toc52725071"/>
      <w:bookmarkStart w:id="2" w:name="_Toc25221"/>
      <w:r>
        <w:rPr>
          <w:rFonts w:ascii="黑体" w:eastAsia="黑体" w:hint="eastAsia"/>
          <w:sz w:val="32"/>
        </w:rPr>
        <w:t>组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/>
          <w:sz w:val="32"/>
        </w:rPr>
        <w:t xml:space="preserve">   </w:t>
      </w:r>
      <w:r>
        <w:rPr>
          <w:rFonts w:ascii="黑体" w:eastAsia="黑体" w:hint="eastAsia"/>
          <w:sz w:val="32"/>
        </w:rPr>
        <w:t>号：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rFonts w:ascii="黑体" w:eastAsia="黑体" w:hint="eastAsia"/>
          <w:sz w:val="32"/>
          <w:u w:val="single"/>
        </w:rPr>
        <w:t>G18</w:t>
      </w:r>
      <w:bookmarkEnd w:id="1"/>
      <w:bookmarkEnd w:id="2"/>
      <w:r>
        <w:rPr>
          <w:rFonts w:ascii="黑体" w:eastAsia="黑体"/>
          <w:sz w:val="32"/>
          <w:u w:val="single"/>
        </w:rPr>
        <w:t xml:space="preserve">       </w:t>
      </w:r>
      <w:r>
        <w:rPr>
          <w:rFonts w:ascii="黑体" w:eastAsia="黑体"/>
          <w:sz w:val="32"/>
        </w:rPr>
        <w:t xml:space="preserve"> </w:t>
      </w:r>
    </w:p>
    <w:p w14:paraId="398C66FF" w14:textId="77777777" w:rsidR="00D65D9F" w:rsidRDefault="00AC2E46"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3" w:name="_Toc52725072"/>
      <w:bookmarkStart w:id="4" w:name="_Toc20478"/>
      <w:bookmarkStart w:id="5" w:name="_Toc13768"/>
      <w:r>
        <w:rPr>
          <w:rFonts w:ascii="黑体" w:eastAsia="黑体" w:hint="eastAsia"/>
          <w:sz w:val="32"/>
        </w:rPr>
        <w:t>组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/>
          <w:sz w:val="32"/>
        </w:rPr>
        <w:t xml:space="preserve">   </w:t>
      </w:r>
      <w:r>
        <w:rPr>
          <w:rFonts w:ascii="黑体" w:eastAsia="黑体" w:hint="eastAsia"/>
          <w:sz w:val="32"/>
        </w:rPr>
        <w:t>长：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>谢子文</w:t>
      </w:r>
      <w:bookmarkEnd w:id="3"/>
      <w:bookmarkEnd w:id="4"/>
      <w:bookmarkEnd w:id="5"/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</w:t>
      </w:r>
    </w:p>
    <w:p w14:paraId="5A581FF9" w14:textId="77777777" w:rsidR="00D65D9F" w:rsidRDefault="00AC2E46"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6" w:name="_Toc15380"/>
      <w:bookmarkStart w:id="7" w:name="_Toc25149"/>
      <w:bookmarkStart w:id="8" w:name="_Toc52725074"/>
      <w:bookmarkStart w:id="9" w:name="_Toc21397"/>
      <w:bookmarkStart w:id="10" w:name="_Toc2776"/>
      <w:bookmarkStart w:id="11" w:name="_Toc52725073"/>
      <w:r>
        <w:rPr>
          <w:rFonts w:ascii="黑体" w:eastAsia="黑体" w:hint="eastAsia"/>
          <w:sz w:val="32"/>
        </w:rPr>
        <w:t>组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/>
          <w:sz w:val="32"/>
        </w:rPr>
        <w:t xml:space="preserve">   </w:t>
      </w:r>
      <w:r>
        <w:rPr>
          <w:rFonts w:ascii="黑体" w:eastAsia="黑体" w:hint="eastAsia"/>
          <w:sz w:val="32"/>
        </w:rPr>
        <w:t>员：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>梁泽生</w:t>
      </w:r>
      <w:bookmarkEnd w:id="6"/>
      <w:bookmarkEnd w:id="7"/>
      <w:bookmarkEnd w:id="8"/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14:paraId="01CF7D69" w14:textId="77777777" w:rsidR="00D65D9F" w:rsidRDefault="00AC2E46"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组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/>
          <w:sz w:val="32"/>
        </w:rPr>
        <w:t xml:space="preserve">   </w:t>
      </w:r>
      <w:r>
        <w:rPr>
          <w:rFonts w:ascii="黑体" w:eastAsia="黑体" w:hint="eastAsia"/>
          <w:sz w:val="32"/>
        </w:rPr>
        <w:t>员：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>黄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>馨</w:t>
      </w:r>
      <w:bookmarkEnd w:id="9"/>
      <w:bookmarkEnd w:id="10"/>
      <w:bookmarkEnd w:id="11"/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14:paraId="100AD27B" w14:textId="77777777" w:rsidR="00D65D9F" w:rsidRDefault="00D65D9F">
      <w:pPr>
        <w:rPr>
          <w:rFonts w:eastAsia="黑体"/>
          <w:sz w:val="32"/>
        </w:rPr>
      </w:pPr>
    </w:p>
    <w:p w14:paraId="0A39680B" w14:textId="77777777" w:rsidR="00D65D9F" w:rsidRDefault="00D65D9F">
      <w:pPr>
        <w:rPr>
          <w:rFonts w:eastAsia="黑体"/>
          <w:sz w:val="32"/>
        </w:rPr>
      </w:pPr>
    </w:p>
    <w:p w14:paraId="575930AE" w14:textId="77777777" w:rsidR="00D65D9F" w:rsidRDefault="00D65D9F">
      <w:pPr>
        <w:rPr>
          <w:rFonts w:eastAsia="黑体"/>
          <w:sz w:val="32"/>
        </w:rPr>
      </w:pPr>
    </w:p>
    <w:p w14:paraId="13AD7661" w14:textId="77777777" w:rsidR="00D65D9F" w:rsidRDefault="00AC2E46">
      <w:pPr>
        <w:spacing w:line="360" w:lineRule="auto"/>
        <w:jc w:val="center"/>
        <w:rPr>
          <w:b/>
          <w:bCs/>
          <w:sz w:val="44"/>
        </w:rPr>
      </w:pPr>
      <w:r>
        <w:rPr>
          <w:rFonts w:eastAsia="黑体" w:hint="eastAsia"/>
          <w:sz w:val="32"/>
        </w:rPr>
        <w:t>2020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年</w:t>
      </w:r>
      <w:r>
        <w:rPr>
          <w:rFonts w:eastAsia="黑体" w:hint="eastAsia"/>
          <w:sz w:val="32"/>
        </w:rPr>
        <w:t>12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9 </w:t>
      </w:r>
      <w:r>
        <w:rPr>
          <w:rFonts w:ascii="黑体" w:eastAsia="黑体" w:hint="eastAsia"/>
          <w:sz w:val="32"/>
        </w:rPr>
        <w:t>日</w:t>
      </w:r>
    </w:p>
    <w:p w14:paraId="00A321B0" w14:textId="77777777" w:rsidR="00D65D9F" w:rsidRDefault="00AC2E46">
      <w:pPr>
        <w:rPr>
          <w:rFonts w:ascii="黑体" w:eastAsia="黑体" w:hAnsi="黑体"/>
        </w:rPr>
      </w:pPr>
      <w:bookmarkStart w:id="12" w:name="_Toc10796"/>
      <w:bookmarkStart w:id="13" w:name="_Toc2953"/>
      <w:r>
        <w:rPr>
          <w:rFonts w:ascii="黑体" w:eastAsia="黑体" w:hAnsi="黑体" w:hint="eastAsia"/>
        </w:rPr>
        <w:br w:type="page"/>
      </w:r>
    </w:p>
    <w:sdt>
      <w:sdtPr>
        <w:rPr>
          <w:rFonts w:ascii="宋体" w:eastAsia="宋体" w:hAnsi="宋体" w:cs="宋体" w:hint="eastAsia"/>
          <w:b/>
          <w:bCs/>
          <w:sz w:val="32"/>
          <w:szCs w:val="32"/>
        </w:rPr>
        <w:id w:val="147454592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theme="minorBidi"/>
          <w:sz w:val="21"/>
          <w:szCs w:val="22"/>
        </w:rPr>
      </w:sdtEndPr>
      <w:sdtContent>
        <w:p w14:paraId="0D500421" w14:textId="77777777" w:rsidR="00D65D9F" w:rsidRDefault="00AC2E46">
          <w:pPr>
            <w:spacing w:line="360" w:lineRule="auto"/>
            <w:jc w:val="center"/>
            <w:rPr>
              <w:rFonts w:ascii="宋体" w:eastAsia="宋体" w:hAnsi="宋体" w:cs="宋体"/>
              <w:b/>
              <w:bCs/>
              <w:sz w:val="32"/>
              <w:szCs w:val="32"/>
            </w:rPr>
          </w:pPr>
          <w:r>
            <w:rPr>
              <w:rFonts w:ascii="宋体" w:eastAsia="宋体" w:hAnsi="宋体" w:cs="宋体" w:hint="eastAsia"/>
              <w:b/>
              <w:bCs/>
              <w:sz w:val="32"/>
              <w:szCs w:val="32"/>
            </w:rPr>
            <w:t>目录</w:t>
          </w:r>
        </w:p>
        <w:p w14:paraId="3B3CBCB9" w14:textId="3702ABB3" w:rsidR="00AC2E46" w:rsidRDefault="00AC2E4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hyperlink w:anchor="_Toc62064661" w:history="1">
            <w:r w:rsidRPr="00A10251">
              <w:rPr>
                <w:rStyle w:val="a5"/>
                <w:rFonts w:ascii="黑体" w:eastAsia="黑体" w:hAnsi="黑体"/>
                <w:noProof/>
              </w:rPr>
              <w:t>一、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引言：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420C6FF" w14:textId="1D5ABA75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62" w:history="1">
            <w:r w:rsidRPr="00A10251">
              <w:rPr>
                <w:rStyle w:val="a5"/>
                <w:noProof/>
              </w:rPr>
              <w:t>1.1 规范目的：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7EEA8C" w14:textId="7327DC4D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63" w:history="1">
            <w:r w:rsidRPr="00A10251">
              <w:rPr>
                <w:rStyle w:val="a5"/>
                <w:noProof/>
              </w:rPr>
              <w:t>1.2 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7F8C264" w14:textId="4ADBB207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64" w:history="1">
            <w:r w:rsidRPr="00A10251">
              <w:rPr>
                <w:rStyle w:val="a5"/>
                <w:noProof/>
              </w:rPr>
              <w:t>1.3 版本历史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D4665BE" w14:textId="204B7016" w:rsidR="00AC2E46" w:rsidRDefault="00AC2E4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064665" w:history="1">
            <w:r w:rsidRPr="00A10251">
              <w:rPr>
                <w:rStyle w:val="a5"/>
                <w:rFonts w:ascii="黑体" w:eastAsia="黑体" w:hAnsi="黑体"/>
                <w:noProof/>
              </w:rPr>
              <w:t>二、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规范说明：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0BA2E0D" w14:textId="61A5FE1C" w:rsidR="00AC2E46" w:rsidRDefault="00AC2E4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064666" w:history="1">
            <w:r w:rsidRPr="00A10251">
              <w:rPr>
                <w:rStyle w:val="a5"/>
                <w:rFonts w:ascii="黑体" w:eastAsia="黑体" w:hAnsi="黑体"/>
                <w:noProof/>
              </w:rPr>
              <w:t>三、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命名规范：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1855E4C" w14:textId="1E842377" w:rsidR="00AC2E46" w:rsidRDefault="00AC2E4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2064667" w:history="1">
            <w:r w:rsidRPr="00A10251">
              <w:rPr>
                <w:rStyle w:val="a5"/>
                <w:rFonts w:ascii="黑体" w:eastAsia="黑体" w:hAnsi="黑体"/>
                <w:noProof/>
              </w:rPr>
              <w:t>3.1.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基本规则：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7F5E95" w14:textId="02BFD4F0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68" w:history="1">
            <w:r w:rsidRPr="00A10251">
              <w:rPr>
                <w:rStyle w:val="a5"/>
                <w:bCs/>
                <w:noProof/>
              </w:rPr>
              <w:t>页面page命名全是小写英文单词组合。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55C2CDB" w14:textId="46F0BB18" w:rsidR="00AC2E46" w:rsidRDefault="00AC2E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064669" w:history="1">
            <w:r w:rsidRPr="00A10251">
              <w:rPr>
                <w:rStyle w:val="a5"/>
                <w:rFonts w:ascii="黑体" w:eastAsia="黑体" w:hAnsi="黑体"/>
                <w:noProof/>
              </w:rPr>
              <w:t>3.1.1.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规则1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C31A646" w14:textId="1181EBDE" w:rsidR="00AC2E46" w:rsidRDefault="00AC2E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064670" w:history="1">
            <w:r w:rsidRPr="00A10251">
              <w:rPr>
                <w:rStyle w:val="a5"/>
                <w:rFonts w:ascii="黑体" w:eastAsia="黑体" w:hAnsi="黑体"/>
                <w:noProof/>
              </w:rPr>
              <w:t>3.1.2.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规则2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7C4A7AA" w14:textId="3059A513" w:rsidR="00AC2E46" w:rsidRDefault="00AC2E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064671" w:history="1">
            <w:r w:rsidRPr="00A10251">
              <w:rPr>
                <w:rStyle w:val="a5"/>
                <w:rFonts w:ascii="黑体" w:eastAsia="黑体" w:hAnsi="黑体"/>
                <w:noProof/>
              </w:rPr>
              <w:t>3.1.3.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规则3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E611599" w14:textId="21649BFD" w:rsidR="00AC2E46" w:rsidRDefault="00AC2E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064672" w:history="1">
            <w:r w:rsidRPr="00A10251">
              <w:rPr>
                <w:rStyle w:val="a5"/>
                <w:rFonts w:ascii="黑体" w:eastAsia="黑体" w:hAnsi="黑体"/>
                <w:noProof/>
              </w:rPr>
              <w:t>3.1.4.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规则4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D867DB2" w14:textId="270F3358" w:rsidR="00AC2E46" w:rsidRDefault="00AC2E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064673" w:history="1">
            <w:r w:rsidRPr="00A10251">
              <w:rPr>
                <w:rStyle w:val="a5"/>
                <w:rFonts w:ascii="黑体" w:eastAsia="黑体" w:hAnsi="黑体"/>
                <w:noProof/>
              </w:rPr>
              <w:t>3.1.5.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规则5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B91242E" w14:textId="13375A4D" w:rsidR="00AC2E46" w:rsidRDefault="00AC2E4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2064674" w:history="1">
            <w:r w:rsidRPr="00A10251">
              <w:rPr>
                <w:rStyle w:val="a5"/>
                <w:rFonts w:ascii="黑体" w:eastAsia="黑体" w:hAnsi="黑体"/>
                <w:noProof/>
              </w:rPr>
              <w:t>3.1.6.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规则6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A25BEC4" w14:textId="1486863F" w:rsidR="00AC2E46" w:rsidRDefault="00AC2E4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064675" w:history="1">
            <w:r w:rsidRPr="00A10251">
              <w:rPr>
                <w:rStyle w:val="a5"/>
                <w:rFonts w:ascii="黑体" w:eastAsia="黑体" w:hAnsi="黑体"/>
                <w:noProof/>
              </w:rPr>
              <w:t>四、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编码规范：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5145F0A" w14:textId="6968FD7B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76" w:history="1">
            <w:r w:rsidRPr="00A10251">
              <w:rPr>
                <w:rStyle w:val="a5"/>
                <w:rFonts w:ascii="黑体" w:eastAsia="黑体" w:hAnsi="黑体"/>
                <w:noProof/>
                <w:shd w:val="clear" w:color="auto" w:fill="FFFFFF"/>
              </w:rPr>
              <w:t>4.1 WXML规范：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98EC398" w14:textId="4B65C174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77" w:history="1">
            <w:r w:rsidRPr="00A10251">
              <w:rPr>
                <w:rStyle w:val="a5"/>
                <w:rFonts w:ascii="黑体" w:eastAsia="黑体" w:hAnsi="黑体"/>
                <w:noProof/>
                <w:shd w:val="clear" w:color="auto" w:fill="FFFFFF"/>
              </w:rPr>
              <w:t>4.2 CSS规范：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4F28A92" w14:textId="52F86E01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78" w:history="1">
            <w:r w:rsidRPr="00A10251">
              <w:rPr>
                <w:rStyle w:val="a5"/>
                <w:rFonts w:ascii="黑体" w:eastAsia="黑体" w:hAnsi="黑体"/>
                <w:noProof/>
                <w:shd w:val="clear" w:color="auto" w:fill="FFFFFF"/>
              </w:rPr>
              <w:t>4.3 JS规范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7BAA92D" w14:textId="326498E0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79" w:history="1">
            <w:r w:rsidRPr="00A10251">
              <w:rPr>
                <w:rStyle w:val="a5"/>
                <w:rFonts w:ascii="黑体" w:eastAsia="黑体" w:hAnsi="黑体"/>
                <w:noProof/>
                <w:shd w:val="clear" w:color="auto" w:fill="FFFFFF"/>
              </w:rPr>
              <w:t>4.4 组件规范：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EF90EA4" w14:textId="70E99EA7" w:rsidR="00AC2E46" w:rsidRDefault="00AC2E4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064680" w:history="1">
            <w:r w:rsidRPr="00A10251">
              <w:rPr>
                <w:rStyle w:val="a5"/>
                <w:rFonts w:ascii="黑体" w:eastAsia="黑体" w:hAnsi="黑体"/>
                <w:noProof/>
              </w:rPr>
              <w:t>五、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注释规范：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3B3ADFA" w14:textId="1169426F" w:rsidR="00AC2E46" w:rsidRDefault="00AC2E4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2064681" w:history="1">
            <w:r w:rsidRPr="00A10251">
              <w:rPr>
                <w:rStyle w:val="a5"/>
                <w:rFonts w:ascii="黑体" w:eastAsia="黑体" w:hAnsi="黑体"/>
                <w:noProof/>
              </w:rPr>
              <w:t>5.1.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WXSS注释规范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F26282A" w14:textId="6A52F511" w:rsidR="00AC2E46" w:rsidRDefault="00AC2E46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2064682" w:history="1">
            <w:r w:rsidRPr="00A10251">
              <w:rPr>
                <w:rStyle w:val="a5"/>
                <w:rFonts w:ascii="黑体" w:eastAsia="黑体" w:hAnsi="黑体"/>
                <w:noProof/>
              </w:rPr>
              <w:t>5.2.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WXML注释规范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5DF8CA7" w14:textId="697BC863" w:rsidR="00AC2E46" w:rsidRDefault="00AC2E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064683" w:history="1">
            <w:r w:rsidRPr="00A10251">
              <w:rPr>
                <w:rStyle w:val="a5"/>
                <w:bCs/>
                <w:noProof/>
                <w:shd w:val="clear" w:color="auto" w:fill="FFFFFF"/>
              </w:rPr>
              <w:t>代码中基本上每个模块都要注释一下，以方便浏览者了解这部分代码是干什么用的，WXML里面的注释模式是&lt;!-- --&gt;。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C23C1C1" w14:textId="1763AF45" w:rsidR="00AC2E46" w:rsidRDefault="00AC2E4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064684" w:history="1">
            <w:r w:rsidRPr="00A10251">
              <w:rPr>
                <w:rStyle w:val="a5"/>
                <w:rFonts w:ascii="黑体" w:eastAsia="黑体" w:hAnsi="黑体"/>
                <w:noProof/>
              </w:rPr>
              <w:t>六、</w:t>
            </w:r>
            <w:r>
              <w:rPr>
                <w:noProof/>
              </w:rPr>
              <w:tab/>
            </w:r>
            <w:r w:rsidRPr="00A10251">
              <w:rPr>
                <w:rStyle w:val="a5"/>
                <w:rFonts w:ascii="黑体" w:eastAsia="黑体" w:hAnsi="黑体"/>
                <w:noProof/>
              </w:rPr>
              <w:t>代码走查：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_Toc62064684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48B1ECA" w14:textId="72CCCFD8" w:rsidR="00D65D9F" w:rsidRDefault="00AC2E46">
          <w:pPr>
            <w:spacing w:line="360" w:lineRule="auto"/>
            <w:rPr>
              <w:rFonts w:ascii="黑体" w:eastAsia="黑体" w:hAnsi="黑体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</w:sdtContent>
    </w:sdt>
    <w:p w14:paraId="3828EA79" w14:textId="77777777" w:rsidR="00D65D9F" w:rsidRDefault="00AC2E4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br w:type="page"/>
      </w:r>
    </w:p>
    <w:p w14:paraId="14B7FB8D" w14:textId="77777777" w:rsidR="00D65D9F" w:rsidRDefault="00AC2E46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4" w:name="_Toc62064661"/>
      <w:r>
        <w:rPr>
          <w:rFonts w:ascii="黑体" w:eastAsia="黑体" w:hAnsi="黑体" w:hint="eastAsia"/>
        </w:rPr>
        <w:lastRenderedPageBreak/>
        <w:t>引言</w:t>
      </w:r>
      <w:r>
        <w:rPr>
          <w:rFonts w:ascii="黑体" w:eastAsia="黑体" w:hAnsi="黑体" w:hint="eastAsia"/>
        </w:rPr>
        <w:t>：</w:t>
      </w:r>
      <w:bookmarkEnd w:id="12"/>
      <w:bookmarkEnd w:id="13"/>
      <w:bookmarkEnd w:id="14"/>
    </w:p>
    <w:p w14:paraId="713A10A9" w14:textId="77777777" w:rsidR="00D65D9F" w:rsidRDefault="00AC2E46">
      <w:pPr>
        <w:pStyle w:val="2"/>
      </w:pPr>
      <w:bookmarkStart w:id="15" w:name="_Toc62064662"/>
      <w:r>
        <w:rPr>
          <w:rFonts w:hint="eastAsia"/>
        </w:rPr>
        <w:t xml:space="preserve">1.1 </w:t>
      </w:r>
      <w:r>
        <w:rPr>
          <w:rFonts w:hint="eastAsia"/>
        </w:rPr>
        <w:t>规范目的：</w:t>
      </w:r>
      <w:bookmarkEnd w:id="15"/>
    </w:p>
    <w:p w14:paraId="5B9E0553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>
        <w:rPr>
          <w:rFonts w:ascii="宋体" w:eastAsia="宋体" w:hAnsi="宋体" w:cs="宋体" w:hint="eastAsia"/>
          <w:sz w:val="24"/>
          <w:szCs w:val="24"/>
        </w:rPr>
        <w:t>增强代码可维护性。代码的编写不是一次性就能写得很完美的，需要不断的修复</w:t>
      </w:r>
      <w:r>
        <w:rPr>
          <w:rFonts w:ascii="宋体" w:eastAsia="宋体" w:hAnsi="宋体" w:cs="宋体" w:hint="eastAsia"/>
          <w:sz w:val="24"/>
          <w:szCs w:val="24"/>
        </w:rPr>
        <w:t>bug</w:t>
      </w:r>
      <w:r>
        <w:rPr>
          <w:rFonts w:ascii="宋体" w:eastAsia="宋体" w:hAnsi="宋体" w:cs="宋体" w:hint="eastAsia"/>
          <w:sz w:val="24"/>
          <w:szCs w:val="24"/>
        </w:rPr>
        <w:t>，修改或增加功能，重新设计整体架构等。这时就需要进入代码中去做修改，如果没有良好的代码规范，时间久了自己阅读起来就很费力。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583F2A93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 w:hint="eastAsia"/>
          <w:sz w:val="24"/>
          <w:szCs w:val="24"/>
        </w:rPr>
        <w:t>提高团队开发效率。大多数项目的代码都不是由一个人编写的，其他成员也许会因为项目的交接需要接手管理你所编写的代码，如果没有良好的代码规范，他人便无法快速轻松的理解你的代码。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0A51390D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>
        <w:rPr>
          <w:rFonts w:ascii="宋体" w:eastAsia="宋体" w:hAnsi="宋体" w:cs="宋体" w:hint="eastAsia"/>
          <w:sz w:val="24"/>
          <w:szCs w:val="24"/>
        </w:rPr>
        <w:t>提高个人编码效率。最开始可能会觉得被规范约束，后来反而会因为有规范而有依靠感，不必再为起什么名字而犹豫。</w:t>
      </w:r>
    </w:p>
    <w:p w14:paraId="69064D8F" w14:textId="77777777" w:rsidR="00D65D9F" w:rsidRDefault="00AC2E46">
      <w:pPr>
        <w:pStyle w:val="2"/>
      </w:pPr>
      <w:bookmarkStart w:id="16" w:name="_Toc62064663"/>
      <w:r>
        <w:rPr>
          <w:rFonts w:hint="eastAsia"/>
        </w:rPr>
        <w:t xml:space="preserve">1.2 </w:t>
      </w:r>
      <w:r>
        <w:rPr>
          <w:rFonts w:hint="eastAsia"/>
        </w:rPr>
        <w:t>参考资料</w:t>
      </w:r>
      <w:bookmarkEnd w:id="16"/>
    </w:p>
    <w:p w14:paraId="31DA5CBD" w14:textId="77777777" w:rsidR="00D65D9F" w:rsidRDefault="00AC2E4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[1</w:t>
      </w:r>
      <w:r>
        <w:rPr>
          <w:rFonts w:ascii="宋体" w:eastAsia="宋体" w:hAnsi="宋体" w:cs="宋体" w:hint="eastAsia"/>
          <w:sz w:val="24"/>
          <w:szCs w:val="24"/>
        </w:rPr>
        <w:t xml:space="preserve">] </w:t>
      </w:r>
      <w:r>
        <w:rPr>
          <w:rFonts w:ascii="宋体" w:eastAsia="宋体" w:hAnsi="宋体" w:cs="宋体" w:hint="eastAsia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GB856T</w:t>
      </w:r>
      <w:r>
        <w:rPr>
          <w:rFonts w:ascii="宋体" w:eastAsia="宋体" w:hAnsi="宋体" w:cs="宋体" w:hint="eastAsia"/>
          <w:sz w:val="24"/>
          <w:szCs w:val="24"/>
        </w:rPr>
        <w:t>——</w:t>
      </w:r>
      <w:r>
        <w:rPr>
          <w:rFonts w:ascii="宋体" w:eastAsia="宋体" w:hAnsi="宋体" w:cs="宋体" w:hint="eastAsia"/>
          <w:sz w:val="24"/>
          <w:szCs w:val="24"/>
        </w:rPr>
        <w:t>88</w:t>
      </w:r>
      <w:r>
        <w:rPr>
          <w:rFonts w:ascii="宋体" w:eastAsia="宋体" w:hAnsi="宋体" w:cs="宋体" w:hint="eastAsia"/>
          <w:sz w:val="24"/>
          <w:szCs w:val="24"/>
        </w:rPr>
        <w:t>》国标文档</w:t>
      </w:r>
    </w:p>
    <w:p w14:paraId="212486D1" w14:textId="77777777" w:rsidR="00D65D9F" w:rsidRDefault="00AC2E4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[2] </w:t>
      </w:r>
      <w:r>
        <w:rPr>
          <w:rFonts w:ascii="宋体" w:eastAsia="宋体" w:hAnsi="宋体" w:cs="宋体" w:hint="eastAsia"/>
          <w:sz w:val="24"/>
          <w:szCs w:val="24"/>
        </w:rPr>
        <w:t>《软件工程导论》清华大学出版社，张海藩、牟永敏编著</w:t>
      </w:r>
    </w:p>
    <w:p w14:paraId="1154D6B2" w14:textId="77777777" w:rsidR="00D65D9F" w:rsidRDefault="00AC2E4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[3]  </w:t>
      </w:r>
      <w:r>
        <w:rPr>
          <w:rFonts w:ascii="宋体" w:eastAsia="宋体" w:hAnsi="宋体" w:cs="宋体" w:hint="eastAsia"/>
          <w:sz w:val="24"/>
          <w:szCs w:val="24"/>
        </w:rPr>
        <w:t>代码规范</w:t>
      </w:r>
    </w:p>
    <w:p w14:paraId="7EBD2B2C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hyperlink r:id="rId8" w:history="1">
        <w:r>
          <w:rPr>
            <w:rStyle w:val="a5"/>
            <w:rFonts w:ascii="宋体" w:eastAsia="宋体" w:hAnsi="宋体" w:cs="宋体" w:hint="eastAsia"/>
            <w:sz w:val="24"/>
            <w:szCs w:val="24"/>
          </w:rPr>
          <w:t>https://www.jianshu.com/p/d7e87107073c</w:t>
        </w:r>
      </w:hyperlink>
    </w:p>
    <w:p w14:paraId="3A2E463F" w14:textId="77777777" w:rsidR="00D65D9F" w:rsidRDefault="00AC2E46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微信小程序开发规范文档</w:t>
      </w:r>
    </w:p>
    <w:p w14:paraId="1C49C41E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hyperlink r:id="rId9" w:history="1">
        <w:r>
          <w:rPr>
            <w:rStyle w:val="a5"/>
            <w:rFonts w:ascii="宋体" w:eastAsia="宋体" w:hAnsi="宋体" w:cs="宋体"/>
            <w:sz w:val="24"/>
            <w:szCs w:val="24"/>
          </w:rPr>
          <w:t>https://blog.csdn.net/m0_37827628/article/details/89082089</w:t>
        </w:r>
      </w:hyperlink>
    </w:p>
    <w:p w14:paraId="54F57595" w14:textId="77777777" w:rsidR="00D65D9F" w:rsidRDefault="00D65D9F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</w:p>
    <w:p w14:paraId="67ACC84B" w14:textId="77777777" w:rsidR="00D65D9F" w:rsidRDefault="00AC2E46">
      <w:pPr>
        <w:pStyle w:val="2"/>
      </w:pPr>
      <w:bookmarkStart w:id="17" w:name="_Toc62064664"/>
      <w:r>
        <w:rPr>
          <w:rFonts w:hint="eastAsia"/>
        </w:rPr>
        <w:t xml:space="preserve">1.3 </w:t>
      </w:r>
      <w:r>
        <w:rPr>
          <w:rFonts w:hint="eastAsia"/>
        </w:rPr>
        <w:t>版本历史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9"/>
        <w:gridCol w:w="2099"/>
        <w:gridCol w:w="2059"/>
        <w:gridCol w:w="2059"/>
      </w:tblGrid>
      <w:tr w:rsidR="00D65D9F" w14:paraId="244C670D" w14:textId="77777777">
        <w:tc>
          <w:tcPr>
            <w:tcW w:w="2130" w:type="dxa"/>
          </w:tcPr>
          <w:p w14:paraId="6A8CC60D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版本号</w:t>
            </w:r>
          </w:p>
        </w:tc>
        <w:tc>
          <w:tcPr>
            <w:tcW w:w="2130" w:type="dxa"/>
          </w:tcPr>
          <w:p w14:paraId="3596D4A3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版本修订日期</w:t>
            </w:r>
          </w:p>
        </w:tc>
        <w:tc>
          <w:tcPr>
            <w:tcW w:w="2131" w:type="dxa"/>
          </w:tcPr>
          <w:p w14:paraId="76684AFA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版本修改人</w:t>
            </w:r>
          </w:p>
        </w:tc>
        <w:tc>
          <w:tcPr>
            <w:tcW w:w="2131" w:type="dxa"/>
          </w:tcPr>
          <w:p w14:paraId="1A1149E4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是否通过审核</w:t>
            </w:r>
          </w:p>
        </w:tc>
      </w:tr>
      <w:tr w:rsidR="00D65D9F" w14:paraId="01FE3D8B" w14:textId="77777777">
        <w:tc>
          <w:tcPr>
            <w:tcW w:w="2130" w:type="dxa"/>
          </w:tcPr>
          <w:p w14:paraId="221A328B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代码规范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v0.1.0</w:t>
            </w:r>
          </w:p>
        </w:tc>
        <w:tc>
          <w:tcPr>
            <w:tcW w:w="2130" w:type="dxa"/>
          </w:tcPr>
          <w:p w14:paraId="6211C9A6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2020/12/28</w:t>
            </w:r>
          </w:p>
        </w:tc>
        <w:tc>
          <w:tcPr>
            <w:tcW w:w="2131" w:type="dxa"/>
          </w:tcPr>
          <w:p w14:paraId="5F71C643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黄馨</w:t>
            </w:r>
          </w:p>
        </w:tc>
        <w:tc>
          <w:tcPr>
            <w:tcW w:w="2131" w:type="dxa"/>
          </w:tcPr>
          <w:p w14:paraId="2ACFD3D4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D65D9F" w14:paraId="61036EA5" w14:textId="77777777">
        <w:tc>
          <w:tcPr>
            <w:tcW w:w="2130" w:type="dxa"/>
          </w:tcPr>
          <w:p w14:paraId="118BA297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代码规范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v0.1.1</w:t>
            </w:r>
          </w:p>
        </w:tc>
        <w:tc>
          <w:tcPr>
            <w:tcW w:w="2130" w:type="dxa"/>
          </w:tcPr>
          <w:p w14:paraId="34E92AF6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2020/12/29</w:t>
            </w:r>
          </w:p>
        </w:tc>
        <w:tc>
          <w:tcPr>
            <w:tcW w:w="2131" w:type="dxa"/>
          </w:tcPr>
          <w:p w14:paraId="7022015F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黄馨</w:t>
            </w:r>
          </w:p>
        </w:tc>
        <w:tc>
          <w:tcPr>
            <w:tcW w:w="2131" w:type="dxa"/>
          </w:tcPr>
          <w:p w14:paraId="639B89D4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D65D9F" w14:paraId="5E33DD47" w14:textId="77777777">
        <w:tc>
          <w:tcPr>
            <w:tcW w:w="2130" w:type="dxa"/>
          </w:tcPr>
          <w:p w14:paraId="5BB8879B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代码规范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v0.1.2</w:t>
            </w:r>
          </w:p>
        </w:tc>
        <w:tc>
          <w:tcPr>
            <w:tcW w:w="2130" w:type="dxa"/>
          </w:tcPr>
          <w:p w14:paraId="51373314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2021/1/3</w:t>
            </w:r>
          </w:p>
        </w:tc>
        <w:tc>
          <w:tcPr>
            <w:tcW w:w="2131" w:type="dxa"/>
          </w:tcPr>
          <w:p w14:paraId="4DAF6413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黄馨</w:t>
            </w:r>
          </w:p>
        </w:tc>
        <w:tc>
          <w:tcPr>
            <w:tcW w:w="2131" w:type="dxa"/>
          </w:tcPr>
          <w:p w14:paraId="5C9F16A0" w14:textId="77777777" w:rsidR="00D65D9F" w:rsidRDefault="00AC2E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</w:tbl>
    <w:p w14:paraId="06BCCEE1" w14:textId="77777777" w:rsidR="00D65D9F" w:rsidRDefault="00D65D9F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1459384D" w14:textId="77777777" w:rsidR="00D65D9F" w:rsidRDefault="00D65D9F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14:paraId="3DD19C0B" w14:textId="77777777" w:rsidR="00D65D9F" w:rsidRDefault="00AC2E46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8" w:name="_Toc22627"/>
      <w:bookmarkStart w:id="19" w:name="_Toc3526"/>
      <w:bookmarkStart w:id="20" w:name="_Toc62064665"/>
      <w:r>
        <w:rPr>
          <w:rFonts w:ascii="黑体" w:eastAsia="黑体" w:hAnsi="黑体" w:hint="eastAsia"/>
        </w:rPr>
        <w:lastRenderedPageBreak/>
        <w:t>规范说明：</w:t>
      </w:r>
      <w:bookmarkEnd w:id="18"/>
      <w:bookmarkEnd w:id="19"/>
      <w:bookmarkEnd w:id="20"/>
    </w:p>
    <w:p w14:paraId="2D5C2312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 w14:paraId="42BA318C" w14:textId="77777777" w:rsidR="00D65D9F" w:rsidRDefault="00D65D9F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7C0B90B0" w14:textId="77777777" w:rsidR="00D65D9F" w:rsidRDefault="00AC2E46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21" w:name="_Toc12262"/>
      <w:bookmarkStart w:id="22" w:name="_Toc4621"/>
      <w:bookmarkStart w:id="23" w:name="_Toc62064666"/>
      <w:r>
        <w:rPr>
          <w:rFonts w:ascii="黑体" w:eastAsia="黑体" w:hAnsi="黑体" w:hint="eastAsia"/>
        </w:rPr>
        <w:t>命名规范：</w:t>
      </w:r>
      <w:bookmarkEnd w:id="21"/>
      <w:bookmarkEnd w:id="22"/>
      <w:bookmarkEnd w:id="23"/>
    </w:p>
    <w:p w14:paraId="62BA9F0E" w14:textId="77777777" w:rsidR="00D65D9F" w:rsidRDefault="00AC2E46">
      <w:pPr>
        <w:pStyle w:val="2"/>
        <w:numPr>
          <w:ilvl w:val="0"/>
          <w:numId w:val="3"/>
        </w:numPr>
        <w:rPr>
          <w:rFonts w:ascii="黑体" w:eastAsia="黑体" w:hAnsi="黑体"/>
          <w:szCs w:val="40"/>
        </w:rPr>
      </w:pPr>
      <w:bookmarkStart w:id="24" w:name="_Toc13893"/>
      <w:bookmarkStart w:id="25" w:name="_Toc17660"/>
      <w:bookmarkStart w:id="26" w:name="_Toc62064667"/>
      <w:r>
        <w:rPr>
          <w:rFonts w:ascii="黑体" w:eastAsia="黑体" w:hAnsi="黑体" w:hint="eastAsia"/>
          <w:szCs w:val="40"/>
        </w:rPr>
        <w:t>基本规则：</w:t>
      </w:r>
      <w:bookmarkEnd w:id="24"/>
      <w:bookmarkEnd w:id="25"/>
      <w:bookmarkEnd w:id="26"/>
    </w:p>
    <w:p w14:paraId="2C74C450" w14:textId="77777777" w:rsidR="00D65D9F" w:rsidRDefault="00AC2E46">
      <w:pPr>
        <w:pStyle w:val="2"/>
        <w:rPr>
          <w:sz w:val="24"/>
          <w:szCs w:val="24"/>
        </w:rPr>
      </w:pPr>
      <w:r>
        <w:rPr>
          <w:rFonts w:ascii="黑体" w:eastAsia="黑体" w:hAnsi="黑体" w:hint="eastAsia"/>
          <w:szCs w:val="40"/>
        </w:rPr>
        <w:t xml:space="preserve"> </w:t>
      </w:r>
      <w:r>
        <w:rPr>
          <w:rFonts w:ascii="黑体" w:eastAsia="黑体" w:hAnsi="黑体" w:hint="eastAsia"/>
          <w:szCs w:val="40"/>
        </w:rPr>
        <w:tab/>
      </w:r>
      <w:bookmarkStart w:id="27" w:name="_Toc62064668"/>
      <w:r>
        <w:rPr>
          <w:rFonts w:hint="eastAsia"/>
          <w:b w:val="0"/>
          <w:bCs/>
          <w:sz w:val="24"/>
          <w:szCs w:val="24"/>
        </w:rPr>
        <w:t>页面</w:t>
      </w:r>
      <w:r>
        <w:rPr>
          <w:rFonts w:hint="eastAsia"/>
          <w:b w:val="0"/>
          <w:bCs/>
          <w:sz w:val="24"/>
          <w:szCs w:val="24"/>
        </w:rPr>
        <w:t>page</w:t>
      </w:r>
      <w:r>
        <w:rPr>
          <w:rFonts w:hint="eastAsia"/>
          <w:b w:val="0"/>
          <w:bCs/>
          <w:sz w:val="24"/>
          <w:szCs w:val="24"/>
        </w:rPr>
        <w:t>命名全是小写英文单词组合。</w:t>
      </w:r>
      <w:bookmarkEnd w:id="27"/>
    </w:p>
    <w:p w14:paraId="169BFDF1" w14:textId="77777777" w:rsidR="00D65D9F" w:rsidRDefault="00AC2E46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bookmarkStart w:id="28" w:name="_Toc62064669"/>
      <w:r>
        <w:rPr>
          <w:rFonts w:ascii="黑体" w:eastAsia="黑体" w:hAnsi="黑体" w:hint="eastAsia"/>
        </w:rPr>
        <w:t>规则</w:t>
      </w:r>
      <w:r>
        <w:rPr>
          <w:rFonts w:ascii="黑体" w:eastAsia="黑体" w:hAnsi="黑体" w:hint="eastAsia"/>
        </w:rPr>
        <w:t>1</w:t>
      </w:r>
      <w:bookmarkEnd w:id="28"/>
    </w:p>
    <w:p w14:paraId="7969C7F6" w14:textId="77777777" w:rsidR="00D65D9F" w:rsidRDefault="00AC2E46">
      <w:pPr>
        <w:ind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英文单词命名。禁止使用拼音或无意义的字母命名。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</w:p>
    <w:p w14:paraId="6A291828" w14:textId="77777777" w:rsidR="00D65D9F" w:rsidRDefault="00AC2E46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bookmarkStart w:id="29" w:name="_Toc62064670"/>
      <w:r>
        <w:rPr>
          <w:rFonts w:ascii="黑体" w:eastAsia="黑体" w:hAnsi="黑体" w:hint="eastAsia"/>
        </w:rPr>
        <w:t>规则</w:t>
      </w:r>
      <w:r>
        <w:rPr>
          <w:rFonts w:ascii="黑体" w:eastAsia="黑体" w:hAnsi="黑体" w:hint="eastAsia"/>
        </w:rPr>
        <w:t>2</w:t>
      </w:r>
      <w:bookmarkEnd w:id="29"/>
    </w:p>
    <w:p w14:paraId="4590B709" w14:textId="77777777" w:rsidR="00D65D9F" w:rsidRDefault="00AC2E46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8"/>
        </w:rPr>
        <w:t>直观易懂。使用能够描述其功能或意义的英文单词或词组。</w:t>
      </w:r>
      <w:r>
        <w:rPr>
          <w:rFonts w:ascii="宋体" w:eastAsia="宋体" w:hAnsi="宋体" w:cs="宋体" w:hint="eastAsia"/>
        </w:rPr>
        <w:t xml:space="preserve"> </w:t>
      </w:r>
    </w:p>
    <w:p w14:paraId="5BCA9B73" w14:textId="77777777" w:rsidR="00D65D9F" w:rsidRDefault="00AC2E46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bookmarkStart w:id="30" w:name="_Toc62064671"/>
      <w:r>
        <w:rPr>
          <w:rFonts w:ascii="黑体" w:eastAsia="黑体" w:hAnsi="黑体" w:hint="eastAsia"/>
        </w:rPr>
        <w:t>规则</w:t>
      </w:r>
      <w:r>
        <w:rPr>
          <w:rFonts w:ascii="黑体" w:eastAsia="黑体" w:hAnsi="黑体" w:hint="eastAsia"/>
        </w:rPr>
        <w:t>3</w:t>
      </w:r>
      <w:bookmarkEnd w:id="30"/>
    </w:p>
    <w:p w14:paraId="06BA7A0D" w14:textId="77777777" w:rsidR="00D65D9F" w:rsidRDefault="00AC2E46">
      <w:pPr>
        <w:autoSpaceDE w:val="0"/>
        <w:autoSpaceDN w:val="0"/>
        <w:snapToGrid w:val="0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变量名称命名都是英文的，我们采用小驼峰命名法和下划线命名法结合来给变量命名。正常变量采用小驼峰命名法（对象描述的英文），</w:t>
      </w:r>
      <w:r>
        <w:rPr>
          <w:rFonts w:ascii="宋体" w:eastAsia="宋体" w:hAnsi="宋体" w:cs="宋体" w:hint="eastAsia"/>
          <w:sz w:val="24"/>
          <w:szCs w:val="24"/>
        </w:rPr>
        <w:t>button</w:t>
      </w:r>
      <w:r>
        <w:rPr>
          <w:rFonts w:ascii="宋体" w:eastAsia="宋体" w:hAnsi="宋体" w:cs="宋体" w:hint="eastAsia"/>
          <w:sz w:val="24"/>
          <w:szCs w:val="24"/>
        </w:rPr>
        <w:t>类变量会有点小不同，一般是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变量名</w:t>
      </w:r>
      <w:r>
        <w:rPr>
          <w:rFonts w:ascii="宋体" w:eastAsia="宋体" w:hAnsi="宋体" w:cs="宋体" w:hint="eastAsia"/>
          <w:sz w:val="24"/>
          <w:szCs w:val="24"/>
        </w:rPr>
        <w:t xml:space="preserve"> = 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btn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sz w:val="24"/>
          <w:szCs w:val="24"/>
        </w:rPr>
        <w:t>对象描述。例如：</w:t>
      </w:r>
    </w:p>
    <w:p w14:paraId="3AE8EE15" w14:textId="77777777" w:rsidR="00D65D9F" w:rsidRDefault="00AC2E46">
      <w:pPr>
        <w:autoSpaceDE w:val="0"/>
        <w:autoSpaceDN w:val="0"/>
        <w:snapToGrid w:val="0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 wp14:anchorId="06B8A851" wp14:editId="751DD41C">
            <wp:extent cx="5269230" cy="1252855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7FA9" w14:textId="77777777" w:rsidR="00D65D9F" w:rsidRDefault="00AC2E46">
      <w:pPr>
        <w:autoSpaceDE w:val="0"/>
        <w:autoSpaceDN w:val="0"/>
        <w:snapToGrid w:val="0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由图可知，</w:t>
      </w:r>
      <w:r>
        <w:rPr>
          <w:rFonts w:ascii="宋体" w:eastAsia="宋体" w:hAnsi="宋体" w:cs="宋体" w:hint="eastAsia"/>
          <w:sz w:val="24"/>
          <w:szCs w:val="24"/>
        </w:rPr>
        <w:t>class</w:t>
      </w:r>
      <w:r>
        <w:rPr>
          <w:rFonts w:ascii="宋体" w:eastAsia="宋体" w:hAnsi="宋体" w:cs="宋体" w:hint="eastAsia"/>
          <w:sz w:val="24"/>
          <w:szCs w:val="24"/>
        </w:rPr>
        <w:t>类型的变量命名都为小驼峰命名法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1BE83CAE" w14:textId="77777777" w:rsidR="00D65D9F" w:rsidRDefault="00AC2E46">
      <w:pPr>
        <w:numPr>
          <w:ilvl w:val="0"/>
          <w:numId w:val="5"/>
        </w:numPr>
        <w:autoSpaceDE w:val="0"/>
        <w:autoSpaceDN w:val="0"/>
        <w:snapToGrid w:val="0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Class=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mask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表示命名这个</w:t>
      </w:r>
      <w:r>
        <w:rPr>
          <w:rFonts w:ascii="宋体" w:eastAsia="宋体" w:hAnsi="宋体" w:cs="宋体" w:hint="eastAsia"/>
          <w:sz w:val="24"/>
          <w:szCs w:val="24"/>
        </w:rPr>
        <w:t>view</w:t>
      </w:r>
      <w:r>
        <w:rPr>
          <w:rFonts w:ascii="宋体" w:eastAsia="宋体" w:hAnsi="宋体" w:cs="宋体" w:hint="eastAsia"/>
          <w:sz w:val="24"/>
          <w:szCs w:val="24"/>
        </w:rPr>
        <w:t>名字为</w:t>
      </w:r>
      <w:r>
        <w:rPr>
          <w:rFonts w:ascii="宋体" w:eastAsia="宋体" w:hAnsi="宋体" w:cs="宋体" w:hint="eastAsia"/>
          <w:sz w:val="24"/>
          <w:szCs w:val="24"/>
        </w:rPr>
        <w:t>mask</w:t>
      </w:r>
      <w:r>
        <w:rPr>
          <w:rFonts w:ascii="宋体" w:eastAsia="宋体" w:hAnsi="宋体" w:cs="宋体" w:hint="eastAsia"/>
          <w:sz w:val="24"/>
          <w:szCs w:val="24"/>
        </w:rPr>
        <w:t>事件。</w:t>
      </w:r>
    </w:p>
    <w:p w14:paraId="376CA139" w14:textId="77777777" w:rsidR="00D65D9F" w:rsidRDefault="00AC2E46">
      <w:pPr>
        <w:numPr>
          <w:ilvl w:val="0"/>
          <w:numId w:val="5"/>
        </w:numPr>
        <w:autoSpaceDE w:val="0"/>
        <w:autoSpaceDN w:val="0"/>
        <w:snapToGrid w:val="0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Class=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sideMenu</w:t>
      </w:r>
      <w:r>
        <w:rPr>
          <w:rFonts w:ascii="宋体" w:eastAsia="宋体" w:hAnsi="宋体" w:cs="宋体" w:hint="eastAsia"/>
          <w:sz w:val="24"/>
          <w:szCs w:val="24"/>
        </w:rPr>
        <w:t>”，意思就是侧面菜单。</w:t>
      </w:r>
    </w:p>
    <w:p w14:paraId="5D71E285" w14:textId="77777777" w:rsidR="00D65D9F" w:rsidRDefault="00AC2E46">
      <w:pPr>
        <w:autoSpaceDE w:val="0"/>
        <w:autoSpaceDN w:val="0"/>
        <w:snapToGrid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 wp14:anchorId="145F2837" wp14:editId="21968B24">
            <wp:extent cx="5271770" cy="1281430"/>
            <wp:effectExtent l="0" t="0" r="1143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E7D9" w14:textId="77777777" w:rsidR="00D65D9F" w:rsidRDefault="00AC2E46">
      <w:pPr>
        <w:autoSpaceDE w:val="0"/>
        <w:autoSpaceDN w:val="0"/>
        <w:snapToGrid w:val="0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btn_showSideMenu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这是一个按钮组件，按下这个按钮，侧面菜单就会滑出来。</w:t>
      </w:r>
    </w:p>
    <w:p w14:paraId="64CA605F" w14:textId="77777777" w:rsidR="00D65D9F" w:rsidRDefault="00AC2E46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bookmarkStart w:id="31" w:name="_Toc62064672"/>
      <w:r>
        <w:rPr>
          <w:rFonts w:ascii="黑体" w:eastAsia="黑体" w:hAnsi="黑体" w:hint="eastAsia"/>
        </w:rPr>
        <w:t>规则</w:t>
      </w:r>
      <w:r>
        <w:rPr>
          <w:rFonts w:ascii="黑体" w:eastAsia="黑体" w:hAnsi="黑体" w:hint="eastAsia"/>
        </w:rPr>
        <w:t>4</w:t>
      </w:r>
      <w:bookmarkEnd w:id="31"/>
    </w:p>
    <w:p w14:paraId="42E0161F" w14:textId="77777777" w:rsidR="00D65D9F" w:rsidRDefault="00AC2E46">
      <w:pPr>
        <w:pStyle w:val="a3"/>
        <w:widowControl/>
        <w:spacing w:line="420" w:lineRule="atLeast"/>
        <w:rPr>
          <w:rFonts w:ascii="宋体" w:eastAsia="宋体" w:hAnsi="宋体" w:cs="宋体"/>
          <w:szCs w:val="24"/>
        </w:rPr>
      </w:pPr>
      <w:bookmarkStart w:id="32" w:name="_Toc18303"/>
      <w:bookmarkStart w:id="33" w:name="_Toc23627"/>
      <w:r>
        <w:rPr>
          <w:rFonts w:ascii="宋体" w:eastAsia="宋体" w:hAnsi="宋体" w:cs="宋体" w:hint="eastAsia"/>
          <w:szCs w:val="24"/>
        </w:rPr>
        <w:t>一般都是</w:t>
      </w:r>
      <w:r>
        <w:rPr>
          <w:rFonts w:ascii="宋体" w:eastAsia="宋体" w:hAnsi="宋体" w:cs="宋体" w:hint="eastAsia"/>
          <w:szCs w:val="24"/>
        </w:rPr>
        <w:t xml:space="preserve"> </w:t>
      </w:r>
      <w:r>
        <w:rPr>
          <w:rFonts w:ascii="宋体" w:eastAsia="宋体" w:hAnsi="宋体" w:cs="宋体" w:hint="eastAsia"/>
          <w:szCs w:val="24"/>
        </w:rPr>
        <w:t>变量名</w:t>
      </w:r>
      <w:r>
        <w:rPr>
          <w:rFonts w:ascii="宋体" w:eastAsia="宋体" w:hAnsi="宋体" w:cs="宋体" w:hint="eastAsia"/>
          <w:szCs w:val="24"/>
        </w:rPr>
        <w:t xml:space="preserve"> = </w:t>
      </w:r>
      <w:r>
        <w:rPr>
          <w:rFonts w:ascii="宋体" w:eastAsia="宋体" w:hAnsi="宋体" w:cs="宋体" w:hint="eastAsia"/>
          <w:szCs w:val="24"/>
        </w:rPr>
        <w:t>对象描述</w:t>
      </w:r>
      <w:r>
        <w:rPr>
          <w:rFonts w:ascii="宋体" w:eastAsia="宋体" w:hAnsi="宋体" w:cs="宋体" w:hint="eastAsia"/>
          <w:szCs w:val="24"/>
        </w:rPr>
        <w:t xml:space="preserve"> + </w:t>
      </w:r>
      <w:r>
        <w:rPr>
          <w:rFonts w:ascii="宋体" w:eastAsia="宋体" w:hAnsi="宋体" w:cs="宋体"/>
          <w:szCs w:val="24"/>
        </w:rPr>
        <w:t>“</w:t>
      </w:r>
      <w:r>
        <w:rPr>
          <w:rFonts w:ascii="宋体" w:eastAsia="宋体" w:hAnsi="宋体" w:cs="宋体" w:hint="eastAsia"/>
          <w:szCs w:val="24"/>
        </w:rPr>
        <w:t>_</w:t>
      </w:r>
      <w:r>
        <w:rPr>
          <w:rFonts w:ascii="宋体" w:eastAsia="宋体" w:hAnsi="宋体" w:cs="宋体"/>
          <w:szCs w:val="24"/>
        </w:rPr>
        <w:t>”</w:t>
      </w:r>
      <w:r>
        <w:rPr>
          <w:rFonts w:ascii="宋体" w:eastAsia="宋体" w:hAnsi="宋体" w:cs="宋体" w:hint="eastAsia"/>
          <w:szCs w:val="24"/>
        </w:rPr>
        <w:t xml:space="preserve"> + </w:t>
      </w:r>
      <w:r>
        <w:rPr>
          <w:rFonts w:ascii="宋体" w:eastAsia="宋体" w:hAnsi="宋体" w:cs="宋体" w:hint="eastAsia"/>
          <w:szCs w:val="24"/>
        </w:rPr>
        <w:t>布局类型；</w:t>
      </w:r>
    </w:p>
    <w:p w14:paraId="29BD7589" w14:textId="77777777" w:rsidR="00D65D9F" w:rsidRDefault="00AC2E46">
      <w:pPr>
        <w:pStyle w:val="a3"/>
        <w:widowControl/>
        <w:spacing w:line="420" w:lineRule="atLeast"/>
      </w:pPr>
      <w:r>
        <w:rPr>
          <w:noProof/>
        </w:rPr>
        <w:drawing>
          <wp:inline distT="0" distB="0" distL="114300" distR="114300" wp14:anchorId="2764B0A8" wp14:editId="5CD9E8EF">
            <wp:extent cx="5175250" cy="1397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CD2D" w14:textId="77777777" w:rsidR="00D65D9F" w:rsidRDefault="00AC2E46">
      <w:pPr>
        <w:pStyle w:val="a3"/>
        <w:widowControl/>
        <w:spacing w:line="420" w:lineRule="atLeast"/>
        <w:ind w:firstLine="420"/>
      </w:pPr>
      <w:r>
        <w:rPr>
          <w:rFonts w:ascii="宋体" w:eastAsia="宋体" w:hAnsi="宋体" w:cs="宋体" w:hint="eastAsia"/>
        </w:rPr>
        <w:t>如图，第一部分中</w:t>
      </w:r>
      <w:r>
        <w:rPr>
          <w:rFonts w:ascii="宋体" w:eastAsia="宋体" w:hAnsi="宋体" w:cs="宋体" w:hint="eastAsia"/>
        </w:rPr>
        <w:t>mask</w:t>
      </w:r>
      <w:r>
        <w:rPr>
          <w:rFonts w:ascii="宋体" w:eastAsia="宋体" w:hAnsi="宋体" w:cs="宋体" w:hint="eastAsia"/>
        </w:rPr>
        <w:t>是对对象的描述，</w:t>
      </w:r>
      <w:r>
        <w:rPr>
          <w:rFonts w:ascii="宋体" w:eastAsia="宋体" w:hAnsi="宋体" w:cs="宋体" w:hint="eastAsia"/>
        </w:rPr>
        <w:t>show</w:t>
      </w:r>
      <w:r>
        <w:rPr>
          <w:rFonts w:ascii="宋体" w:eastAsia="宋体" w:hAnsi="宋体" w:cs="宋体" w:hint="eastAsia"/>
        </w:rPr>
        <w:t>是指这是一个展示；第二部分中，</w:t>
      </w:r>
      <w:r>
        <w:rPr>
          <w:rFonts w:ascii="宋体" w:eastAsia="宋体" w:hAnsi="宋体" w:cs="宋体" w:hint="eastAsia"/>
        </w:rPr>
        <w:t>sideMenu</w:t>
      </w:r>
      <w:r>
        <w:rPr>
          <w:rFonts w:ascii="宋体" w:eastAsia="宋体" w:hAnsi="宋体" w:cs="宋体" w:hint="eastAsia"/>
        </w:rPr>
        <w:t>是对对象的描述，意思是侧边菜单，</w:t>
      </w:r>
      <w:r>
        <w:rPr>
          <w:rFonts w:ascii="宋体" w:eastAsia="宋体" w:hAnsi="宋体" w:cs="宋体" w:hint="eastAsia"/>
        </w:rPr>
        <w:t>show</w:t>
      </w:r>
      <w:r>
        <w:rPr>
          <w:rFonts w:ascii="宋体" w:eastAsia="宋体" w:hAnsi="宋体" w:cs="宋体" w:hint="eastAsia"/>
        </w:rPr>
        <w:t>指这是一个展示。</w:t>
      </w:r>
    </w:p>
    <w:p w14:paraId="57963154" w14:textId="77777777" w:rsidR="00D65D9F" w:rsidRDefault="00AC2E46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bookmarkStart w:id="34" w:name="_Toc62064673"/>
      <w:bookmarkEnd w:id="32"/>
      <w:bookmarkEnd w:id="33"/>
      <w:r>
        <w:rPr>
          <w:rFonts w:ascii="黑体" w:eastAsia="黑体" w:hAnsi="黑体" w:hint="eastAsia"/>
        </w:rPr>
        <w:t>规则</w:t>
      </w:r>
      <w:r>
        <w:rPr>
          <w:rFonts w:ascii="黑体" w:eastAsia="黑体" w:hAnsi="黑体" w:hint="eastAsia"/>
        </w:rPr>
        <w:t>5</w:t>
      </w:r>
      <w:bookmarkEnd w:id="34"/>
    </w:p>
    <w:p w14:paraId="37EF58A1" w14:textId="77777777" w:rsidR="00D65D9F" w:rsidRDefault="00AC2E46">
      <w:pPr>
        <w:pStyle w:val="a3"/>
        <w:widowControl/>
        <w:spacing w:line="360" w:lineRule="auto"/>
        <w:ind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部分变量命名是</w:t>
      </w:r>
      <w:r>
        <w:rPr>
          <w:rFonts w:ascii="宋体" w:eastAsia="宋体" w:hAnsi="宋体" w:cs="宋体" w:hint="eastAsia"/>
          <w:szCs w:val="24"/>
        </w:rPr>
        <w:t xml:space="preserve"> </w:t>
      </w:r>
      <w:r>
        <w:rPr>
          <w:rFonts w:ascii="宋体" w:eastAsia="宋体" w:hAnsi="宋体" w:cs="宋体" w:hint="eastAsia"/>
          <w:szCs w:val="24"/>
        </w:rPr>
        <w:t>变量名</w:t>
      </w:r>
      <w:r>
        <w:rPr>
          <w:rFonts w:ascii="宋体" w:eastAsia="宋体" w:hAnsi="宋体" w:cs="宋体" w:hint="eastAsia"/>
          <w:szCs w:val="24"/>
        </w:rPr>
        <w:t xml:space="preserve"> = </w:t>
      </w:r>
      <w:r>
        <w:rPr>
          <w:rFonts w:ascii="宋体" w:eastAsia="宋体" w:hAnsi="宋体" w:cs="宋体" w:hint="eastAsia"/>
          <w:szCs w:val="24"/>
        </w:rPr>
        <w:t>模块名称</w:t>
      </w:r>
      <w:r>
        <w:rPr>
          <w:rFonts w:ascii="宋体" w:eastAsia="宋体" w:hAnsi="宋体" w:cs="宋体" w:hint="eastAsia"/>
          <w:szCs w:val="24"/>
        </w:rPr>
        <w:t xml:space="preserve"> + </w:t>
      </w:r>
      <w:r>
        <w:rPr>
          <w:rFonts w:ascii="宋体" w:eastAsia="宋体" w:hAnsi="宋体" w:cs="宋体" w:hint="eastAsia"/>
          <w:szCs w:val="24"/>
        </w:rPr>
        <w:t>“</w:t>
      </w:r>
      <w:r>
        <w:rPr>
          <w:rFonts w:ascii="宋体" w:eastAsia="宋体" w:hAnsi="宋体" w:cs="宋体" w:hint="eastAsia"/>
          <w:szCs w:val="24"/>
        </w:rPr>
        <w:t>_</w:t>
      </w:r>
      <w:r>
        <w:rPr>
          <w:rFonts w:ascii="宋体" w:eastAsia="宋体" w:hAnsi="宋体" w:cs="宋体" w:hint="eastAsia"/>
          <w:szCs w:val="24"/>
        </w:rPr>
        <w:t>”</w:t>
      </w:r>
      <w:r>
        <w:rPr>
          <w:rFonts w:ascii="宋体" w:eastAsia="宋体" w:hAnsi="宋体" w:cs="宋体" w:hint="eastAsia"/>
          <w:szCs w:val="24"/>
        </w:rPr>
        <w:t xml:space="preserve"> + </w:t>
      </w:r>
      <w:r>
        <w:rPr>
          <w:rFonts w:ascii="宋体" w:eastAsia="宋体" w:hAnsi="宋体" w:cs="宋体" w:hint="eastAsia"/>
          <w:szCs w:val="24"/>
        </w:rPr>
        <w:t>对象描述，后面的对象描述采用小驼峰式命名法。</w:t>
      </w:r>
    </w:p>
    <w:p w14:paraId="7427EEA7" w14:textId="77777777" w:rsidR="00D65D9F" w:rsidRDefault="00AC2E46">
      <w:pPr>
        <w:pStyle w:val="a3"/>
        <w:widowControl/>
        <w:spacing w:line="420" w:lineRule="atLeast"/>
      </w:pPr>
      <w:r>
        <w:rPr>
          <w:noProof/>
        </w:rPr>
        <w:drawing>
          <wp:inline distT="0" distB="0" distL="114300" distR="114300" wp14:anchorId="2EC9F2BD" wp14:editId="1472154E">
            <wp:extent cx="4438650" cy="18923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7886" w14:textId="77777777" w:rsidR="00D65D9F" w:rsidRDefault="00AC2E46">
      <w:pPr>
        <w:pStyle w:val="a3"/>
        <w:widowControl/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例如图中的</w:t>
      </w:r>
      <w:r>
        <w:rPr>
          <w:rFonts w:ascii="宋体" w:eastAsia="宋体" w:hAnsi="宋体" w:cs="宋体" w:hint="eastAsia"/>
        </w:rPr>
        <w:t>view_head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view_name</w:t>
      </w:r>
      <w:r>
        <w:rPr>
          <w:rFonts w:ascii="宋体" w:eastAsia="宋体" w:hAnsi="宋体" w:cs="宋体" w:hint="eastAsia"/>
        </w:rPr>
        <w:t>，它们的模块格式是</w:t>
      </w:r>
      <w:r>
        <w:rPr>
          <w:rFonts w:ascii="宋体" w:eastAsia="宋体" w:hAnsi="宋体" w:cs="宋体" w:hint="eastAsia"/>
        </w:rPr>
        <w:t>view</w:t>
      </w:r>
      <w:r>
        <w:rPr>
          <w:rFonts w:ascii="宋体" w:eastAsia="宋体" w:hAnsi="宋体" w:cs="宋体" w:hint="eastAsia"/>
        </w:rPr>
        <w:t>类型的，所以就前面是</w:t>
      </w:r>
      <w:r>
        <w:rPr>
          <w:rFonts w:ascii="宋体" w:eastAsia="宋体" w:hAnsi="宋体" w:cs="宋体" w:hint="eastAsia"/>
        </w:rPr>
        <w:t>view</w:t>
      </w:r>
      <w:r>
        <w:rPr>
          <w:rFonts w:ascii="宋体" w:eastAsia="宋体" w:hAnsi="宋体" w:cs="宋体" w:hint="eastAsia"/>
        </w:rPr>
        <w:t>，后面是描述它们的名称，分别是头像和名字。</w:t>
      </w:r>
    </w:p>
    <w:p w14:paraId="5C4B9042" w14:textId="77777777" w:rsidR="00D65D9F" w:rsidRDefault="00AC2E46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bookmarkStart w:id="35" w:name="_Toc62064674"/>
      <w:r>
        <w:rPr>
          <w:rFonts w:ascii="黑体" w:eastAsia="黑体" w:hAnsi="黑体" w:hint="eastAsia"/>
        </w:rPr>
        <w:t>规则</w:t>
      </w:r>
      <w:r>
        <w:rPr>
          <w:rFonts w:ascii="黑体" w:eastAsia="黑体" w:hAnsi="黑体" w:hint="eastAsia"/>
        </w:rPr>
        <w:t>6</w:t>
      </w:r>
      <w:bookmarkEnd w:id="35"/>
    </w:p>
    <w:p w14:paraId="59EA1D2D" w14:textId="77777777" w:rsidR="00D65D9F" w:rsidRDefault="00AC2E46">
      <w:pPr>
        <w:autoSpaceDE w:val="0"/>
        <w:autoSpaceDN w:val="0"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还有部分采用的是短横线命名法，变量名</w:t>
      </w:r>
      <w:r>
        <w:rPr>
          <w:rFonts w:ascii="宋体" w:eastAsia="宋体" w:hAnsi="宋体" w:cs="宋体" w:hint="eastAsia"/>
          <w:sz w:val="24"/>
          <w:szCs w:val="24"/>
        </w:rPr>
        <w:t xml:space="preserve"> = </w:t>
      </w:r>
      <w:r>
        <w:rPr>
          <w:rFonts w:ascii="宋体" w:eastAsia="宋体" w:hAnsi="宋体" w:cs="宋体" w:hint="eastAsia"/>
          <w:sz w:val="24"/>
          <w:szCs w:val="24"/>
        </w:rPr>
        <w:t>对象</w:t>
      </w:r>
      <w:r>
        <w:rPr>
          <w:rFonts w:ascii="宋体" w:eastAsia="宋体" w:hAnsi="宋体" w:cs="宋体" w:hint="eastAsia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sz w:val="24"/>
          <w:szCs w:val="24"/>
        </w:rPr>
        <w:t>对象描述</w:t>
      </w:r>
    </w:p>
    <w:p w14:paraId="056E2217" w14:textId="77777777" w:rsidR="00D65D9F" w:rsidRDefault="00AC2E46">
      <w:pPr>
        <w:autoSpaceDE w:val="0"/>
        <w:autoSpaceDN w:val="0"/>
        <w:snapToGrid w:val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77A8003D" wp14:editId="031E1921">
            <wp:extent cx="5273675" cy="827405"/>
            <wp:effectExtent l="0" t="0" r="952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7E8E" w14:textId="77777777" w:rsidR="00D65D9F" w:rsidRDefault="00D65D9F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14:paraId="45EA0240" w14:textId="77777777" w:rsidR="00D65D9F" w:rsidRDefault="00AC2E46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36" w:name="_Toc20661"/>
      <w:bookmarkStart w:id="37" w:name="_Toc5856"/>
      <w:bookmarkStart w:id="38" w:name="_Toc62064675"/>
      <w:r>
        <w:rPr>
          <w:rFonts w:ascii="黑体" w:eastAsia="黑体" w:hAnsi="黑体" w:hint="eastAsia"/>
        </w:rPr>
        <w:t>编码规范：</w:t>
      </w:r>
      <w:bookmarkEnd w:id="36"/>
      <w:bookmarkEnd w:id="37"/>
      <w:bookmarkEnd w:id="38"/>
    </w:p>
    <w:p w14:paraId="3D65240C" w14:textId="77777777" w:rsidR="00D65D9F" w:rsidRDefault="00AC2E46">
      <w:pPr>
        <w:pStyle w:val="2"/>
        <w:rPr>
          <w:rFonts w:ascii="黑体" w:eastAsia="黑体" w:hAnsi="黑体"/>
          <w:sz w:val="24"/>
          <w:szCs w:val="24"/>
          <w:shd w:val="clear" w:color="auto" w:fill="FFFFFF"/>
        </w:rPr>
      </w:pPr>
      <w:bookmarkStart w:id="39" w:name="_Toc62064676"/>
      <w:r>
        <w:rPr>
          <w:rFonts w:ascii="黑体" w:eastAsia="黑体" w:hAnsi="黑体" w:hint="eastAsia"/>
          <w:shd w:val="clear" w:color="auto" w:fill="FFFFFF"/>
        </w:rPr>
        <w:t xml:space="preserve">4.1 </w:t>
      </w:r>
      <w:r>
        <w:rPr>
          <w:rFonts w:ascii="黑体" w:eastAsia="黑体" w:hAnsi="黑体" w:hint="eastAsia"/>
          <w:shd w:val="clear" w:color="auto" w:fill="FFFFFF"/>
        </w:rPr>
        <w:t>WXML</w:t>
      </w:r>
      <w:r>
        <w:rPr>
          <w:rFonts w:ascii="黑体" w:eastAsia="黑体" w:hAnsi="黑体" w:hint="eastAsia"/>
          <w:shd w:val="clear" w:color="auto" w:fill="FFFFFF"/>
        </w:rPr>
        <w:t>规范：</w:t>
      </w:r>
      <w:bookmarkEnd w:id="39"/>
    </w:p>
    <w:p w14:paraId="6C24AF2E" w14:textId="77777777" w:rsidR="00D65D9F" w:rsidRDefault="00AC2E46">
      <w:pPr>
        <w:numPr>
          <w:ilvl w:val="0"/>
          <w:numId w:val="6"/>
        </w:numPr>
        <w:autoSpaceDE w:val="0"/>
        <w:autoSpaceDN w:val="0"/>
        <w:snapToGrid w:val="0"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wxml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标签可以单独出现的情况，尽量单独出现，如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&lt;input /&gt;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56617B36" w14:textId="77777777" w:rsidR="00D65D9F" w:rsidRDefault="00AC2E46">
      <w:pPr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每行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HTML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代码写完整了再换行，看着比较整洁，方便阅读浏览，例如下图：</w:t>
      </w:r>
    </w:p>
    <w:p w14:paraId="74C09810" w14:textId="77777777" w:rsidR="00D65D9F" w:rsidRDefault="00AC2E46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34B6A8EF" wp14:editId="5E7B972A">
            <wp:extent cx="5273040" cy="34264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88AA" w14:textId="77777777" w:rsidR="00D65D9F" w:rsidRDefault="00D65D9F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lang w:bidi="ar"/>
        </w:rPr>
      </w:pPr>
    </w:p>
    <w:p w14:paraId="79059621" w14:textId="77777777" w:rsidR="00D65D9F" w:rsidRDefault="00AC2E46">
      <w:pPr>
        <w:widowControl/>
        <w:numPr>
          <w:ilvl w:val="0"/>
          <w:numId w:val="6"/>
        </w:numPr>
        <w:spacing w:line="360" w:lineRule="auto"/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lastRenderedPageBreak/>
        <w:t>合理展现分离内容，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少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使用内联样式。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内联样式直接在标签内部引入，显著的优点是十分的便捷、高效；但是同时也造成了不能够重用样式的缺点，如果代码行数到达一定长度不建议采用内联样式。）</w:t>
      </w:r>
    </w:p>
    <w:p w14:paraId="665D6EEA" w14:textId="77777777" w:rsidR="00D65D9F" w:rsidRDefault="00AC2E46">
      <w:pPr>
        <w:widowControl/>
        <w:spacing w:line="360" w:lineRule="auto"/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F4F4F"/>
          <w:sz w:val="24"/>
          <w:szCs w:val="24"/>
          <w:shd w:val="clear" w:color="auto" w:fill="FFFFFF"/>
        </w:rPr>
        <w:t>例如这就是内联样式：</w:t>
      </w:r>
    </w:p>
    <w:p w14:paraId="2974FBD3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696969"/>
          <w:kern w:val="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="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view_interface common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 </w:t>
      </w:r>
      <w:r>
        <w:rPr>
          <w:rFonts w:ascii="Consolas" w:eastAsia="Consolas" w:hAnsi="Consolas" w:cs="Consolas"/>
          <w:color w:val="696969"/>
          <w:kern w:val="0"/>
          <w:sz w:val="24"/>
          <w:szCs w:val="24"/>
          <w:shd w:val="clear" w:color="auto" w:fill="FFFFFF"/>
          <w:lang w:bidi="ar"/>
        </w:rPr>
        <w:t>style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="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color:{{style_fontColor}}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"&gt;</w:t>
      </w:r>
    </w:p>
    <w:p w14:paraId="07ED87F3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开发者界面</w:t>
      </w:r>
    </w:p>
    <w:p w14:paraId="3E8534E4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&lt;/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&gt;</w:t>
      </w:r>
    </w:p>
    <w:p w14:paraId="174AF0D6" w14:textId="77777777" w:rsidR="00D65D9F" w:rsidRDefault="00D65D9F">
      <w:pPr>
        <w:widowControl/>
        <w:spacing w:line="360" w:lineRule="auto"/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</w:pPr>
    </w:p>
    <w:p w14:paraId="31060BB3" w14:textId="77777777" w:rsidR="00D65D9F" w:rsidRDefault="00AC2E46">
      <w:pPr>
        <w:pStyle w:val="2"/>
        <w:rPr>
          <w:rFonts w:ascii="黑体" w:eastAsia="黑体" w:hAnsi="黑体"/>
          <w:shd w:val="clear" w:color="auto" w:fill="FFFFFF"/>
        </w:rPr>
      </w:pPr>
      <w:bookmarkStart w:id="40" w:name="_Toc62064677"/>
      <w:r>
        <w:rPr>
          <w:rFonts w:ascii="黑体" w:eastAsia="黑体" w:hAnsi="黑体" w:hint="eastAsia"/>
          <w:shd w:val="clear" w:color="auto" w:fill="FFFFFF"/>
        </w:rPr>
        <w:t xml:space="preserve">4.2 </w:t>
      </w:r>
      <w:r>
        <w:rPr>
          <w:rFonts w:ascii="黑体" w:eastAsia="黑体" w:hAnsi="黑体" w:hint="eastAsia"/>
          <w:shd w:val="clear" w:color="auto" w:fill="FFFFFF"/>
        </w:rPr>
        <w:t>CSS</w:t>
      </w:r>
      <w:r>
        <w:rPr>
          <w:rFonts w:ascii="黑体" w:eastAsia="黑体" w:hAnsi="黑体" w:hint="eastAsia"/>
          <w:shd w:val="clear" w:color="auto" w:fill="FFFFFF"/>
        </w:rPr>
        <w:t>规范：</w:t>
      </w:r>
      <w:bookmarkEnd w:id="40"/>
    </w:p>
    <w:p w14:paraId="4FFB9038" w14:textId="77777777" w:rsidR="00D65D9F" w:rsidRDefault="00AC2E46">
      <w:pPr>
        <w:autoSpaceDE w:val="0"/>
        <w:autoSpaceDN w:val="0"/>
        <w:snapToGrid w:val="0"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1.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在开发过程中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rpx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px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均可能用到，如通常情况下间距使用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rpx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模块边角光滑度和模块阴影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使用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px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，开发者根据实际情况而定。</w:t>
      </w:r>
    </w:p>
    <w:p w14:paraId="00D8850C" w14:textId="77777777" w:rsidR="00D65D9F" w:rsidRDefault="00AC2E46">
      <w:pPr>
        <w:autoSpaceDE w:val="0"/>
        <w:autoSpaceDN w:val="0"/>
        <w:snapToGrid w:val="0"/>
        <w:spacing w:line="360" w:lineRule="auto"/>
        <w:rPr>
          <w:rFonts w:ascii="宋体" w:eastAsia="宋体" w:hAnsi="宋体" w:cs="宋体"/>
          <w:color w:val="000000" w:themeColor="text1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lang w:bidi="ar"/>
        </w:rPr>
        <w:t>例如：</w:t>
      </w:r>
    </w:p>
    <w:p w14:paraId="0D74C287" w14:textId="77777777" w:rsidR="00D65D9F" w:rsidRDefault="00AC2E46">
      <w:pPr>
        <w:widowControl/>
        <w:shd w:val="clear" w:color="auto" w:fill="FFFFFF"/>
        <w:spacing w:line="360" w:lineRule="auto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lang w:bidi="ar"/>
        </w:rPr>
        <w:t>使用</w:t>
      </w: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lang w:bidi="ar"/>
        </w:rPr>
        <w:t>rpx:</w:t>
      </w:r>
      <w:r>
        <w:rPr>
          <w:rFonts w:ascii="Consolas" w:eastAsia="Consolas" w:hAnsi="Consolas" w:cs="Consolas"/>
          <w:color w:val="333333"/>
          <w:kern w:val="0"/>
          <w:sz w:val="12"/>
          <w:szCs w:val="1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250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3576C1E" w14:textId="77777777" w:rsidR="00D65D9F" w:rsidRDefault="00AC2E46">
      <w:pPr>
        <w:widowControl/>
        <w:shd w:val="clear" w:color="auto" w:fill="FFFFFF"/>
        <w:spacing w:line="360" w:lineRule="auto"/>
        <w:ind w:left="840" w:firstLine="420"/>
        <w:jc w:val="left"/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200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BDB8D48" w14:textId="77777777" w:rsidR="00D65D9F" w:rsidRDefault="00AC2E46">
      <w:pPr>
        <w:widowControl/>
        <w:shd w:val="clear" w:color="auto" w:fill="FFFFFF"/>
        <w:spacing w:line="360" w:lineRule="auto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lang w:bidi="ar"/>
        </w:rPr>
        <w:t>使用</w:t>
      </w: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  <w:lang w:bidi="ar"/>
        </w:rPr>
        <w:t>px:</w:t>
      </w:r>
      <w:r>
        <w:rPr>
          <w:rFonts w:ascii="Consolas" w:eastAsia="Consolas" w:hAnsi="Consolas" w:cs="Consolas"/>
          <w:color w:val="333333"/>
          <w:kern w:val="0"/>
          <w:sz w:val="12"/>
          <w:szCs w:val="1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border-radius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10C7E52A" w14:textId="77777777" w:rsidR="00D65D9F" w:rsidRDefault="00AC2E46">
      <w:pPr>
        <w:widowControl/>
        <w:shd w:val="clear" w:color="auto" w:fill="FFFFFF"/>
        <w:spacing w:line="360" w:lineRule="auto"/>
        <w:ind w:left="420" w:firstLineChars="300" w:firstLine="7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box-shadow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0px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10px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30px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rgba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0.24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);</w:t>
      </w:r>
    </w:p>
    <w:p w14:paraId="5FAF4636" w14:textId="77777777" w:rsidR="00D65D9F" w:rsidRDefault="00D65D9F">
      <w:pPr>
        <w:widowControl/>
        <w:spacing w:line="360" w:lineRule="auto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lang w:bidi="ar"/>
        </w:rPr>
      </w:pPr>
    </w:p>
    <w:p w14:paraId="62256A2B" w14:textId="77777777" w:rsidR="00D65D9F" w:rsidRDefault="00AC2E46">
      <w:pPr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CSS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代码需有明显的代码缩进。每一个样式类之间空出一行。</w:t>
      </w:r>
    </w:p>
    <w:p w14:paraId="5066EAAE" w14:textId="77777777" w:rsidR="00D65D9F" w:rsidRDefault="00AC2E46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例如：</w:t>
      </w:r>
    </w:p>
    <w:p w14:paraId="1746071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goods-name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748B4DE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250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1F379DFC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text-align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33B4A018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margin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336E808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314488CA" w14:textId="77777777" w:rsidR="00D65D9F" w:rsidRDefault="00D65D9F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2D40828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iconPrice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1EDB4F87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display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flex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E86BE8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flex-flow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row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nowrap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247AAF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justify-content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4275A2FD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padding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25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35FA89A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67804314" w14:textId="77777777" w:rsidR="00D65D9F" w:rsidRDefault="00D65D9F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3E9A4DED" w14:textId="77777777" w:rsidR="00D65D9F" w:rsidRDefault="00AC2E46">
      <w:pPr>
        <w:widowControl/>
        <w:numPr>
          <w:ilvl w:val="0"/>
          <w:numId w:val="7"/>
        </w:numPr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lastRenderedPageBreak/>
        <w:t>尽量使用简写属性，并且同一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模块的属性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放置在一起，避免散乱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40AC5A02" w14:textId="77777777" w:rsidR="00D65D9F" w:rsidRDefault="00AC2E46">
      <w:pPr>
        <w:widowControl/>
        <w:spacing w:line="360" w:lineRule="auto"/>
        <w:ind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下例中，第一个属于个人中心模块，个人中心里面包含了用户头像，用户名字，用户的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userid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，还有一个箭头图片布局。模块以内的东西都放置在一起。</w:t>
      </w:r>
    </w:p>
    <w:p w14:paraId="2F05E18F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view_personalCenter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0FAAF4D5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95%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C7F469A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9C456C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background-color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#FFFFFF;</w:t>
      </w:r>
    </w:p>
    <w:p w14:paraId="6C41685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margin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5px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auto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44D4C05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border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6px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solid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#F5F5F5;</w:t>
      </w:r>
    </w:p>
    <w:p w14:paraId="446A1117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border-radius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15px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341E7ED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10F3DB24" w14:textId="77777777" w:rsidR="00D65D9F" w:rsidRDefault="00D65D9F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</w:p>
    <w:p w14:paraId="762AA4EE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view_head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5D0628C8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overflow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hidden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057774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border-radius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50%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46875A2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19A339A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3BA85F2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margin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30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60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45B15713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3F665CA7" w14:textId="77777777" w:rsidR="00D65D9F" w:rsidRDefault="00D65D9F">
      <w:pPr>
        <w:widowControl/>
        <w:ind w:firstLine="420"/>
        <w:jc w:val="left"/>
        <w:rPr>
          <w:sz w:val="24"/>
          <w:szCs w:val="24"/>
        </w:rPr>
      </w:pPr>
    </w:p>
    <w:p w14:paraId="54FD49F5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view_name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140B2D4C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line-height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0BD588AA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19E8A33F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0CCB784A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margin-top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35px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4D25E89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font-size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15px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45819BB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183E9AC3" w14:textId="77777777" w:rsidR="00D65D9F" w:rsidRDefault="00D65D9F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12"/>
          <w:szCs w:val="12"/>
        </w:rPr>
      </w:pPr>
    </w:p>
    <w:p w14:paraId="34C3ECED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view_uid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5B6521E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1D1902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6F93F2B8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margin-top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25px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19D372C9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font-size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15px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5FE738E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447EAC04" w14:textId="77777777" w:rsidR="00D65D9F" w:rsidRDefault="00D65D9F">
      <w:pPr>
        <w:widowControl/>
        <w:ind w:firstLine="420"/>
        <w:jc w:val="left"/>
        <w:rPr>
          <w:sz w:val="24"/>
          <w:szCs w:val="24"/>
        </w:rPr>
      </w:pPr>
    </w:p>
    <w:p w14:paraId="4A99F4D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view_arrow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0F52985A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6EAB69A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4101AF12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display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inline-block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8A6196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margin-right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5px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1728A842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0DCBB5EF" w14:textId="77777777" w:rsidR="00D65D9F" w:rsidRDefault="00D65D9F">
      <w:pPr>
        <w:widowControl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</w:p>
    <w:p w14:paraId="5B0F5003" w14:textId="77777777" w:rsidR="00D65D9F" w:rsidRDefault="00AC2E46">
      <w:pPr>
        <w:widowControl/>
        <w:numPr>
          <w:ilvl w:val="0"/>
          <w:numId w:val="6"/>
        </w:numPr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采用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flex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进行布局，禁止使用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float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以及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vertical-align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757D7A26" w14:textId="77777777" w:rsidR="00D65D9F" w:rsidRDefault="00AC2E46">
      <w:pPr>
        <w:widowControl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.container{</w:t>
      </w:r>
    </w:p>
    <w:p w14:paraId="69C3F5B2" w14:textId="77777777" w:rsidR="00D65D9F" w:rsidRDefault="00AC2E46">
      <w:pPr>
        <w:widowControl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 xml:space="preserve">  disaplay: flex;</w:t>
      </w:r>
    </w:p>
    <w:p w14:paraId="1DB58B1A" w14:textId="77777777" w:rsidR="00D65D9F" w:rsidRDefault="00AC2E46">
      <w:pPr>
        <w:widowControl/>
        <w:spacing w:line="360" w:lineRule="auto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 xml:space="preserve">  flex-dirextion: row</w:t>
      </w:r>
    </w:p>
    <w:p w14:paraId="58A62B54" w14:textId="77777777" w:rsidR="00D65D9F" w:rsidRDefault="00AC2E46">
      <w:pPr>
        <w:widowControl/>
        <w:spacing w:line="360" w:lineRule="auto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}</w:t>
      </w:r>
    </w:p>
    <w:p w14:paraId="79D908E8" w14:textId="77777777" w:rsidR="00D65D9F" w:rsidRDefault="00AC2E46">
      <w:pPr>
        <w:pStyle w:val="2"/>
        <w:rPr>
          <w:rFonts w:ascii="黑体" w:eastAsia="黑体" w:hAnsi="黑体"/>
          <w:shd w:val="clear" w:color="auto" w:fill="FFFFFF"/>
        </w:rPr>
      </w:pPr>
      <w:bookmarkStart w:id="41" w:name="_Toc62064678"/>
      <w:r>
        <w:rPr>
          <w:rFonts w:ascii="黑体" w:eastAsia="黑体" w:hAnsi="黑体" w:hint="eastAsia"/>
          <w:shd w:val="clear" w:color="auto" w:fill="FFFFFF"/>
        </w:rPr>
        <w:t xml:space="preserve">4.3 </w:t>
      </w:r>
      <w:r>
        <w:rPr>
          <w:rFonts w:ascii="黑体" w:eastAsia="黑体" w:hAnsi="黑体" w:hint="eastAsia"/>
          <w:shd w:val="clear" w:color="auto" w:fill="FFFFFF"/>
        </w:rPr>
        <w:t>JS</w:t>
      </w:r>
      <w:r>
        <w:rPr>
          <w:rFonts w:ascii="黑体" w:eastAsia="黑体" w:hAnsi="黑体" w:hint="eastAsia"/>
          <w:shd w:val="clear" w:color="auto" w:fill="FFFFFF"/>
        </w:rPr>
        <w:t>规范</w:t>
      </w:r>
      <w:bookmarkStart w:id="42" w:name="t13"/>
      <w:bookmarkEnd w:id="41"/>
      <w:bookmarkEnd w:id="42"/>
    </w:p>
    <w:p w14:paraId="1637B2DB" w14:textId="77777777" w:rsidR="00D65D9F" w:rsidRDefault="00AC2E46">
      <w:pPr>
        <w:pStyle w:val="a3"/>
        <w:widowControl/>
        <w:shd w:val="clear" w:color="auto" w:fill="FFFFFF"/>
        <w:spacing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1.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命名规范：变量名以及函数名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一般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采用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小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驼峰命名法，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偶尔采用小驼峰命名法与下划线命名法结合，两种命名法结合的情况一般是变量属性加描述类型。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常量需用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 xml:space="preserve">const 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声明。类的命名首字母需大写。采用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 xml:space="preserve">ES6 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关键字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let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定义变量，尽量不使用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var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。</w:t>
      </w:r>
    </w:p>
    <w:p w14:paraId="71D537B9" w14:textId="77777777" w:rsidR="00D65D9F" w:rsidRDefault="00AC2E46">
      <w:pPr>
        <w:pStyle w:val="a3"/>
        <w:widowControl/>
        <w:shd w:val="clear" w:color="auto" w:fill="FFFFFF"/>
        <w:spacing w:after="240" w:afterAutospacing="0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定义常量：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const a=1</w:t>
      </w:r>
    </w:p>
    <w:p w14:paraId="1BC7AEF1" w14:textId="77777777" w:rsidR="00D65D9F" w:rsidRDefault="00AC2E46">
      <w:pPr>
        <w:pStyle w:val="a3"/>
        <w:widowControl/>
        <w:shd w:val="clear" w:color="auto" w:fill="FFFFFF"/>
        <w:spacing w:after="240" w:afterAutospacing="0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定义变量：</w:t>
      </w:r>
    </w:p>
    <w:p w14:paraId="568F1B68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 swiper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左右滑动模块需要用到的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data */</w:t>
      </w:r>
    </w:p>
    <w:p w14:paraId="4B1B460A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currentTab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705ABEA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indicatorDots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64500DE3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vertical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6E31B0C7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autoplay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0357B10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circular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562F9217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interval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7A0464CD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duration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159C149F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previousMargin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1FCFCCE3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nextMargin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01F3F1FE" w14:textId="77777777" w:rsidR="00D65D9F" w:rsidRDefault="00AC2E46">
      <w:pPr>
        <w:pStyle w:val="a3"/>
        <w:widowControl/>
        <w:numPr>
          <w:ilvl w:val="0"/>
          <w:numId w:val="8"/>
        </w:numPr>
        <w:shd w:val="clear" w:color="auto" w:fill="FFFFFF"/>
        <w:spacing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设置数组类的变量规范，不同类型的数组数据格式也不太一样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。</w:t>
      </w:r>
    </w:p>
    <w:p w14:paraId="0697425E" w14:textId="77777777" w:rsidR="00D65D9F" w:rsidRDefault="00AC2E46">
      <w:pPr>
        <w:pStyle w:val="a3"/>
        <w:widowControl/>
        <w:shd w:val="clear" w:color="auto" w:fill="FFFFFF"/>
        <w:spacing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如果每个数组内都有点不同布局，就需要以下样式：</w:t>
      </w:r>
    </w:p>
    <w:p w14:paraId="73D9C040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sheetArray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[</w:t>
      </w:r>
    </w:p>
    <w:p w14:paraId="03B15F9D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用户信息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46ADC4DB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蒸品种类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1365CF97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43D99904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0DCFFB09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lastRenderedPageBreak/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7EDE2DCE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2C90381D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33C5892D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3C2C589E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recordNum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128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name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xx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信息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"},</w:t>
      </w:r>
    </w:p>
    <w:p w14:paraId="0C507400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]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057EEC3C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ifClass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userTBL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steamGoodsTBL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]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//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类名想同直接添加</w:t>
      </w:r>
    </w:p>
    <w:p w14:paraId="7139712B" w14:textId="77777777" w:rsidR="00D65D9F" w:rsidRDefault="00AC2E46">
      <w:pPr>
        <w:widowControl/>
        <w:shd w:val="clear" w:color="auto" w:fill="FFFFFF"/>
        <w:spacing w:line="240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},</w:t>
      </w:r>
    </w:p>
    <w:p w14:paraId="43B76160" w14:textId="77777777" w:rsidR="00D65D9F" w:rsidRDefault="00AC2E46">
      <w:pPr>
        <w:pStyle w:val="a3"/>
        <w:widowControl/>
        <w:shd w:val="clear" w:color="auto" w:fill="FFFFFF"/>
        <w:spacing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如果是一致的数字类数组，直接按顺序填写数字就行了。</w:t>
      </w:r>
    </w:p>
    <w:p w14:paraId="6D1F894C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设置时间的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data */</w:t>
      </w:r>
    </w:p>
    <w:p w14:paraId="6DE3184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timesetArray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[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//picker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选择时间用的数组</w:t>
      </w:r>
    </w:p>
    <w:p w14:paraId="3C2641F7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40:00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45:00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</w:p>
    <w:p w14:paraId="22BD7E2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80:00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85:00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</w:p>
    <w:p w14:paraId="5A9DFE8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90:00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95:00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110:00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115:00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120:00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'</w:t>
      </w:r>
    </w:p>
    <w:p w14:paraId="7A396E4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]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0847BA3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timesetArray_num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[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//timesetArray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对应的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number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类型的分钟数</w:t>
      </w:r>
    </w:p>
    <w:p w14:paraId="42BE7F9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25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35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40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45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</w:p>
    <w:p w14:paraId="213231AE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55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75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80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85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</w:p>
    <w:p w14:paraId="1DA8A7E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 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90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95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110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115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120</w:t>
      </w:r>
    </w:p>
    <w:p w14:paraId="6A3EB5B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]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,</w:t>
      </w:r>
    </w:p>
    <w:p w14:paraId="02CD208B" w14:textId="77777777" w:rsidR="00D65D9F" w:rsidRDefault="00AC2E46">
      <w:pPr>
        <w:pStyle w:val="a3"/>
        <w:widowControl/>
        <w:shd w:val="clear" w:color="auto" w:fill="FFFFFF"/>
        <w:spacing w:beforeAutospacing="0" w:after="240" w:afterAutospacing="0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点击事件规范：点击事件函数命名方式为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 xml:space="preserve"> on + 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事件名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或者业务名。</w:t>
      </w:r>
    </w:p>
    <w:p w14:paraId="126634CA" w14:textId="77777777" w:rsidR="00D65D9F" w:rsidRDefault="00AC2E46">
      <w:pPr>
        <w:pStyle w:val="a3"/>
        <w:widowControl/>
        <w:shd w:val="clear" w:color="auto" w:fill="FFFFFF"/>
        <w:spacing w:beforeAutospacing="0" w:after="240" w:afterAutospacing="0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onLike: function(event){</w:t>
      </w:r>
    </w:p>
    <w:p w14:paraId="7603D703" w14:textId="77777777" w:rsidR="00D65D9F" w:rsidRDefault="00AC2E46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}</w:t>
      </w:r>
    </w:p>
    <w:p w14:paraId="0C5C96B0" w14:textId="77777777" w:rsidR="00D65D9F" w:rsidRDefault="00AC2E46">
      <w:pPr>
        <w:pStyle w:val="2"/>
        <w:rPr>
          <w:rFonts w:ascii="黑体" w:eastAsia="黑体" w:hAnsi="黑体"/>
          <w:shd w:val="clear" w:color="auto" w:fill="FFFFFF"/>
        </w:rPr>
      </w:pPr>
      <w:bookmarkStart w:id="43" w:name="_Toc62064679"/>
      <w:r>
        <w:rPr>
          <w:rFonts w:ascii="黑体" w:eastAsia="黑体" w:hAnsi="黑体" w:hint="eastAsia"/>
          <w:shd w:val="clear" w:color="auto" w:fill="FFFFFF"/>
        </w:rPr>
        <w:t xml:space="preserve">4.4 </w:t>
      </w:r>
      <w:r>
        <w:rPr>
          <w:rFonts w:ascii="黑体" w:eastAsia="黑体" w:hAnsi="黑体" w:hint="eastAsia"/>
          <w:shd w:val="clear" w:color="auto" w:fill="FFFFFF"/>
        </w:rPr>
        <w:t>组件规范：</w:t>
      </w:r>
      <w:bookmarkEnd w:id="43"/>
    </w:p>
    <w:p w14:paraId="570D9682" w14:textId="77777777" w:rsidR="00D65D9F" w:rsidRDefault="00AC2E46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组件名命名规范：组件在使用时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就是小驼峰命名法和下划线命名法结合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的组件名，若组件名称为多个单词名拼接而成，采用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连接。组件标签在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page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页面使用时推荐使用单闭合标签（此条约束对于包含有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slot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的组件无效）</w:t>
      </w:r>
    </w:p>
    <w:p w14:paraId="3F53D863" w14:textId="77777777" w:rsidR="00D65D9F" w:rsidRDefault="00AC2E46">
      <w:pPr>
        <w:pStyle w:val="a3"/>
        <w:widowControl/>
        <w:shd w:val="clear" w:color="auto" w:fill="FFFFFF"/>
        <w:tabs>
          <w:tab w:val="left" w:pos="312"/>
        </w:tabs>
        <w:spacing w:before="0" w:beforeAutospacing="0"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例如：</w:t>
      </w:r>
    </w:p>
    <w:p w14:paraId="0EA11BA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/*===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计时模式切换的部分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 ===*/</w:t>
      </w:r>
    </w:p>
    <w:p w14:paraId="55AF3075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modeSwitch_ui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</w:p>
    <w:p w14:paraId="3CE2E15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lastRenderedPageBreak/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100%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66EB31C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60%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67E16619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 background-color: rgb(235, 255, 52); */</w:t>
      </w:r>
    </w:p>
    <w:p w14:paraId="4D16BFDF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/*flex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布局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*/</w:t>
      </w:r>
    </w:p>
    <w:p w14:paraId="7CCBB25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display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flex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D8595C3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flex-flow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column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nowrap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8CF31E1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justify-content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3FB96EFD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align-items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47E3A94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03E168E1" w14:textId="77777777" w:rsidR="00D65D9F" w:rsidRDefault="00D65D9F">
      <w:pPr>
        <w:pStyle w:val="a3"/>
        <w:widowControl/>
        <w:shd w:val="clear" w:color="auto" w:fill="FFFFFF"/>
        <w:tabs>
          <w:tab w:val="left" w:pos="312"/>
        </w:tabs>
        <w:spacing w:before="0" w:beforeAutospacing="0"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</w:p>
    <w:p w14:paraId="798124AD" w14:textId="77777777" w:rsidR="00D65D9F" w:rsidRDefault="00AC2E46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触发事件规范：组件点击触发事件建议用冒号分隔开</w:t>
      </w:r>
    </w:p>
    <w:p w14:paraId="6A68EFBD" w14:textId="77777777" w:rsidR="00D65D9F" w:rsidRDefault="00AC2E46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rPr>
          <w:rFonts w:ascii="宋体" w:eastAsia="宋体" w:hAnsi="宋体" w:cs="宋体"/>
          <w:color w:val="000000" w:themeColor="text1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组件样式规范：组件在使用时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就是小驼峰命名法和下划线命名法结合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的组件名，若组件名称为多个单词名拼接而成，采用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连接。</w:t>
      </w:r>
    </w:p>
    <w:p w14:paraId="56C21F45" w14:textId="77777777" w:rsidR="00D65D9F" w:rsidRDefault="00AC2E46">
      <w:pPr>
        <w:pStyle w:val="a3"/>
        <w:widowControl/>
        <w:shd w:val="clear" w:color="auto" w:fill="FFFFFF"/>
        <w:spacing w:after="240" w:afterAutospacing="0" w:line="360" w:lineRule="auto"/>
        <w:rPr>
          <w:rFonts w:ascii="宋体" w:eastAsia="宋体" w:hAnsi="宋体" w:cs="宋体"/>
          <w:color w:val="000000" w:themeColor="text1"/>
          <w:szCs w:val="24"/>
        </w:rPr>
      </w:pP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4.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标点规范：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JS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语句无需以分号结束，统一省略分号；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JS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中一致使用反引号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``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或单引号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 xml:space="preserve">' 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，不使用双引号；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WXML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CSS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JSON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中均应使用双引号；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CSS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属性中冒号中后面用一个空格分隔开；执行一致的缩进（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4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个空格），执行一致的换行样式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‘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unix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’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000000" w:themeColor="text1"/>
          <w:szCs w:val="24"/>
          <w:shd w:val="clear" w:color="auto" w:fill="FFFFFF"/>
        </w:rPr>
        <w:t>。</w:t>
      </w:r>
    </w:p>
    <w:p w14:paraId="70366C56" w14:textId="77777777" w:rsidR="00D65D9F" w:rsidRDefault="00AC2E46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44" w:name="_Toc21650"/>
      <w:bookmarkStart w:id="45" w:name="_Toc11478"/>
      <w:bookmarkStart w:id="46" w:name="_Toc62064680"/>
      <w:r>
        <w:rPr>
          <w:rFonts w:ascii="黑体" w:eastAsia="黑体" w:hAnsi="黑体" w:hint="eastAsia"/>
        </w:rPr>
        <w:t>注释规范：</w:t>
      </w:r>
      <w:bookmarkStart w:id="47" w:name="_Toc6954"/>
      <w:bookmarkStart w:id="48" w:name="_Toc30166"/>
      <w:bookmarkEnd w:id="44"/>
      <w:bookmarkEnd w:id="45"/>
      <w:bookmarkEnd w:id="46"/>
    </w:p>
    <w:p w14:paraId="72E70A03" w14:textId="77777777" w:rsidR="00D65D9F" w:rsidRDefault="00AC2E46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49" w:name="_Toc62064681"/>
      <w:bookmarkEnd w:id="47"/>
      <w:bookmarkEnd w:id="48"/>
      <w:r>
        <w:rPr>
          <w:rFonts w:ascii="黑体" w:eastAsia="黑体" w:hAnsi="黑体"/>
        </w:rPr>
        <w:t>WXSS</w:t>
      </w:r>
      <w:r>
        <w:rPr>
          <w:rFonts w:ascii="黑体" w:eastAsia="黑体" w:hAnsi="黑体" w:hint="eastAsia"/>
        </w:rPr>
        <w:t>注释规范</w:t>
      </w:r>
      <w:bookmarkEnd w:id="49"/>
    </w:p>
    <w:p w14:paraId="24780F26" w14:textId="77777777" w:rsidR="00D65D9F" w:rsidRDefault="00AC2E46">
      <w:pPr>
        <w:spacing w:line="360" w:lineRule="auto"/>
        <w:ind w:firstLine="420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每个模块的代码开始前，都要注释好这是写的什么模块什么部分，这个地方的注释采用这种模式的注释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/*=== ===*/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，在这个组（模块）里面，如需注释，则采用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/* */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的方式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例子如下：</w:t>
      </w:r>
    </w:p>
    <w:p w14:paraId="2CE9FA99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/*===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开始按钮部分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 ===*/</w:t>
      </w:r>
    </w:p>
    <w:p w14:paraId="273F9899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8CC5"/>
          <w:kern w:val="0"/>
          <w:sz w:val="24"/>
          <w:szCs w:val="24"/>
          <w:shd w:val="clear" w:color="auto" w:fill="FFFFFF"/>
          <w:lang w:bidi="ar"/>
        </w:rPr>
        <w:t>startButton_ui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{</w:t>
      </w:r>
    </w:p>
    <w:p w14:paraId="4DCDF75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width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100%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19631DF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height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15%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A04287B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 background-color: rgb(52, 255, 221); */</w:t>
      </w:r>
    </w:p>
    <w:p w14:paraId="7C91C2E2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/*flex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布局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*/</w:t>
      </w:r>
    </w:p>
    <w:p w14:paraId="7EEE4DE3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display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flex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172EEBFD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flex-flow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row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nowrap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E1FF963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align-items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2BAF38D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lastRenderedPageBreak/>
        <w:t>  </w:t>
      </w:r>
      <w:r>
        <w:rPr>
          <w:rFonts w:ascii="Consolas" w:eastAsia="Consolas" w:hAnsi="Consolas" w:cs="Consolas"/>
          <w:color w:val="2082AB"/>
          <w:kern w:val="0"/>
          <w:sz w:val="24"/>
          <w:szCs w:val="24"/>
          <w:shd w:val="clear" w:color="auto" w:fill="FFFFFF"/>
          <w:lang w:bidi="ar"/>
        </w:rPr>
        <w:t>justify-content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center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;</w:t>
      </w:r>
    </w:p>
    <w:p w14:paraId="7C23422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}</w:t>
      </w:r>
    </w:p>
    <w:p w14:paraId="6FACB929" w14:textId="77777777" w:rsidR="00D65D9F" w:rsidRDefault="00AC2E46">
      <w:pPr>
        <w:pStyle w:val="2"/>
        <w:numPr>
          <w:ilvl w:val="0"/>
          <w:numId w:val="10"/>
        </w:numPr>
        <w:rPr>
          <w:rFonts w:ascii="黑体" w:eastAsia="黑体" w:hAnsi="黑体"/>
        </w:rPr>
      </w:pPr>
      <w:bookmarkStart w:id="50" w:name="_Toc62064682"/>
      <w:r>
        <w:rPr>
          <w:rFonts w:ascii="黑体" w:eastAsia="黑体" w:hAnsi="黑体" w:hint="eastAsia"/>
        </w:rPr>
        <w:t>WXML</w:t>
      </w:r>
      <w:r>
        <w:rPr>
          <w:rFonts w:ascii="黑体" w:eastAsia="黑体" w:hAnsi="黑体" w:hint="eastAsia"/>
        </w:rPr>
        <w:t>注释规范</w:t>
      </w:r>
      <w:bookmarkEnd w:id="50"/>
    </w:p>
    <w:p w14:paraId="50485DB1" w14:textId="77777777" w:rsidR="00D65D9F" w:rsidRDefault="00AC2E46">
      <w:pPr>
        <w:pStyle w:val="2"/>
        <w:spacing w:line="360" w:lineRule="auto"/>
        <w:ind w:firstLine="420"/>
        <w:rPr>
          <w:b w:val="0"/>
          <w:bCs/>
          <w:color w:val="000000" w:themeColor="text1"/>
          <w:sz w:val="24"/>
          <w:szCs w:val="24"/>
          <w:shd w:val="clear" w:color="auto" w:fill="FFFFFF"/>
        </w:rPr>
      </w:pPr>
      <w:bookmarkStart w:id="51" w:name="_Toc16850"/>
      <w:bookmarkStart w:id="52" w:name="_Toc62064683"/>
      <w:r>
        <w:rPr>
          <w:rFonts w:hint="eastAsia"/>
          <w:b w:val="0"/>
          <w:bCs/>
          <w:color w:val="000000" w:themeColor="text1"/>
          <w:sz w:val="24"/>
          <w:szCs w:val="24"/>
          <w:shd w:val="clear" w:color="auto" w:fill="FFFFFF"/>
        </w:rPr>
        <w:t>代码中基本上每个模块都要注释一下，以方便浏览者了解这部分代码是干什么用的，</w:t>
      </w:r>
      <w:r>
        <w:rPr>
          <w:rFonts w:hint="eastAsia"/>
          <w:b w:val="0"/>
          <w:bCs/>
          <w:color w:val="000000" w:themeColor="text1"/>
          <w:sz w:val="24"/>
          <w:szCs w:val="24"/>
          <w:shd w:val="clear" w:color="auto" w:fill="FFFFFF"/>
        </w:rPr>
        <w:t>WXML</w:t>
      </w:r>
      <w:r>
        <w:rPr>
          <w:rFonts w:hint="eastAsia"/>
          <w:b w:val="0"/>
          <w:bCs/>
          <w:color w:val="000000" w:themeColor="text1"/>
          <w:sz w:val="24"/>
          <w:szCs w:val="24"/>
          <w:shd w:val="clear" w:color="auto" w:fill="FFFFFF"/>
        </w:rPr>
        <w:t>里面的注释模式是</w:t>
      </w:r>
      <w:r>
        <w:rPr>
          <w:rFonts w:hint="eastAsia"/>
          <w:b w:val="0"/>
          <w:bCs/>
          <w:color w:val="000000" w:themeColor="text1"/>
          <w:sz w:val="24"/>
          <w:szCs w:val="24"/>
          <w:shd w:val="clear" w:color="auto" w:fill="FFFFFF"/>
        </w:rPr>
        <w:t>&lt;!-- --&gt;</w:t>
      </w:r>
      <w:r>
        <w:rPr>
          <w:rFonts w:hint="eastAsia"/>
          <w:b w:val="0"/>
          <w:bCs/>
          <w:color w:val="000000" w:themeColor="text1"/>
          <w:sz w:val="24"/>
          <w:szCs w:val="24"/>
          <w:shd w:val="clear" w:color="auto" w:fill="FFFFFF"/>
        </w:rPr>
        <w:t>。</w:t>
      </w:r>
      <w:bookmarkEnd w:id="51"/>
      <w:bookmarkEnd w:id="52"/>
    </w:p>
    <w:p w14:paraId="033F3CA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&lt;!-- 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打开侧滑菜单栏的按钮（用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仿制的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button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）</w:t>
      </w:r>
      <w:r>
        <w:rPr>
          <w:rFonts w:ascii="Consolas" w:eastAsia="Consolas" w:hAnsi="Consolas" w:cs="Consolas"/>
          <w:color w:val="57AD0A"/>
          <w:kern w:val="0"/>
          <w:sz w:val="24"/>
          <w:szCs w:val="24"/>
          <w:shd w:val="clear" w:color="auto" w:fill="FFFFFF"/>
          <w:lang w:bidi="ar"/>
        </w:rPr>
        <w:t> --&gt;</w:t>
      </w:r>
    </w:p>
    <w:p w14:paraId="2C057A20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696969"/>
          <w:kern w:val="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="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btn_showSideMenu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 </w:t>
      </w:r>
      <w:r>
        <w:rPr>
          <w:rFonts w:ascii="Consolas" w:eastAsia="Consolas" w:hAnsi="Consolas" w:cs="Consolas"/>
          <w:color w:val="696969"/>
          <w:kern w:val="0"/>
          <w:sz w:val="24"/>
          <w:szCs w:val="24"/>
          <w:shd w:val="clear" w:color="auto" w:fill="FFFFFF"/>
          <w:lang w:bidi="ar"/>
        </w:rPr>
        <w:t>bindtap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="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showSideMenu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 </w:t>
      </w:r>
      <w:r>
        <w:rPr>
          <w:rFonts w:ascii="Consolas" w:eastAsia="Consolas" w:hAnsi="Consolas" w:cs="Consolas"/>
          <w:color w:val="696969"/>
          <w:kern w:val="0"/>
          <w:sz w:val="24"/>
          <w:szCs w:val="24"/>
          <w:shd w:val="clear" w:color="auto" w:fill="FFFFFF"/>
          <w:lang w:bidi="ar"/>
        </w:rPr>
        <w:t>wx:if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="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{{isTiming==0}}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"&gt;</w:t>
      </w:r>
    </w:p>
    <w:p w14:paraId="692AF9B6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image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696969"/>
          <w:kern w:val="0"/>
          <w:sz w:val="24"/>
          <w:szCs w:val="24"/>
          <w:shd w:val="clear" w:color="auto" w:fill="FFFFFF"/>
          <w:lang w:bidi="ar"/>
        </w:rPr>
        <w:t>src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="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/image/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菜单</w:t>
      </w:r>
      <w:r>
        <w:rPr>
          <w:rFonts w:ascii="Consolas" w:eastAsia="Consolas" w:hAnsi="Consolas" w:cs="Consolas"/>
          <w:color w:val="BD5C00"/>
          <w:kern w:val="0"/>
          <w:sz w:val="24"/>
          <w:szCs w:val="24"/>
          <w:shd w:val="clear" w:color="auto" w:fill="FFFFFF"/>
          <w:lang w:bidi="ar"/>
        </w:rPr>
        <w:t>.png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"&gt;&lt;/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image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&gt;</w:t>
      </w:r>
    </w:p>
    <w:p w14:paraId="30BAB507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菜单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&lt;/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&gt;</w:t>
      </w:r>
    </w:p>
    <w:p w14:paraId="05BF9554" w14:textId="77777777" w:rsidR="00D65D9F" w:rsidRDefault="00AC2E46">
      <w:pPr>
        <w:widowControl/>
        <w:shd w:val="clear" w:color="auto" w:fill="FFFFFF"/>
        <w:spacing w:line="240" w:lineRule="atLeast"/>
        <w:ind w:firstLine="420"/>
        <w:jc w:val="left"/>
      </w:pPr>
      <w:r>
        <w:rPr>
          <w:rFonts w:ascii="Consolas" w:eastAsia="Consolas" w:hAnsi="Consolas" w:cs="Consolas"/>
          <w:color w:val="333333"/>
          <w:kern w:val="0"/>
          <w:sz w:val="24"/>
          <w:szCs w:val="24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&lt;/</w:t>
      </w:r>
      <w:r>
        <w:rPr>
          <w:rFonts w:ascii="Consolas" w:eastAsia="Consolas" w:hAnsi="Consolas" w:cs="Consolas"/>
          <w:color w:val="F07178"/>
          <w:kern w:val="0"/>
          <w:sz w:val="24"/>
          <w:szCs w:val="24"/>
          <w:shd w:val="clear" w:color="auto" w:fill="FFFFFF"/>
          <w:lang w:bidi="ar"/>
        </w:rPr>
        <w:t>view</w:t>
      </w:r>
      <w:r>
        <w:rPr>
          <w:rFonts w:ascii="Consolas" w:eastAsia="Consolas" w:hAnsi="Consolas" w:cs="Consolas"/>
          <w:color w:val="AD06C1"/>
          <w:kern w:val="0"/>
          <w:sz w:val="24"/>
          <w:szCs w:val="24"/>
          <w:shd w:val="clear" w:color="auto" w:fill="FFFFFF"/>
          <w:lang w:bidi="ar"/>
        </w:rPr>
        <w:t>&gt;</w:t>
      </w:r>
    </w:p>
    <w:p w14:paraId="21D06B71" w14:textId="77777777" w:rsidR="00D65D9F" w:rsidRDefault="00D65D9F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14:paraId="53B6A32B" w14:textId="77777777" w:rsidR="00D65D9F" w:rsidRDefault="00AC2E46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53" w:name="_Toc22570"/>
      <w:bookmarkStart w:id="54" w:name="_Toc30036"/>
      <w:bookmarkStart w:id="55" w:name="_Toc62064684"/>
      <w:r>
        <w:rPr>
          <w:rFonts w:ascii="黑体" w:eastAsia="黑体" w:hAnsi="黑体" w:hint="eastAsia"/>
        </w:rPr>
        <w:t>代码走查：</w:t>
      </w:r>
      <w:bookmarkEnd w:id="53"/>
      <w:bookmarkEnd w:id="54"/>
      <w:bookmarkEnd w:id="55"/>
    </w:p>
    <w:p w14:paraId="209E8FA6" w14:textId="77777777" w:rsidR="00D65D9F" w:rsidRDefault="00AC2E4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评审对象：设置模块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评审日期：</w:t>
      </w:r>
      <w:r>
        <w:rPr>
          <w:rFonts w:ascii="宋体" w:eastAsia="宋体" w:hAnsi="宋体" w:cs="宋体" w:hint="eastAsia"/>
          <w:sz w:val="24"/>
          <w:szCs w:val="24"/>
        </w:rPr>
        <w:t>2020/12/29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D65D9F" w14:paraId="30913BE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DF9A3C6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D0CE647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EB1BAB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 w:rsidR="00D65D9F" w14:paraId="63B97754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D8B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727B0D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E75520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75B0651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AF06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6D6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8AF8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否，部分一致</w:t>
            </w:r>
          </w:p>
        </w:tc>
      </w:tr>
      <w:tr w:rsidR="00D65D9F" w14:paraId="1E3E6A1B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0A12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3AA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7BB3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否，部分修改</w:t>
            </w:r>
          </w:p>
        </w:tc>
      </w:tr>
      <w:tr w:rsidR="00D65D9F" w14:paraId="0E53790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4CBF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2B67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FD7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7E668A0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B1C1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64AFE4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6099002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EF2F772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267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20F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8EB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5DEFB738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98A5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CFAD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029A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否，目前未达到完全清楚</w:t>
            </w:r>
          </w:p>
        </w:tc>
      </w:tr>
      <w:tr w:rsidR="00D65D9F" w14:paraId="488B76CF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C10D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E42A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144C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DF6CC55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BCD1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AB1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E0D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否，该代码无异常处理</w:t>
            </w:r>
          </w:p>
        </w:tc>
      </w:tr>
      <w:tr w:rsidR="00D65D9F" w14:paraId="2C4834F2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E393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46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47ED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B120778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F41D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F253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224F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02C9F13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471B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BFB5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67F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39D37FC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579A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4856964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D2905E2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819866F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A701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8870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F792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574B68FA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4DD5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A171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6DAE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无嵌套循环</w:t>
            </w:r>
          </w:p>
        </w:tc>
      </w:tr>
      <w:tr w:rsidR="00D65D9F" w14:paraId="3C45A625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2494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881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732F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4140075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ABA3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700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478F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否，部分要求太困难未实现</w:t>
            </w:r>
          </w:p>
        </w:tc>
      </w:tr>
      <w:tr w:rsidR="00D65D9F" w14:paraId="6552343B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4D7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其它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根据情况添加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A32634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6FD7A8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C8685C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9533" w14:textId="77777777" w:rsidR="00D65D9F" w:rsidRDefault="00D65D9F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903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04F1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577C2D01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7F7A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4C0E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7BAC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51D7700E" w14:textId="77777777" w:rsidR="00D65D9F" w:rsidRDefault="00AC2E46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开发组长：</w:t>
      </w:r>
      <w:r>
        <w:rPr>
          <w:rFonts w:ascii="宋体" w:eastAsia="宋体" w:hAnsi="宋体" w:cs="宋体" w:hint="eastAsia"/>
          <w:sz w:val="24"/>
          <w:szCs w:val="24"/>
        </w:rPr>
        <w:t>谢子文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检查人：</w:t>
      </w:r>
      <w:r>
        <w:rPr>
          <w:rFonts w:ascii="宋体" w:eastAsia="宋体" w:hAnsi="宋体" w:cs="宋体" w:hint="eastAsia"/>
          <w:sz w:val="24"/>
          <w:szCs w:val="24"/>
        </w:rPr>
        <w:t>黄馨</w:t>
      </w:r>
    </w:p>
    <w:p w14:paraId="50F2AA1E" w14:textId="77777777" w:rsidR="00D65D9F" w:rsidRDefault="00D65D9F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</w:p>
    <w:p w14:paraId="0875235C" w14:textId="77777777" w:rsidR="00D65D9F" w:rsidRDefault="00D65D9F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</w:p>
    <w:p w14:paraId="10DA2776" w14:textId="77777777" w:rsidR="00D65D9F" w:rsidRDefault="00D65D9F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</w:p>
    <w:p w14:paraId="1C28A5B2" w14:textId="77777777" w:rsidR="00D65D9F" w:rsidRDefault="00D65D9F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</w:p>
    <w:p w14:paraId="5E69709C" w14:textId="77777777" w:rsidR="00D65D9F" w:rsidRDefault="00AC2E46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评审对象：我的模块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评审日期：</w:t>
      </w:r>
      <w:r>
        <w:rPr>
          <w:rFonts w:ascii="宋体" w:eastAsia="宋体" w:hAnsi="宋体" w:cs="宋体" w:hint="eastAsia"/>
          <w:sz w:val="24"/>
          <w:szCs w:val="24"/>
        </w:rPr>
        <w:t>2020/12/29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D65D9F" w14:paraId="0A566012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E11ED70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0CE9037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F7F8676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 w:rsidR="00D65D9F" w14:paraId="37F67F5B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481D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BCB5581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29C0EF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E290E04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A24D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1F18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9B41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否，部分一致</w:t>
            </w:r>
          </w:p>
        </w:tc>
      </w:tr>
      <w:tr w:rsidR="00D65D9F" w14:paraId="5BFF6240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7D9A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681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30F7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否，部分修改</w:t>
            </w:r>
          </w:p>
        </w:tc>
      </w:tr>
      <w:tr w:rsidR="00D65D9F" w14:paraId="44A3729B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0804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6855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477D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655DC06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893D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4DB65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D58DE8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FC91082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F834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BE3A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A10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51869C0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474E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73BE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3C41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1D42799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A006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5A4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7C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D738E15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02E7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E8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7F90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否，无异常处理</w:t>
            </w:r>
          </w:p>
        </w:tc>
      </w:tr>
      <w:tr w:rsidR="00D65D9F" w14:paraId="0BB2026A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7C24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59FA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B10C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5578C8A5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4319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DE76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4089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0FAC524F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BF8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1D66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7D49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F8FB434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4CAE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30A0F4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9B8024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61876BC9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0189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CC06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C132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4956C121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E8F2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71C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C3AD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否，无循环嵌套</w:t>
            </w:r>
          </w:p>
        </w:tc>
      </w:tr>
      <w:tr w:rsidR="00D65D9F" w14:paraId="26AAC8EC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DD71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F259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FFF2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486511F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CFB1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777E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ED79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否，部分要求太困难未实现</w:t>
            </w:r>
          </w:p>
        </w:tc>
      </w:tr>
      <w:tr w:rsidR="00D65D9F" w14:paraId="09D86560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6CB2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其它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根据情况添加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4CC533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361BE0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0D8DB59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D73C" w14:textId="77777777" w:rsidR="00D65D9F" w:rsidRDefault="00D65D9F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FDF3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355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259817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9F6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037E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0C8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EC9612B" w14:textId="77777777" w:rsidR="00D65D9F" w:rsidRDefault="00AC2E46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开发组长：</w:t>
      </w:r>
      <w:r>
        <w:rPr>
          <w:rFonts w:ascii="宋体" w:eastAsia="宋体" w:hAnsi="宋体" w:cs="宋体" w:hint="eastAsia"/>
          <w:sz w:val="24"/>
          <w:szCs w:val="24"/>
        </w:rPr>
        <w:t>谢子文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检查人：</w:t>
      </w:r>
      <w:r>
        <w:rPr>
          <w:rFonts w:ascii="宋体" w:eastAsia="宋体" w:hAnsi="宋体" w:cs="宋体" w:hint="eastAsia"/>
          <w:sz w:val="24"/>
          <w:szCs w:val="24"/>
        </w:rPr>
        <w:t>黄馨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5EA17068" w14:textId="77777777" w:rsidR="00D65D9F" w:rsidRDefault="00D65D9F">
      <w:pPr>
        <w:rPr>
          <w:rFonts w:ascii="宋体" w:eastAsia="宋体" w:hAnsi="宋体" w:cs="宋体"/>
          <w:sz w:val="24"/>
          <w:szCs w:val="24"/>
        </w:rPr>
      </w:pPr>
    </w:p>
    <w:p w14:paraId="7262320D" w14:textId="77777777" w:rsidR="00D65D9F" w:rsidRDefault="00D65D9F">
      <w:pPr>
        <w:rPr>
          <w:rFonts w:ascii="宋体" w:eastAsia="宋体" w:hAnsi="宋体" w:cs="宋体"/>
          <w:sz w:val="24"/>
          <w:szCs w:val="24"/>
        </w:rPr>
      </w:pPr>
    </w:p>
    <w:p w14:paraId="3C27089F" w14:textId="77777777" w:rsidR="00D65D9F" w:rsidRDefault="00D65D9F">
      <w:pPr>
        <w:rPr>
          <w:rFonts w:ascii="宋体" w:eastAsia="宋体" w:hAnsi="宋体" w:cs="宋体"/>
          <w:sz w:val="24"/>
          <w:szCs w:val="24"/>
        </w:rPr>
      </w:pPr>
    </w:p>
    <w:p w14:paraId="408284D1" w14:textId="77777777" w:rsidR="00D65D9F" w:rsidRDefault="00AC2E4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评审对象：</w:t>
      </w:r>
      <w:r>
        <w:rPr>
          <w:rFonts w:ascii="宋体" w:eastAsia="宋体" w:hAnsi="宋体" w:cs="宋体" w:hint="eastAsia"/>
          <w:sz w:val="24"/>
          <w:szCs w:val="24"/>
        </w:rPr>
        <w:t>专注计时</w:t>
      </w:r>
      <w:r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>其他相关模块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评审日期：</w:t>
      </w:r>
      <w:r>
        <w:rPr>
          <w:rFonts w:ascii="宋体" w:eastAsia="宋体" w:hAnsi="宋体" w:cs="宋体" w:hint="eastAsia"/>
          <w:sz w:val="24"/>
          <w:szCs w:val="24"/>
        </w:rPr>
        <w:t>2020/12/29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D65D9F" w14:paraId="78A4F4C4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2E2395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180D48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C24A30" w14:textId="77777777" w:rsidR="00D65D9F" w:rsidRDefault="00AC2E46">
            <w:pPr>
              <w:spacing w:after="12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 w:rsidR="00D65D9F" w14:paraId="62356B36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0188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FAA1D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1F6A1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4F806D26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F0AD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F290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76BA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否，部分一致</w:t>
            </w:r>
          </w:p>
        </w:tc>
      </w:tr>
      <w:tr w:rsidR="00D65D9F" w14:paraId="2480AE4F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31C2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A8F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864A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否，部分修改</w:t>
            </w:r>
          </w:p>
        </w:tc>
      </w:tr>
      <w:tr w:rsidR="00D65D9F" w14:paraId="1B842F5B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5FA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CA63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077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20CA7A1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88B5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9E48A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A55A0F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0F901CA9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900D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FDEB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E6E0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6BB1D322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277C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A58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419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0E6E846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AFAC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7BF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F86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EF7428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C99A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02AC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3F45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否，因为没有异常处理</w:t>
            </w:r>
          </w:p>
        </w:tc>
      </w:tr>
      <w:tr w:rsidR="00D65D9F" w14:paraId="20257ED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6C97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9DE4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272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60A80C94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29F6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9CE1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4DC4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282F22F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6255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52F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286E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4ABA02A1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B00B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1B6DF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5659A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1A86105C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B6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AE2E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1D76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4AB971D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0C1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A2F5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587C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否，无循环嵌套</w:t>
            </w:r>
          </w:p>
        </w:tc>
      </w:tr>
      <w:tr w:rsidR="00D65D9F" w14:paraId="1AFDC72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9154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3002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BD87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540A93F6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C8BD" w14:textId="77777777" w:rsidR="00D65D9F" w:rsidRDefault="00AC2E46">
            <w:pPr>
              <w:spacing w:after="120"/>
              <w:ind w:leftChars="85" w:left="17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C7C3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5A28" w14:textId="77777777" w:rsidR="00D65D9F" w:rsidRDefault="00AC2E46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否，部分要求太困难未实现</w:t>
            </w:r>
          </w:p>
        </w:tc>
      </w:tr>
      <w:tr w:rsidR="00D65D9F" w14:paraId="2E672E7D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1FA1" w14:textId="77777777" w:rsidR="00D65D9F" w:rsidRDefault="00AC2E46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其它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根据情况添加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594678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F14169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77E5D84A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46FA" w14:textId="77777777" w:rsidR="00D65D9F" w:rsidRDefault="00D65D9F">
            <w:pPr>
              <w:spacing w:after="12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CF4C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4E5B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5D9F" w14:paraId="295F5323" w14:textId="777777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9FD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998A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E274" w14:textId="77777777" w:rsidR="00D65D9F" w:rsidRDefault="00D65D9F">
            <w:pPr>
              <w:spacing w:after="12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49052045" w14:textId="77777777" w:rsidR="00D65D9F" w:rsidRDefault="00AC2E46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开发组长：</w:t>
      </w:r>
      <w:r>
        <w:rPr>
          <w:rFonts w:ascii="宋体" w:eastAsia="宋体" w:hAnsi="宋体" w:cs="宋体" w:hint="eastAsia"/>
          <w:sz w:val="24"/>
          <w:szCs w:val="24"/>
        </w:rPr>
        <w:t>黄馨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检查人：</w:t>
      </w:r>
      <w:r>
        <w:rPr>
          <w:rFonts w:ascii="宋体" w:eastAsia="宋体" w:hAnsi="宋体" w:cs="宋体" w:hint="eastAsia"/>
          <w:sz w:val="24"/>
          <w:szCs w:val="24"/>
        </w:rPr>
        <w:t>梁泽生</w:t>
      </w:r>
    </w:p>
    <w:p w14:paraId="64B3E240" w14:textId="77777777" w:rsidR="00D65D9F" w:rsidRDefault="00D65D9F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sectPr w:rsidR="00D65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黑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88E5"/>
    <w:multiLevelType w:val="singleLevel"/>
    <w:tmpl w:val="17E888E5"/>
    <w:lvl w:ilvl="0">
      <w:start w:val="4"/>
      <w:numFmt w:val="decimal"/>
      <w:suff w:val="space"/>
      <w:lvlText w:val="[%1]"/>
      <w:lvlJc w:val="left"/>
    </w:lvl>
  </w:abstractNum>
  <w:abstractNum w:abstractNumId="1" w15:restartNumberingAfterBreak="0">
    <w:nsid w:val="1F1F1258"/>
    <w:multiLevelType w:val="singleLevel"/>
    <w:tmpl w:val="1F1F125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20786553"/>
    <w:multiLevelType w:val="multilevel"/>
    <w:tmpl w:val="20786553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EC909"/>
    <w:multiLevelType w:val="singleLevel"/>
    <w:tmpl w:val="2D7EC90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 w15:restartNumberingAfterBreak="0">
    <w:nsid w:val="31B400D0"/>
    <w:multiLevelType w:val="multilevel"/>
    <w:tmpl w:val="31B400D0"/>
    <w:lvl w:ilvl="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B05B2"/>
    <w:multiLevelType w:val="singleLevel"/>
    <w:tmpl w:val="41DB05B2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776353A1"/>
    <w:multiLevelType w:val="multilevel"/>
    <w:tmpl w:val="776353A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44776D"/>
    <w:multiLevelType w:val="singleLevel"/>
    <w:tmpl w:val="7B44776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F290EC2"/>
    <w:multiLevelType w:val="multilevel"/>
    <w:tmpl w:val="7F290EC2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42A60A"/>
    <w:multiLevelType w:val="singleLevel"/>
    <w:tmpl w:val="7F42A60A"/>
    <w:lvl w:ilvl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7"/>
  </w:num>
  <w:num w:numId="9">
    <w:abstractNumId w:val="1"/>
    <w:lvlOverride w:ilvl="0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19"/>
    <w:rsid w:val="00311A06"/>
    <w:rsid w:val="00526FB8"/>
    <w:rsid w:val="00983019"/>
    <w:rsid w:val="00AC2E46"/>
    <w:rsid w:val="00D65D9F"/>
    <w:rsid w:val="00E23853"/>
    <w:rsid w:val="04FC72FD"/>
    <w:rsid w:val="05E027BE"/>
    <w:rsid w:val="081E4033"/>
    <w:rsid w:val="08DA6DA6"/>
    <w:rsid w:val="0C617923"/>
    <w:rsid w:val="12AF7087"/>
    <w:rsid w:val="18806190"/>
    <w:rsid w:val="18F86A16"/>
    <w:rsid w:val="2B996895"/>
    <w:rsid w:val="32343877"/>
    <w:rsid w:val="339838F8"/>
    <w:rsid w:val="34250473"/>
    <w:rsid w:val="3624602C"/>
    <w:rsid w:val="3CDD1590"/>
    <w:rsid w:val="410327EC"/>
    <w:rsid w:val="41C83C6E"/>
    <w:rsid w:val="42327FBD"/>
    <w:rsid w:val="42506DE0"/>
    <w:rsid w:val="429422F0"/>
    <w:rsid w:val="491F74A5"/>
    <w:rsid w:val="499F0B60"/>
    <w:rsid w:val="4AA85C14"/>
    <w:rsid w:val="52CA6C92"/>
    <w:rsid w:val="5C211B04"/>
    <w:rsid w:val="5E425E8D"/>
    <w:rsid w:val="66DA6BC0"/>
    <w:rsid w:val="66EE69B3"/>
    <w:rsid w:val="68BA5B89"/>
    <w:rsid w:val="6A252A29"/>
    <w:rsid w:val="717C3252"/>
    <w:rsid w:val="731E202D"/>
    <w:rsid w:val="73567208"/>
    <w:rsid w:val="757173AA"/>
    <w:rsid w:val="764A217A"/>
    <w:rsid w:val="7B8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200C6"/>
  <w15:docId w15:val="{99068056-D2D4-4B0D-ACA9-2A1AC8F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封面标题 Char"/>
    <w:link w:val="a6"/>
    <w:qFormat/>
    <w:rPr>
      <w:rFonts w:eastAsia="华文新魏" w:cs="宋体"/>
      <w:b/>
      <w:bCs/>
      <w:kern w:val="0"/>
      <w:sz w:val="72"/>
      <w:szCs w:val="20"/>
    </w:rPr>
  </w:style>
  <w:style w:type="paragraph" w:customStyle="1" w:styleId="a6">
    <w:name w:val="封面标题"/>
    <w:basedOn w:val="a"/>
    <w:link w:val="Char"/>
    <w:qFormat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a7">
    <w:name w:val="封面内容"/>
    <w:qFormat/>
    <w:rPr>
      <w:sz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d7e87107073c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m0_37827628/article/details/89082089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子文</dc:creator>
  <cp:lastModifiedBy>谢 子文</cp:lastModifiedBy>
  <cp:revision>3</cp:revision>
  <dcterms:created xsi:type="dcterms:W3CDTF">2020-12-20T11:47:00Z</dcterms:created>
  <dcterms:modified xsi:type="dcterms:W3CDTF">2021-01-20T11:51:00Z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