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悬臂式排桩支护详细计算书"/>
    <w:p>
      <w:pPr>
        <w:pStyle w:val="Heading1"/>
      </w:pPr>
      <w:r>
        <w:rPr>
          <w:rFonts w:hint="eastAsia"/>
        </w:rPr>
        <w:t xml:space="preserve">悬臂式排桩支护详细计算书</w:t>
      </w:r>
    </w:p>
    <w:bookmarkStart w:id="18" w:name="一-项目概况与参数"/>
    <w:p>
      <w:pPr>
        <w:pStyle w:val="Heading2"/>
      </w:pPr>
      <w:r>
        <w:rPr>
          <w:rFonts w:hint="eastAsia"/>
        </w:rPr>
        <w:t xml:space="preserve">一、</w:t>
      </w:r>
      <w:r>
        <w:t xml:space="preserve"> </w:t>
      </w:r>
      <w:r>
        <w:rPr>
          <w:rFonts w:hint="eastAsia"/>
        </w:rPr>
        <w:t xml:space="preserve">项目概况与参数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基坑安全等级：{{</w:t>
      </w:r>
      <w:r>
        <w:t xml:space="preserve"> safety_level }} </w:t>
      </w:r>
      <w:r>
        <w:rPr>
          <w:rFonts w:hint="eastAsia"/>
        </w:rPr>
        <w:t xml:space="preserve">（结构重要性系数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gamma0 </w:t>
      </w:r>
      <w:r>
        <w:rPr>
          <w:rFonts w:hint="eastAsia"/>
        </w:rPr>
        <w:t xml:space="preserve">}}）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设计开挖深度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H0 }} 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选定嵌固深度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hd }} 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桩身总长度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</m:oMath>
      <w:r>
        <w:t xml:space="preserve"> </w:t>
      </w:r>
      <w:r>
        <w:t xml:space="preserve">{{ L_total }} m</w:t>
      </w:r>
    </w:p>
    <w:bookmarkEnd w:id="18"/>
    <w:bookmarkStart w:id="19" w:name="二-内力计算-剪力与弯矩"/>
    <w:p>
      <w:pPr>
        <w:pStyle w:val="Heading2"/>
      </w:pPr>
      <w:r>
        <w:rPr>
          <w:rFonts w:hint="eastAsia"/>
        </w:rPr>
        <w:t xml:space="preserve">二、</w:t>
      </w:r>
      <w:r>
        <w:t xml:space="preserve"> </w:t>
      </w:r>
      <w:r>
        <w:rPr>
          <w:rFonts w:hint="eastAsia"/>
        </w:rPr>
        <w:t xml:space="preserve">内力计算</w:t>
      </w:r>
      <w:r>
        <w:t xml:space="preserve"> </w:t>
      </w:r>
      <w:r>
        <w:rPr>
          <w:rFonts w:hint="eastAsia"/>
        </w:rPr>
        <w:t xml:space="preserve">(剪力与弯矩)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最大剪力及位置</w:t>
      </w:r>
      <w:r>
        <w:t xml:space="preserve"> </w:t>
      </w:r>
      <w:r>
        <w:rPr>
          <w:rFonts w:hint="eastAsia"/>
        </w:rPr>
        <w:t xml:space="preserve">利用合力累加法自上而下计算剪力：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E</m:t>
            </m:r>
          </m:e>
          <m:sub>
            <m:r>
              <m:t>a</m:t>
            </m:r>
            <m:r>
              <m:t>i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v_str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V_max }} kN/m</w:t>
      </w:r>
      <w:r>
        <w:t xml:space="preserve"> </w:t>
      </w:r>
      <w:r>
        <w:rPr>
          <w:rFonts w:hint="eastAsia"/>
        </w:rPr>
        <w:t xml:space="preserve">最大剪力位置：深度</w:t>
      </w:r>
      <w:r>
        <w:t xml:space="preserve"> </w:t>
      </w:r>
      <m:oMath>
        <m:sSub>
          <m:e>
            <m:r>
              <m:t>z</m:t>
            </m:r>
          </m:e>
          <m:sub>
            <m:r>
              <m:t>V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z_vmax }} m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最大弯矩及位置</w:t>
      </w:r>
      <w:r>
        <w:t xml:space="preserve"> </w:t>
      </w:r>
      <w:r>
        <w:rPr>
          <w:rFonts w:hint="eastAsia"/>
        </w:rPr>
        <w:t xml:space="preserve">寻找剪力由正转负的剪力零点深度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z_0 }} </w:t>
      </w:r>
      <w:r>
        <w:rPr>
          <w:rFonts w:hint="eastAsia"/>
        </w:rPr>
        <w:t xml:space="preserve">m。在剪力零点以上对截面取矩：</w:t>
      </w:r>
      <w:r>
        <w:t xml:space="preserve"> </w:t>
      </w: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a</m:t>
            </m:r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a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p</m:t>
            </m:r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p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m_str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M_max }} kN·m/m</w:t>
      </w:r>
    </w:p>
    <w:bookmarkEnd w:id="19"/>
    <w:bookmarkStart w:id="20" w:name="三-嵌固深度与抗倾覆验算"/>
    <w:p>
      <w:pPr>
        <w:pStyle w:val="Heading2"/>
      </w:pPr>
      <w:r>
        <w:rPr>
          <w:rFonts w:hint="eastAsia"/>
        </w:rPr>
        <w:t xml:space="preserve">三、</w:t>
      </w:r>
      <w:r>
        <w:t xml:space="preserve"> </w:t>
      </w:r>
      <w:r>
        <w:rPr>
          <w:rFonts w:hint="eastAsia"/>
        </w:rPr>
        <w:t xml:space="preserve">嵌固深度与抗倾覆验算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构造要求</w:t>
      </w:r>
      <w:r>
        <w:t xml:space="preserve"> </w:t>
      </w:r>
      <w:r>
        <w:rPr>
          <w:rFonts w:hint="eastAsia"/>
        </w:rPr>
        <w:t xml:space="preserve">规范要求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0.8</m:t>
        </m:r>
        <m:r>
          <m:t>h</m:t>
        </m:r>
        <m:r>
          <m:rPr>
            <m:sty m:val="p"/>
          </m:rPr>
          <m:t>=</m:t>
        </m:r>
      </m:oMath>
      <w:r>
        <w:t xml:space="preserve"> </w:t>
      </w:r>
      <w:r>
        <w:t xml:space="preserve">{{ min_hd }} </w:t>
      </w:r>
      <w:r>
        <w:rPr>
          <w:rFonts w:hint="eastAsia"/>
        </w:rPr>
        <w:t xml:space="preserve">m，当前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hd }} </w:t>
      </w:r>
      <w:r>
        <w:rPr>
          <w:rFonts w:hint="eastAsia"/>
        </w:rPr>
        <w:t xml:space="preserve">m，</w:t>
      </w:r>
      <w:r>
        <w:rPr>
          <w:b/>
          <w:bCs/>
        </w:rPr>
        <w:t xml:space="preserve">{{ is_hd_ok }}</w:t>
      </w:r>
      <w:r>
        <w:rPr>
          <w:rFonts w:hint="eastAsia"/>
        </w:rPr>
        <w:t xml:space="preserve">要求。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嵌固稳定安全系数</w:t>
      </w:r>
      <w:r>
        <w:rPr>
          <w:b/>
          <w:bCs/>
        </w:rPr>
        <w:t xml:space="preserve"> (</w:t>
      </w:r>
      <m:oMath>
        <m:sSub>
          <m:e>
            <m:r>
              <m:t>K</m:t>
            </m:r>
          </m:e>
          <m:sub>
            <m:r>
              <m:t>e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限值</w:t>
      </w:r>
      <w:r>
        <w:rPr>
          <w:b/>
          <w:bCs/>
        </w:rPr>
        <w:t xml:space="preserve"> </w:t>
      </w:r>
      <m:oMath>
        <m:r>
          <m:rPr>
            <m:sty m:val="p"/>
          </m:rPr>
          <m:t>≥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{{ Kem_limit }})</w:t>
      </w:r>
      <w:r>
        <w:t xml:space="preserve"> </w:t>
      </w:r>
      <w:r>
        <w:rPr>
          <w:rFonts w:hint="eastAsia"/>
        </w:rPr>
        <w:t xml:space="preserve">对桩底取矩，主动区倾覆力矩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与被动区抗倾覆力矩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  <m:r>
              <m:t>p</m:t>
            </m:r>
          </m:sub>
        </m:sSub>
      </m:oMath>
      <w:r>
        <w:rPr>
          <w:rFonts w:hint="eastAsia"/>
        </w:rPr>
        <w:t xml:space="preserve">：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E</m:t>
            </m:r>
          </m:e>
          <m:sub>
            <m:r>
              <m:t>a</m:t>
            </m:r>
            <m:r>
              <m:t>i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a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{{ ea_str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M_Ea }} kN·m</w:t>
      </w:r>
      <w:r>
        <w:t xml:space="preserve"> </w:t>
      </w:r>
      <m:oMath>
        <m:sSub>
          <m:e>
            <m:r>
              <m:t>M</m:t>
            </m:r>
          </m:e>
          <m:sub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E</m:t>
            </m:r>
          </m:e>
          <m:sub>
            <m:r>
              <m:t>p</m:t>
            </m:r>
            <m:r>
              <m:t>i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p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{{ ep_str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M_Ep }} kN·m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E</m:t>
            </m:r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E</m:t>
            </m:r>
            <m:r>
              <m:t>a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M_Ep }}</w:t>
      </w:r>
      <w:r>
        <w:t xml:space="preserve"> </w:t>
      </w:r>
      <m:oMath>
        <m:r>
          <m:rPr>
            <m:sty m:val="p"/>
          </m:rPr>
          <m:t>/</m:t>
        </m:r>
      </m:oMath>
      <w:r>
        <w:t xml:space="preserve"> </w:t>
      </w:r>
      <w:r>
        <w:t xml:space="preserve">{{ M_Ea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K_s }}</w:t>
      </w:r>
      <w:r>
        <w:t xml:space="preserve"> </w:t>
      </w:r>
      <w:r>
        <w:rPr>
          <w:rFonts w:hint="eastAsia"/>
        </w:rPr>
        <w:t xml:space="preserve">验算结论：抗倾覆稳定性</w:t>
      </w:r>
      <w:r>
        <w:rPr>
          <w:b/>
          <w:bCs/>
        </w:rPr>
        <w:t xml:space="preserve">{{ Kem_conclusion }}</w:t>
      </w:r>
      <w:r>
        <w:t xml:space="preserve">。</w:t>
      </w:r>
    </w:p>
    <w:bookmarkEnd w:id="20"/>
    <w:bookmarkStart w:id="21" w:name="四-排桩受弯配筋计算-主筋"/>
    <w:p>
      <w:pPr>
        <w:pStyle w:val="Heading2"/>
      </w:pPr>
      <w:r>
        <w:rPr>
          <w:rFonts w:hint="eastAsia"/>
        </w:rPr>
        <w:t xml:space="preserve">四、</w:t>
      </w:r>
      <w:r>
        <w:t xml:space="preserve"> </w:t>
      </w:r>
      <w:r>
        <w:rPr>
          <w:rFonts w:hint="eastAsia"/>
        </w:rPr>
        <w:t xml:space="preserve">排桩受弯配筋计算</w:t>
      </w:r>
      <w:r>
        <w:t xml:space="preserve"> </w:t>
      </w:r>
      <w:r>
        <w:rPr>
          <w:rFonts w:hint="eastAsia"/>
        </w:rPr>
        <w:t xml:space="preserve">(主筋)</w:t>
      </w:r>
    </w:p>
    <w:p>
      <w:pPr>
        <w:pStyle w:val="FirstParagraph"/>
      </w:pPr>
      <w:r>
        <w:rPr>
          <w:rFonts w:hint="eastAsia"/>
        </w:rPr>
        <w:t xml:space="preserve">截面弯矩设计值：</w:t>
      </w:r>
      <m:oMath>
        <m:sSub>
          <m:e>
            <m:r>
              <m:t>M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g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×</m:t>
        </m:r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r>
          <m:t>1.25</m:t>
        </m:r>
        <m:r>
          <m:rPr>
            <m:sty m:val="p"/>
          </m:rPr>
          <m:t>=</m:t>
        </m:r>
      </m:oMath>
      <w:r>
        <w:t xml:space="preserve"> </w:t>
      </w:r>
      <w:r>
        <w:t xml:space="preserve">{{ M_design }} kN·m</w:t>
      </w:r>
      <w:r>
        <w:t xml:space="preserve"> </w:t>
      </w:r>
      <w:r>
        <w:rPr>
          <w:rFonts w:hint="eastAsia"/>
        </w:rPr>
        <w:t xml:space="preserve">受压区圆心角比值：</w:t>
      </w:r>
      <m:oMath>
        <m:r>
          <m:t>α</m:t>
        </m:r>
        <m:r>
          <m:rPr>
            <m:sty m:val="p"/>
          </m:rPr>
          <m:t>=</m:t>
        </m:r>
      </m:oMath>
      <w:r>
        <w:t xml:space="preserve"> </w:t>
      </w:r>
      <w:r>
        <w:t xml:space="preserve">{{ alpha </w:t>
      </w:r>
      <w:r>
        <w:rPr>
          <w:rFonts w:hint="eastAsia"/>
        </w:rPr>
        <w:t xml:space="preserve">}}，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alpha_t }}</w:t>
      </w:r>
      <w:r>
        <w:t xml:space="preserve"> </w:t>
      </w:r>
      <w:r>
        <w:rPr>
          <w:rFonts w:hint="eastAsia"/>
        </w:rPr>
        <w:t xml:space="preserve">计算所需钢筋面积：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As }} mm²</w:t>
      </w:r>
      <w:r>
        <w:t xml:space="preserve"> </w:t>
      </w:r>
      <w:r>
        <w:rPr>
          <w:rFonts w:hint="eastAsia"/>
          <w:b/>
          <w:bCs/>
        </w:rPr>
        <w:t xml:space="preserve">实配建议</w:t>
      </w:r>
      <w:r>
        <w:rPr>
          <w:rFonts w:hint="eastAsia"/>
        </w:rPr>
        <w:t xml:space="preserve">：采用对称布置，配置</w:t>
      </w:r>
      <w:r>
        <w:t xml:space="preserve"> </w:t>
      </w:r>
      <w:r>
        <w:rPr>
          <w:b/>
          <w:bCs/>
        </w:rPr>
        <w:t xml:space="preserve">{{ main_rebar }}</w:t>
      </w:r>
      <w:r>
        <w:t xml:space="preserve">。</w:t>
      </w:r>
    </w:p>
    <w:bookmarkEnd w:id="21"/>
    <w:bookmarkStart w:id="22" w:name="五-排桩受剪配筋计算-箍筋"/>
    <w:p>
      <w:pPr>
        <w:pStyle w:val="Heading2"/>
      </w:pPr>
      <w:r>
        <w:rPr>
          <w:rFonts w:hint="eastAsia"/>
        </w:rPr>
        <w:t xml:space="preserve">五、</w:t>
      </w:r>
      <w:r>
        <w:t xml:space="preserve"> </w:t>
      </w:r>
      <w:r>
        <w:rPr>
          <w:rFonts w:hint="eastAsia"/>
        </w:rPr>
        <w:t xml:space="preserve">排桩受剪配筋计算</w:t>
      </w:r>
      <w:r>
        <w:t xml:space="preserve"> </w:t>
      </w:r>
      <w:r>
        <w:rPr>
          <w:rFonts w:hint="eastAsia"/>
        </w:rPr>
        <w:t xml:space="preserve">(箍筋)</w:t>
      </w:r>
    </w:p>
    <w:p>
      <w:pPr>
        <w:pStyle w:val="FirstParagraph"/>
      </w:pPr>
      <w:r>
        <w:rPr>
          <w:rFonts w:hint="eastAsia"/>
        </w:rPr>
        <w:t xml:space="preserve">截面剪力设计值：</w:t>
      </w: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g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×</m:t>
        </m:r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r>
          <m:t>1.25</m:t>
        </m:r>
        <m:r>
          <m:rPr>
            <m:sty m:val="p"/>
          </m:rPr>
          <m:t>=</m:t>
        </m:r>
      </m:oMath>
      <w:r>
        <w:t xml:space="preserve"> </w:t>
      </w:r>
      <w:r>
        <w:t xml:space="preserve">{{ V_design }} kN</w:t>
      </w:r>
      <w:r>
        <w:t xml:space="preserve"> </w:t>
      </w: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截面抗剪上限验算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(防斜压破坏)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0.25</m:t>
        </m:r>
        <m:sSub>
          <m:e>
            <m:r>
              <m:t>β</m:t>
            </m:r>
          </m:e>
          <m:sub>
            <m:r>
              <m:t>c</m:t>
            </m:r>
          </m:sub>
        </m:sSub>
        <m:sSub>
          <m:e>
            <m:r>
              <m:t>f</m:t>
            </m:r>
          </m:e>
          <m:sub>
            <m:r>
              <m:t>c</m:t>
            </m:r>
          </m:sub>
        </m:sSub>
        <m:r>
          <m:t>b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×</m:t>
        </m:r>
      </m:oMath>
      <w:r>
        <w:t xml:space="preserve"> </w:t>
      </w:r>
      <w:r>
        <w:t xml:space="preserve">{{ beta_c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fc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b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h0 }}</w:t>
      </w:r>
      <w:r>
        <w:t xml:space="preserve"> </w:t>
      </w:r>
      <m:oMath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</m:oMath>
      <w:r>
        <w:t xml:space="preserve"> </w:t>
      </w:r>
      <w:r>
        <w:t xml:space="preserve">{{ V_max_limit }} kN</w:t>
      </w:r>
      <w:r>
        <w:t xml:space="preserve"> </w:t>
      </w:r>
      <w:r>
        <w:rPr>
          <w:rFonts w:hint="eastAsia"/>
        </w:rPr>
        <w:t xml:space="preserve">截面尺寸</w:t>
      </w:r>
      <w:r>
        <w:rPr>
          <w:b/>
          <w:bCs/>
        </w:rPr>
        <w:t xml:space="preserve">{{ shear_limit_check }}</w:t>
      </w:r>
      <w:r>
        <w:rPr>
          <w:rFonts w:hint="eastAsia"/>
        </w:rPr>
        <w:t xml:space="preserve">要求</w:t>
      </w:r>
      <w:r>
        <w:t xml:space="preserve"> (</w:t>
      </w: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g</m:t>
            </m:r>
            <m:r>
              <m:t>n</m:t>
            </m:r>
          </m:sub>
        </m:sSub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t xml:space="preserve">)。</w:t>
      </w:r>
      <w:r>
        <w:t xml:space="preserve"> </w:t>
      </w: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混凝土受剪承载力计算</w:t>
      </w:r>
      <w:r>
        <w:t xml:space="preserve"> </w:t>
      </w:r>
      <w:r>
        <w:rPr>
          <w:rFonts w:hint="eastAsia"/>
        </w:rPr>
        <w:t xml:space="preserve">截面高度影响系数</w:t>
      </w:r>
      <w:r>
        <w:t xml:space="preserve"> </w:t>
      </w:r>
      <m:oMath>
        <m:sSub>
          <m:e>
            <m:r>
              <m:t>β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beta_h }}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0.7</m:t>
        </m:r>
        <m:sSub>
          <m:e>
            <m:r>
              <m:t>β</m:t>
            </m:r>
          </m:e>
          <m:sub>
            <m:r>
              <m:t>h</m:t>
            </m:r>
          </m:sub>
        </m:sSub>
        <m:sSub>
          <m:e>
            <m:r>
              <m:t>f</m:t>
            </m:r>
          </m:e>
          <m:sub>
            <m:r>
              <m:t>t</m:t>
            </m:r>
          </m:sub>
        </m:sSub>
        <m:r>
          <m:t>b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×</m:t>
        </m:r>
      </m:oMath>
      <w:r>
        <w:t xml:space="preserve"> </w:t>
      </w:r>
      <w:r>
        <w:t xml:space="preserve">{{ beta_h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ft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b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h0 }}</w:t>
      </w:r>
      <w:r>
        <w:t xml:space="preserve"> </w:t>
      </w:r>
      <m:oMath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</m:oMath>
      <w:r>
        <w:t xml:space="preserve"> </w:t>
      </w:r>
      <w:r>
        <w:t xml:space="preserve">{{ V_c }} kN</w:t>
      </w:r>
      <w:r>
        <w:t xml:space="preserve"> </w:t>
      </w:r>
      <w:r>
        <w:rPr>
          <w:rFonts w:hint="eastAsia"/>
        </w:rPr>
        <w:t xml:space="preserve">所需箍筋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  <m:r>
              <m:t>v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</m:oMath>
      <w:r>
        <w:t xml:space="preserve"> </w:t>
      </w:r>
      <w:r>
        <w:t xml:space="preserve">{{ req_Asv_s }} mm²/mm</w:t>
      </w:r>
      <w:r>
        <w:t xml:space="preserve"> </w:t>
      </w:r>
      <w:r>
        <w:rPr>
          <w:rFonts w:hint="eastAsia"/>
          <w:b/>
          <w:bCs/>
        </w:rPr>
        <w:t xml:space="preserve">实配建议</w:t>
      </w:r>
      <w:r>
        <w:rPr>
          <w:rFonts w:hint="eastAsia"/>
        </w:rPr>
        <w:t xml:space="preserve">：</w:t>
      </w:r>
      <w:r>
        <w:rPr>
          <w:b/>
          <w:bCs/>
        </w:rPr>
        <w:t xml:space="preserve">{{ stirrup }}</w:t>
      </w:r>
      <w:r>
        <w:t xml:space="preserve"> </w:t>
      </w:r>
      <w:r>
        <w:rPr>
          <w:rFonts w:hint="eastAsia"/>
        </w:rPr>
        <w:t xml:space="preserve">(双肢箍)。</w:t>
      </w:r>
    </w:p>
    <w:bookmarkEnd w:id="22"/>
    <w:bookmarkStart w:id="23" w:name="六-冠梁尺寸与配筋估算"/>
    <w:p>
      <w:pPr>
        <w:pStyle w:val="Heading2"/>
      </w:pPr>
      <w:r>
        <w:rPr>
          <w:rFonts w:hint="eastAsia"/>
        </w:rPr>
        <w:t xml:space="preserve">六、</w:t>
      </w:r>
      <w:r>
        <w:t xml:space="preserve"> </w:t>
      </w:r>
      <w:r>
        <w:rPr>
          <w:rFonts w:hint="eastAsia"/>
        </w:rPr>
        <w:t xml:space="preserve">冠梁尺寸与配筋估算</w:t>
      </w:r>
    </w:p>
    <w:p>
      <w:pPr>
        <w:pStyle w:val="FirstParagraph"/>
      </w:pPr>
      <w:r>
        <w:rPr>
          <w:rFonts w:hint="eastAsia"/>
        </w:rPr>
        <w:t xml:space="preserve">截面尺寸：宽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</m:oMath>
      <w:r>
        <w:t xml:space="preserve"> </w:t>
      </w:r>
      <w:r>
        <w:t xml:space="preserve">{{ cap_b }} </w:t>
      </w:r>
      <w:r>
        <w:rPr>
          <w:rFonts w:hint="eastAsia"/>
        </w:rPr>
        <w:t xml:space="preserve">mm，高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</m:oMath>
      <w:r>
        <w:t xml:space="preserve"> </w:t>
      </w:r>
      <w:r>
        <w:t xml:space="preserve">{{ cap_h }} mm</w:t>
      </w:r>
      <w:r>
        <w:t xml:space="preserve"> </w:t>
      </w:r>
      <w:r>
        <w:rPr>
          <w:rFonts w:hint="eastAsia"/>
        </w:rPr>
        <w:t xml:space="preserve">最小配筋面积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cap_As_min }} mm²</w:t>
      </w:r>
      <w:r>
        <w:t xml:space="preserve"> </w:t>
      </w:r>
      <w:r>
        <w:rPr>
          <w:rFonts w:hint="eastAsia"/>
          <w:b/>
          <w:bCs/>
        </w:rPr>
        <w:t xml:space="preserve">实配建议</w:t>
      </w:r>
      <w:r>
        <w:rPr>
          <w:rFonts w:hint="eastAsia"/>
        </w:rPr>
        <w:t xml:space="preserve">：上下各配置</w:t>
      </w:r>
      <w:r>
        <w:t xml:space="preserve"> </w:t>
      </w:r>
      <w:r>
        <w:rPr>
          <w:b/>
          <w:bCs/>
        </w:rPr>
        <w:t xml:space="preserve">{{ cap_n_bars }} </w:t>
      </w:r>
      <w:r>
        <w:rPr>
          <w:rFonts w:hint="eastAsia"/>
          <w:b/>
          <w:bCs/>
        </w:rPr>
        <w:t xml:space="preserve">根</w:t>
      </w:r>
      <w:r>
        <w:rPr>
          <w:b/>
          <w:bCs/>
        </w:rPr>
        <w:t xml:space="preserve"> Φ{{ cap_bar_dia }}</w:t>
      </w:r>
      <w:r>
        <w:t xml:space="preserve">。</w:t>
      </w:r>
    </w:p>
    <w:bookmarkEnd w:id="23"/>
    <w:bookmarkStart w:id="24" w:name="七-坑底抗隆起验算-prandtl"/>
    <w:p>
      <w:pPr>
        <w:pStyle w:val="Heading2"/>
      </w:pPr>
      <w:r>
        <w:rPr>
          <w:rFonts w:hint="eastAsia"/>
        </w:rPr>
        <w:t xml:space="preserve">七、</w:t>
      </w:r>
      <w:r>
        <w:t xml:space="preserve"> </w:t>
      </w:r>
      <w:r>
        <w:rPr>
          <w:rFonts w:hint="eastAsia"/>
        </w:rPr>
        <w:t xml:space="preserve">坑底抗隆起验算</w:t>
      </w:r>
      <w:r>
        <w:t xml:space="preserve"> (Prandtl)</w:t>
      </w:r>
    </w:p>
    <w:p>
      <w:pPr>
        <w:pStyle w:val="FirstParagraph"/>
      </w:pPr>
      <w:r>
        <w:rPr>
          <w:rFonts w:hint="eastAsia"/>
          <w:b/>
          <w:bCs/>
        </w:rPr>
        <w:t xml:space="preserve">抗隆起安全系数限值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e</m:t>
            </m:r>
          </m:sub>
        </m:sSub>
        <m:r>
          <m:rPr>
            <m:sty m:val="p"/>
          </m:rPr>
          <m:t>≥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{{ Khe_limit }}</w:t>
      </w:r>
      <w:r>
        <w:t xml:space="preserve"> </w:t>
      </w:r>
      <w:r>
        <w:rPr>
          <w:rFonts w:hint="eastAsia"/>
        </w:rPr>
        <w:t xml:space="preserve">承载力系数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Nq </w:t>
      </w:r>
      <w:r>
        <w:rPr>
          <w:rFonts w:hint="eastAsia"/>
        </w:rPr>
        <w:t xml:space="preserve">}}，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Nc }}</w:t>
      </w:r>
      <w:r>
        <w:t xml:space="preserve"> </w:t>
      </w:r>
      <w:r>
        <w:rPr>
          <w:rFonts w:hint="eastAsia"/>
        </w:rPr>
        <w:t xml:space="preserve">极限承载力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b</m:t>
            </m:r>
            <m:r>
              <m:t>o</m:t>
            </m:r>
            <m:r>
              <m:t>t</m:t>
            </m:r>
          </m:sub>
        </m:sSub>
        <m:sSub>
          <m:e>
            <m:r>
              <m:t>h</m:t>
            </m:r>
          </m:e>
          <m:sub>
            <m:r>
              <m:t>d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gamma_bot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hd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Nq }}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{{ c_bot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Nc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p_res }} kPa</w:t>
      </w:r>
      <w:r>
        <w:t xml:space="preserve"> </w:t>
      </w:r>
      <w:r>
        <w:rPr>
          <w:rFonts w:hint="eastAsia"/>
        </w:rPr>
        <w:t xml:space="preserve">桩底滑动力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t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</m:oMath>
      <w:r>
        <w:t xml:space="preserve"> </w:t>
      </w:r>
      <w:r>
        <w:t xml:space="preserve">{{ gamma_top_avg }}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{{ L_total }}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{{ q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p_act }} kPa</w:t>
      </w:r>
      <w: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Kl }}</w:t>
      </w:r>
      <w:r>
        <w:t xml:space="preserve"> </w:t>
      </w:r>
      <w:r>
        <w:rPr>
          <w:rFonts w:hint="eastAsia"/>
        </w:rPr>
        <w:t xml:space="preserve">验算结论：</w:t>
      </w:r>
      <w:r>
        <w:rPr>
          <w:b/>
          <w:bCs/>
        </w:rPr>
        <w:t xml:space="preserve">{{ Khe_conclusion }}</w:t>
      </w:r>
      <w:r>
        <w:t xml:space="preserve">。</w:t>
      </w:r>
    </w:p>
    <w:bookmarkEnd w:id="24"/>
    <w:bookmarkStart w:id="25" w:name="八-外侧地表沉降计算"/>
    <w:p>
      <w:pPr>
        <w:pStyle w:val="Heading2"/>
      </w:pPr>
      <w:r>
        <w:rPr>
          <w:rFonts w:hint="eastAsia"/>
        </w:rPr>
        <w:t xml:space="preserve">八、</w:t>
      </w:r>
      <w:r>
        <w:t xml:space="preserve"> </w:t>
      </w:r>
      <w:r>
        <w:rPr>
          <w:rFonts w:hint="eastAsia"/>
        </w:rPr>
        <w:t xml:space="preserve">外侧地表沉降计算</w:t>
      </w:r>
    </w:p>
    <w:p>
      <w:pPr>
        <w:pStyle w:val="FirstParagraph"/>
      </w:pPr>
      <w:r>
        <w:rPr>
          <w:rFonts w:hint="eastAsia"/>
        </w:rPr>
        <w:t xml:space="preserve">土层加权平均内摩擦角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phi_avg }}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沉降影响范围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x0 }}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侧移面积估算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Sw_mm2 }} mm²</w:t>
      </w:r>
      <w:r>
        <w:t xml:space="preserve"> </w:t>
      </w:r>
      <w:r>
        <w:rPr>
          <w:rFonts w:hint="eastAsia"/>
        </w:rPr>
        <w:t xml:space="preserve">最大沉降量</w:t>
      </w:r>
      <w:r>
        <w:t xml:space="preserve"> </w:t>
      </w:r>
      <w:r>
        <w:rPr>
          <w:rFonts w:hint="eastAsia"/>
        </w:rPr>
        <w:t xml:space="preserve">(三角形法)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delta_max_tri }} mm</w:t>
      </w:r>
      <w:r>
        <w:t xml:space="preserve"> </w:t>
      </w:r>
      <w:r>
        <w:rPr>
          <w:rFonts w:hint="eastAsia"/>
        </w:rPr>
        <w:t xml:space="preserve">最大沉降量</w:t>
      </w:r>
      <w:r>
        <w:t xml:space="preserve"> </w:t>
      </w:r>
      <w:r>
        <w:rPr>
          <w:rFonts w:hint="eastAsia"/>
        </w:rPr>
        <w:t xml:space="preserve">(抛物线法)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delta_max_para }} mm</w:t>
      </w:r>
    </w:p>
    <w:bookmarkEnd w:id="25"/>
    <w:bookmarkStart w:id="26" w:name="九-整体稳定性验算-瑞典条分法"/>
    <w:p>
      <w:pPr>
        <w:pStyle w:val="Heading2"/>
      </w:pPr>
      <w:r>
        <w:rPr>
          <w:rFonts w:hint="eastAsia"/>
        </w:rPr>
        <w:t xml:space="preserve">九、</w:t>
      </w:r>
      <w:r>
        <w:t xml:space="preserve"> </w:t>
      </w:r>
      <w:r>
        <w:rPr>
          <w:rFonts w:hint="eastAsia"/>
        </w:rPr>
        <w:t xml:space="preserve">整体稳定性验算</w:t>
      </w:r>
      <w:r>
        <w:t xml:space="preserve"> </w:t>
      </w:r>
      <w:r>
        <w:rPr>
          <w:rFonts w:hint="eastAsia"/>
        </w:rPr>
        <w:t xml:space="preserve">(瑞典条分法)</w:t>
      </w:r>
    </w:p>
    <w:p>
      <w:pPr>
        <w:pStyle w:val="FirstParagraph"/>
      </w:pPr>
      <w:r>
        <w:rPr>
          <w:rFonts w:hint="eastAsia"/>
          <w:b/>
          <w:bCs/>
        </w:rPr>
        <w:t xml:space="preserve">整体稳定安全系数限值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{{ Ks_limit }}</w:t>
      </w:r>
      <w:r>
        <w:t xml:space="preserve"> </w:t>
      </w:r>
      <w:r>
        <w:rPr>
          <w:rFonts w:hint="eastAsia"/>
        </w:rPr>
        <w:t xml:space="preserve">圆弧搜索结果：圆心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xc }} m,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zc }} m, </w:t>
      </w:r>
      <w:r>
        <w:rPr>
          <w:rFonts w:hint="eastAsia"/>
        </w:rPr>
        <w:t xml:space="preserve">搜索半径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{{ R }} m。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R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∑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{{ M_resist }}</w:t>
      </w:r>
      <w:r>
        <w:t xml:space="preserve"> </w:t>
      </w:r>
      <m:oMath>
        <m:r>
          <m:rPr>
            <m:sty m:val="p"/>
          </m:rPr>
          <m:t>/</m:t>
        </m:r>
      </m:oMath>
      <w:r>
        <w:t xml:space="preserve"> </w:t>
      </w:r>
      <w:r>
        <w:t xml:space="preserve">{{ M_drive }}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{{ Ks_calc }}</w:t>
      </w:r>
      <w:r>
        <w:t xml:space="preserve"> </w:t>
      </w:r>
      <w:r>
        <w:rPr>
          <w:rFonts w:hint="eastAsia"/>
        </w:rPr>
        <w:t xml:space="preserve">验算结论：</w:t>
      </w:r>
      <w:r>
        <w:rPr>
          <w:b/>
          <w:bCs/>
        </w:rPr>
        <w:t xml:space="preserve">{{ Ks_conclusion }}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以下为最危险滑裂面对应的条分法计算明细表：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条带编号</w:t>
            </w:r>
          </w:p>
        </w:tc>
        <w:tc>
          <w:tcPr/>
          <w:p>
            <w:pPr>
              <w:pStyle w:val="Compact"/>
            </w:pPr>
            <w:r>
              <w:t xml:space="preserve">X(m)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倾角θ(°)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自重+超载(kN/m)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抗滑力(kN/m)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下滑力(kN/m)</w:t>
            </w:r>
          </w:p>
        </w:tc>
      </w:tr>
    </w:tbl>
    <w:p>
      <w:pPr>
        <w:pStyle w:val="BodyText"/>
      </w:pPr>
      <w:r>
        <w:t xml:space="preserve">{% for row in slice_table %}</w:t>
      </w:r>
    </w:p>
    <w:p>
      <w:pPr>
        <w:pStyle w:val="BodyText"/>
      </w:pPr>
      <w:r>
        <w:t xml:space="preserve">{{ row[</w:t>
      </w:r>
      <w:r>
        <w:rPr>
          <w:rFonts w:hint="eastAsia"/>
        </w:rPr>
        <w:t xml:space="preserve">‘编号’</w:t>
      </w:r>
      <w:r>
        <w:t xml:space="preserve">] }} | {{ row[</w:t>
      </w:r>
      <w:r>
        <w:t xml:space="preserve">‘x_mid (m)’</w:t>
      </w:r>
      <w:r>
        <w:t xml:space="preserve">] }} | {{ row[</w:t>
      </w:r>
      <w:r>
        <w:rPr>
          <w:rFonts w:hint="eastAsia"/>
        </w:rPr>
        <w:t xml:space="preserve">‘厚度</w:t>
      </w:r>
      <w:r>
        <w:t xml:space="preserve"> h (m)’</w:t>
      </w:r>
      <w:r>
        <w:t xml:space="preserve">] }} | {{ row[</w:t>
      </w:r>
      <w:r>
        <w:rPr>
          <w:rFonts w:hint="eastAsia"/>
        </w:rPr>
        <w:t xml:space="preserve">‘倾角</w:t>
      </w:r>
      <w:r>
        <w:t xml:space="preserve"> θ (°)’</w:t>
      </w:r>
      <w:r>
        <w:t xml:space="preserve">] }} | {{ row[</w:t>
      </w:r>
      <w:r>
        <w:rPr>
          <w:rFonts w:hint="eastAsia"/>
        </w:rPr>
        <w:t xml:space="preserve">‘自重+超载</w:t>
      </w:r>
      <w:r>
        <w:t xml:space="preserve"> (kN/m)’</w:t>
      </w:r>
      <w:r>
        <w:t xml:space="preserve">] }} | {{ row[</w:t>
      </w:r>
      <w:r>
        <w:rPr>
          <w:rFonts w:hint="eastAsia"/>
        </w:rPr>
        <w:t xml:space="preserve">‘抗滑力</w:t>
      </w:r>
      <w:r>
        <w:t xml:space="preserve"> (kN/m)’</w:t>
      </w:r>
      <w:r>
        <w:t xml:space="preserve">] }} | {{ row[</w:t>
      </w:r>
      <w:r>
        <w:rPr>
          <w:rFonts w:hint="eastAsia"/>
        </w:rPr>
        <w:t xml:space="preserve">‘下滑力</w:t>
      </w:r>
      <w:r>
        <w:t xml:space="preserve"> (kN/m)’</w:t>
      </w:r>
      <w:r>
        <w:t xml:space="preserve">] }} |</w:t>
      </w:r>
    </w:p>
    <w:p>
      <w:pPr>
        <w:pStyle w:val="BodyText"/>
      </w:pPr>
      <w:r>
        <w:t xml:space="preserve">{% endfor %}</w:t>
      </w:r>
    </w:p>
    <w:bookmarkEnd w:id="26"/>
    <w:bookmarkStart w:id="27" w:name="十-计算简图与专题分析图"/>
    <w:p>
      <w:pPr>
        <w:pStyle w:val="Heading2"/>
      </w:pPr>
      <w:r>
        <w:rPr>
          <w:rFonts w:hint="eastAsia"/>
        </w:rPr>
        <w:t xml:space="preserve">十、</w:t>
      </w:r>
      <w:r>
        <w:t xml:space="preserve"> </w:t>
      </w:r>
      <w:r>
        <w:rPr>
          <w:rFonts w:hint="eastAsia"/>
        </w:rPr>
        <w:t xml:space="preserve">计算简图与专题分析图</w:t>
      </w:r>
    </w:p>
    <w:p>
      <w:pPr>
        <w:pStyle w:val="FirstParagraph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1：地层排桩剖面与内力分布图</w:t>
      </w:r>
      <w:r>
        <w:t xml:space="preserve"> </w:t>
      </w:r>
      <w:r>
        <w:t xml:space="preserve">{{ plot_forces }}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2：坑外地表沉降分析</w:t>
      </w:r>
      <w:r>
        <w:t xml:space="preserve"> </w:t>
      </w:r>
      <w:r>
        <w:t xml:space="preserve">{{ plot_settlement }}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3：瑞典条分法整体稳定滑裂面</w:t>
      </w:r>
      <w:r>
        <w:t xml:space="preserve"> </w:t>
      </w:r>
      <w:r>
        <w:t xml:space="preserve">{{ plot_global }}</w:t>
      </w:r>
    </w:p>
    <w:bookmarkEnd w:id="27"/>
    <w:bookmarkEnd w:id="28"/>
    <w:sectPr w:rsidR="00FC693F" w:rsidRPr="0006063C" w:rsidSect="00034616">
      <w:footerReference r:id="rId9" w:type="default"/>
      <w:pgSz w:h="15840" w:w="12240"/>
      <w:pgMar w:bottom="1440" w:footer="720" w:gutter="0" w:header="720" w:left="1797" w:right="1797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360" w:lineRule="auto"/>
      <w:ind w:firstLine="0" w:left="0" w:right="0"/>
    </w:pPr>
    <w:rPr>
      <w:rFonts w:ascii="SimSun" w:eastAsia="SimSun" w:hAnsi="SimSun"/>
      <w:b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ind w:firstLine="0" w:left="0" w:right="0"/>
      <w:outlineLvl w:val="0"/>
    </w:pPr>
    <w:rPr>
      <w:rFonts w:ascii="SimHei" w:asciiTheme="majorHAnsi" w:cstheme="majorBidi" w:eastAsia="SimHei" w:eastAsiaTheme="majorEastAsia" w:hAnsi="SimHei" w:hAnsiTheme="majorHAnsi"/>
      <w:b/>
      <w:bCs/>
      <w:color w:val="4F81BD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ind w:firstLine="0" w:left="0" w:right="0"/>
      <w:outlineLvl w:val="1"/>
    </w:pPr>
    <w:rPr>
      <w:rFonts w:ascii="SimHei" w:asciiTheme="majorHAnsi" w:cstheme="majorBidi" w:eastAsia="SimHei" w:eastAsiaTheme="majorEastAsia" w:hAnsi="SimHei" w:hAnsiTheme="majorHAnsi"/>
      <w:b/>
      <w:bCs/>
      <w:color w:val="4F81BD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ind w:firstLine="0" w:left="0" w:right="0"/>
      <w:outlineLvl w:val="2"/>
    </w:pPr>
    <w:rPr>
      <w:rFonts w:ascii="SimHei" w:asciiTheme="majorHAnsi" w:cstheme="majorBidi" w:eastAsia="SimHei" w:eastAsiaTheme="majorEastAsia" w:hAnsi="SimHei" w:hAnsiTheme="majorHAnsi"/>
      <w:b/>
      <w:bCs/>
      <w:color w:val="4F81BD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ind w:firstLine="0" w:left="0" w:right="0"/>
      <w:outlineLvl w:val="3"/>
    </w:pPr>
    <w:rPr>
      <w:rFonts w:ascii="SimHei" w:asciiTheme="majorHAnsi" w:cstheme="majorBidi" w:eastAsia="SimHei" w:eastAsiaTheme="majorEastAsia" w:hAnsi="SimHei" w:hAnsiTheme="majorHAnsi"/>
      <w:b/>
      <w:bCs/>
      <w:i/>
      <w:iCs/>
      <w:color w:val="4F81BD"/>
      <w:sz w:val="2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ind w:firstLine="0" w:left="0" w:right="0"/>
      <w:outlineLvl w:val="4"/>
    </w:pPr>
    <w:rPr>
      <w:rFonts w:ascii="SimHei" w:asciiTheme="majorHAnsi" w:cstheme="majorBidi" w:eastAsia="SimHei" w:eastAsiaTheme="majorEastAsia" w:hAnsi="SimHei" w:hAnsiTheme="majorHAnsi"/>
      <w:b/>
      <w:color w:val="4F81BD"/>
      <w:sz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ind w:firstLine="0" w:left="0" w:right="0"/>
      <w:outlineLvl w:val="5"/>
    </w:pPr>
    <w:rPr>
      <w:rFonts w:ascii="SimHei" w:asciiTheme="majorHAnsi" w:cstheme="majorBidi" w:eastAsia="SimHei" w:eastAsiaTheme="majorEastAsia" w:hAnsi="SimHei" w:hAnsiTheme="majorHAnsi"/>
      <w:b/>
      <w:i/>
      <w:iCs/>
      <w:color w:val="4F81BD"/>
      <w:sz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SimHei" w:asciiTheme="majorHAnsi" w:cstheme="majorBidi" w:eastAsia="SimHei" w:eastAsiaTheme="majorEastAsia" w:hAnsi="SimHei" w:hAnsiTheme="majorHAnsi"/>
      <w:b/>
      <w:bCs/>
      <w:color w:val="4F81BD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SimHei" w:asciiTheme="majorHAnsi" w:cstheme="majorBidi" w:eastAsia="SimHei" w:eastAsiaTheme="majorEastAsia" w:hAnsi="SimHei" w:hAnsiTheme="majorHAnsi"/>
      <w:b/>
      <w:bCs/>
      <w:color w:val="4F81BD"/>
      <w:sz w:val="3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SimHei" w:asciiTheme="majorHAnsi" w:cstheme="majorBidi" w:eastAsia="SimHei" w:eastAsiaTheme="majorEastAsia" w:hAnsi="SimHei" w:hAnsiTheme="majorHAnsi"/>
      <w:b/>
      <w:bCs/>
      <w:color w:val="4F81BD"/>
      <w:sz w:val="28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60" w:before="0" w:line="360" w:lineRule="auto"/>
      <w:ind w:firstLine="480" w:left="0" w:right="0"/>
    </w:pPr>
    <w:rPr>
      <w:rFonts w:ascii="SimSun" w:eastAsia="SimSun" w:hAnsi="SimSun"/>
      <w:b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SimHei" w:asciiTheme="majorHAnsi" w:cstheme="majorBidi" w:eastAsia="SimHei" w:eastAsiaTheme="majorEastAsia" w:hAnsi="SimHei" w:hAnsiTheme="majorHAnsi"/>
      <w:b/>
      <w:bCs/>
      <w:i/>
      <w:iCs/>
      <w:color w:val="4F81BD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SimHei" w:asciiTheme="majorHAnsi" w:cstheme="majorBidi" w:eastAsia="SimHei" w:eastAsiaTheme="majorEastAsia" w:hAnsi="SimHei" w:hAnsiTheme="majorHAnsi"/>
      <w:b/>
      <w:color w:val="4F81BD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SimHei" w:asciiTheme="majorHAnsi" w:cstheme="majorBidi" w:eastAsia="SimHei" w:eastAsiaTheme="majorEastAsia" w:hAnsi="SimHei" w:hAnsiTheme="majorHAnsi"/>
      <w:b/>
      <w:i/>
      <w:iCs/>
      <w:color w:val="4F81BD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160" w:before="0" w:line="360" w:lineRule="auto"/>
      <w:ind w:firstLine="480" w:left="0" w:right="0"/>
    </w:pPr>
    <w:rPr>
      <w:rFonts w:ascii="SimSun" w:eastAsia="SimSun" w:hAnsi="SimSun"/>
      <w:b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2026-04-23T03:20:14Z</dcterms:created>
  <dcterms:modified xsi:type="dcterms:W3CDTF">2026-04-23T03:20:14Z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