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40" w:line="24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xxx</w:t>
      </w:r>
      <w:r>
        <w:rPr>
          <w:rFonts w:hint="eastAsia"/>
          <w:lang w:val="en-US" w:eastAsia="zh-CN"/>
        </w:rPr>
        <w:t>车可靠性试验情况说明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40" w:firstLineChars="20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2022</w:t>
      </w:r>
      <w:r>
        <w:rPr>
          <w:rFonts w:hint="eastAsia"/>
          <w:sz w:val="22"/>
          <w:szCs w:val="22"/>
          <w:lang w:val="en-US" w:eastAsia="zh-CN"/>
        </w:rPr>
        <w:t>年12月</w:t>
      </w:r>
      <w:r>
        <w:rPr>
          <w:rFonts w:hint="default"/>
          <w:sz w:val="22"/>
          <w:szCs w:val="22"/>
          <w:lang w:val="en-US" w:eastAsia="zh-CN"/>
        </w:rPr>
        <w:t>2</w:t>
      </w:r>
      <w:r>
        <w:rPr>
          <w:rFonts w:hint="eastAsia"/>
          <w:sz w:val="22"/>
          <w:szCs w:val="22"/>
          <w:lang w:val="en-US" w:eastAsia="zh-CN"/>
        </w:rPr>
        <w:t>日关于</w:t>
      </w:r>
      <w:r>
        <w:rPr>
          <w:rFonts w:hint="default"/>
          <w:sz w:val="22"/>
          <w:szCs w:val="22"/>
          <w:lang w:val="en-US" w:eastAsia="zh-CN"/>
        </w:rPr>
        <w:t>xxx</w:t>
      </w:r>
      <w:r>
        <w:rPr>
          <w:rFonts w:hint="eastAsia"/>
          <w:sz w:val="22"/>
          <w:szCs w:val="22"/>
          <w:lang w:val="en-US" w:eastAsia="zh-CN"/>
        </w:rPr>
        <w:t>可靠性试验湿热天加固计算机未及时启动情况如下 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2</w:t>
      </w:r>
      <w:r>
        <w:rPr>
          <w:rFonts w:hint="eastAsia"/>
          <w:sz w:val="22"/>
          <w:szCs w:val="22"/>
          <w:lang w:val="en-US" w:eastAsia="zh-CN"/>
        </w:rPr>
        <w:t>日0：30分，XXX车按照预定计划开展可靠性试验第一循环湿热天（剖面点2910），此时整车未关闭舱门</w:t>
      </w:r>
      <w:r>
        <w:rPr>
          <w:rFonts w:hint="default"/>
          <w:sz w:val="22"/>
          <w:szCs w:val="22"/>
          <w:lang w:val="en-US" w:eastAsia="zh-CN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2</w:t>
      </w:r>
      <w:r>
        <w:rPr>
          <w:rFonts w:hint="eastAsia"/>
          <w:sz w:val="22"/>
          <w:szCs w:val="22"/>
          <w:lang w:val="en-US" w:eastAsia="zh-CN"/>
        </w:rPr>
        <w:t>日13：30分</w:t>
      </w:r>
      <w:r>
        <w:rPr>
          <w:rFonts w:hint="default"/>
          <w:sz w:val="22"/>
          <w:szCs w:val="22"/>
          <w:lang w:val="en-US" w:eastAsia="zh-CN"/>
        </w:rPr>
        <w:t>，</w:t>
      </w:r>
      <w:r>
        <w:rPr>
          <w:rFonts w:hint="eastAsia"/>
          <w:sz w:val="22"/>
          <w:szCs w:val="22"/>
          <w:lang w:val="en-US" w:eastAsia="zh-CN"/>
        </w:rPr>
        <w:t>开展湿热条件下测试（剖面点3570），于16：00完成所有功能性能测试 ，但3号加固计算机未启动，直至</w:t>
      </w:r>
      <w:bookmarkStart w:id="0" w:name="_GoBack"/>
      <w:bookmarkEnd w:id="0"/>
      <w:r>
        <w:rPr>
          <w:rFonts w:hint="eastAsia"/>
          <w:sz w:val="22"/>
          <w:szCs w:val="22"/>
          <w:lang w:val="en-US" w:eastAsia="zh-CN"/>
        </w:rPr>
        <w:t>晚上20：30分，3号加固计算机正常启动;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3</w:t>
      </w:r>
      <w:r>
        <w:rPr>
          <w:rFonts w:hint="eastAsia"/>
          <w:sz w:val="22"/>
          <w:szCs w:val="22"/>
          <w:lang w:val="en-US" w:eastAsia="zh-CN"/>
        </w:rPr>
        <w:t>日13：00分，整车以相同湿热环境开展试验验证，此时整车关闭舱门;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3</w:t>
      </w:r>
      <w:r>
        <w:rPr>
          <w:rFonts w:hint="eastAsia"/>
          <w:sz w:val="22"/>
          <w:szCs w:val="22"/>
          <w:lang w:val="en-US" w:eastAsia="zh-CN"/>
        </w:rPr>
        <w:t>日22：00分，进入温箱内加电测试， 所有计算机正常启动，无异常。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后续处理方式如下：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可靠性试验从第一循环恒定湿热（剖面点2910）重新开展，3号加固加固计算机未能及时启动原因同步开展分析，若后续故障判据为非责任故障，则试验有效，若故障判据为责任故障，则需重新开展可靠性试验。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由29所根据使用环境，明确装备关闭舱门使用要求，并将使用要求提交广5所备案;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DFC27A"/>
    <w:multiLevelType w:val="singleLevel"/>
    <w:tmpl w:val="F5DFC27A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FEBB6017"/>
    <w:multiLevelType w:val="singleLevel"/>
    <w:tmpl w:val="FEBB6017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AC9B2"/>
    <w:rsid w:val="39F3FF9F"/>
    <w:rsid w:val="53F517A2"/>
    <w:rsid w:val="6FD50446"/>
    <w:rsid w:val="73F77C6E"/>
    <w:rsid w:val="74F97776"/>
    <w:rsid w:val="79FAC9B2"/>
    <w:rsid w:val="7D6D5D9D"/>
    <w:rsid w:val="BDA5BF82"/>
    <w:rsid w:val="F39F3DBD"/>
    <w:rsid w:val="FF3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2022-12-05T04:19:00Z</dcterms:created>
  <dc:creator>baojt</dc:creator>
  <cp:lastModifiedBy>baojt</cp:lastModifiedBy>
  <dcterms:modified xsi:type="dcterms:W3CDTF">2022-12-04T13:48:45Z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