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В установленной операционной системе создайте учётную запись поль-</w:t>
      </w:r>
      <w:r>
        <w:t xml:space="preserve"> </w:t>
      </w:r>
      <w:r>
        <w:t xml:space="preserve">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3"/>
        </w:numPr>
        <w:pStyle w:val="Compact"/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3"/>
        </w:numPr>
        <w:pStyle w:val="Compact"/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3"/>
        </w:numPr>
        <w:pStyle w:val="Compact"/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numPr>
          <w:ilvl w:val="0"/>
          <w:numId w:val="1003"/>
        </w:numPr>
        <w:pStyle w:val="Compact"/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консоли.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строки.</w:t>
      </w:r>
    </w:p>
    <w:p>
      <w:pPr>
        <w:numPr>
          <w:ilvl w:val="0"/>
          <w:numId w:val="1003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numPr>
          <w:ilvl w:val="0"/>
          <w:numId w:val="1003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проверьте правильность снятия атрибутов.</w:t>
      </w:r>
      <w:r>
        <w:t xml:space="preserve"> </w:t>
      </w:r>
      <w:r>
        <w:t xml:space="preserve">Меняя атрибуты у директории dir1 и файла file1 от имени пользова-</w:t>
      </w:r>
      <w:r>
        <w:t xml:space="preserve"> </w:t>
      </w:r>
      <w:r>
        <w:t xml:space="preserve">теля guest и делая проверку от пользователя guest2, заполните табл. 3.1,</w:t>
      </w:r>
      <w:r>
        <w:t xml:space="preserve"> </w:t>
      </w:r>
      <w:r>
        <w:t xml:space="preserve">определив опытным путём, какие операции разрешены, а какие нет. Ес-</w:t>
      </w:r>
      <w:r>
        <w:t xml:space="preserve"> </w:t>
      </w:r>
      <w:r>
        <w:t xml:space="preserve">ли операция разрешена, занесите в таблицу знак «+», если не разрешена,</w:t>
      </w:r>
      <w:r>
        <w:t xml:space="preserve"> </w:t>
      </w:r>
      <w:r>
        <w:t xml:space="preserve">знак «-».</w:t>
      </w:r>
      <w:r>
        <w:t xml:space="preserve"> </w:t>
      </w:r>
      <w:r>
        <w:t xml:space="preserve">Сравните табл. 2.1 (из лабораторной работы № 2) и табл. 3.1.</w:t>
      </w:r>
      <w:r>
        <w:t xml:space="preserve"> </w:t>
      </w: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заполните табл. 3.2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1.2.1. 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  <w:r>
        <w:t xml:space="preserve"> </w:t>
      </w:r>
      <w:r>
        <w:t xml:space="preserve">1.2.2. Соглашения об именовании</w:t>
      </w:r>
      <w:r>
        <w:t xml:space="preserve"> </w:t>
      </w:r>
      <w:r>
        <w:t xml:space="preserve">При выполнении работ следует придерживаться следующих правил име-</w:t>
      </w:r>
      <w:r>
        <w:t xml:space="preserve"> </w:t>
      </w:r>
      <w:r>
        <w:t xml:space="preserve">нования: имя виртуальной машины, имя хоста вашей виртуальной машины,</w:t>
      </w:r>
      <w:r>
        <w:t xml:space="preserve"> </w:t>
      </w:r>
      <w:r>
        <w:t xml:space="preserve">пользователь внутри виртуальной машины должны совпадать с логином</w:t>
      </w:r>
      <w:r>
        <w:t xml:space="preserve"> </w:t>
      </w:r>
      <w:r>
        <w:t xml:space="preserve">студента, выполняющего лабораторную работу. Вы можете посмотреть</w:t>
      </w:r>
      <w:r>
        <w:t xml:space="preserve"> </w:t>
      </w:r>
      <w:r>
        <w:t xml:space="preserve">ваш логин, набрав в терминале ОС типа Linux команду id -un.</w:t>
      </w:r>
    </w:p>
    <w:bookmarkEnd w:id="27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операционной системе создам учётную запись пользователя guest (используя учётную запись администратора):</w:t>
      </w:r>
      <w:r>
        <w:t xml:space="preserve"> </w:t>
      </w:r>
      <w:bookmarkStart w:id="29" w:name="fig:001"/>
      <w:r>
        <w:drawing>
          <wp:inline>
            <wp:extent cx="3190875" cy="238125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Аналогично создам второго пользователя guest2 и добавлю пользователя guest2 в группу guest:</w:t>
      </w:r>
      <w:r>
        <w:t xml:space="preserve"> </w:t>
      </w:r>
      <w:bookmarkStart w:id="31" w:name="fig:002"/>
      <w:r>
        <w:drawing>
          <wp:inline>
            <wp:extent cx="5334000" cy="2224529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Войду в систему от двух пользователей на двух разных консолях: guest на первой консоли и guest2 на второй консоли. Для обоих пользователей командой pwd определю директорию, в которой я нахожусь. Она совпадает с приглашениями командной строки.</w:t>
      </w:r>
      <w:r>
        <w:t xml:space="preserve"> </w:t>
      </w:r>
      <w:r>
        <w:t xml:space="preserve">Затем посмотрю имя пользователя, его группу, кто входит в неё и к каким группам принадлежит он сам. Вывод команды groups с выводом команд id -Gn и id -G различаются.</w:t>
      </w:r>
      <w:r>
        <w:t xml:space="preserve"> </w:t>
      </w:r>
      <w:bookmarkStart w:id="33" w:name="fig:003"/>
      <w:r>
        <w:drawing>
          <wp:inline>
            <wp:extent cx="5334000" cy="1179285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Просмотрю файл командой cat /etc/group и сравню на разных окнах.</w:t>
      </w:r>
      <w:r>
        <w:t xml:space="preserve"> </w:t>
      </w:r>
      <w:bookmarkStart w:id="35" w:name="fig:004"/>
      <w:r>
        <w:drawing>
          <wp:inline>
            <wp:extent cx="5334000" cy="1837065"/>
            <wp:effectExtent b="0" l="0" r="0" t="0"/>
            <wp:docPr descr="рис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5"/>
      <w:r>
        <w:drawing>
          <wp:inline>
            <wp:extent cx="3933825" cy="6200775"/>
            <wp:effectExtent b="0" l="0" r="0" t="0"/>
            <wp:docPr descr="рис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выполню регистрацию пользователя guest2 в группе guest</w:t>
      </w:r>
      <w:r>
        <w:t xml:space="preserve"> </w:t>
      </w:r>
      <w:bookmarkStart w:id="39" w:name="fig:006"/>
      <w:r>
        <w:drawing>
          <wp:inline>
            <wp:extent cx="3533775" cy="361950"/>
            <wp:effectExtent b="0" l="0" r="0" t="0"/>
            <wp:docPr descr="рис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изменю права директории /home/guest,разрешив все действия для пользователей группы:</w:t>
      </w:r>
      <w:r>
        <w:t xml:space="preserve"> </w:t>
      </w:r>
      <w:bookmarkStart w:id="41" w:name="fig:007"/>
      <w:r>
        <w:drawing>
          <wp:inline>
            <wp:extent cx="4343400" cy="200025"/>
            <wp:effectExtent b="0" l="0" r="0" t="0"/>
            <wp:docPr descr="рис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сниму с директории /home/guest/dir1 все атрибуты командой</w:t>
      </w:r>
      <w:r>
        <w:t xml:space="preserve"> </w:t>
      </w:r>
      <w:bookmarkStart w:id="43" w:name="fig:008"/>
      <w:r>
        <w:drawing>
          <wp:inline>
            <wp:extent cx="3552825" cy="200025"/>
            <wp:effectExtent b="0" l="0" r="0" t="0"/>
            <wp:docPr descr="рис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4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я заполняю таблицу 3.1</w:t>
      </w:r>
      <w:r>
        <w:t xml:space="preserve"> </w:t>
      </w:r>
      <w:bookmarkStart w:id="45" w:name="fig:009"/>
      <w:r>
        <w:drawing>
          <wp:inline>
            <wp:extent cx="5334000" cy="1856100"/>
            <wp:effectExtent b="0" l="0" r="0" t="0"/>
            <wp:docPr descr="рис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FirstParagraph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Минимальные права для совершения операций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таблицы можно понять что они различаются в том, что во 2 лабораторной я присваивала права владельцу, а в этой группе.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в консоли с атрибутами файлов для групп пользователей1.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2024-02-21T23:19:54Z</dcterms:created>
  <dcterms:modified xsi:type="dcterms:W3CDTF">2024-02-21T23:19:54Z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