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6C689F">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6C689F">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6C689F">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6C689F"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lastRenderedPageBreak/>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lastRenderedPageBreak/>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lastRenderedPageBreak/>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5D637D">
      <w:pPr>
        <w:pStyle w:val="StyleThesis"/>
        <w:ind w:firstLine="360"/>
        <w:outlineLvl w:val="1"/>
        <w:rPr>
          <w:b/>
        </w:rPr>
      </w:pPr>
      <w:r w:rsidRPr="005D637D">
        <w:rPr>
          <w:b/>
        </w:rPr>
        <w:lastRenderedPageBreak/>
        <w:t xml:space="preserve">7.3. </w:t>
      </w:r>
      <w:r w:rsidR="0027174D" w:rsidRPr="005D637D">
        <w:rPr>
          <w:b/>
        </w:rPr>
        <w:t>Sơ đồ Pert và sơ đồ Gantt</w:t>
      </w:r>
    </w:p>
    <w:p w:rsidR="00E2427A" w:rsidRDefault="00084CC1" w:rsidP="00084CC1">
      <w:pPr>
        <w:pStyle w:val="StyleThesis"/>
        <w:jc w:val="center"/>
        <w:rPr>
          <w:b/>
        </w:rPr>
      </w:pPr>
      <w:r>
        <w:rPr>
          <w:b/>
          <w:noProof/>
        </w:rPr>
        <w:drawing>
          <wp:inline distT="0" distB="0" distL="0" distR="0">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084CC1" w:rsidRDefault="00084CC1" w:rsidP="00084CC1">
      <w:pPr>
        <w:pStyle w:val="StyleThesis"/>
        <w:jc w:val="center"/>
        <w:rPr>
          <w:b/>
        </w:rPr>
      </w:pPr>
    </w:p>
    <w:p w:rsidR="00084CC1" w:rsidRDefault="00084CC1" w:rsidP="00084CC1">
      <w:pPr>
        <w:pStyle w:val="StyleThesis"/>
        <w:jc w:val="center"/>
      </w:pPr>
      <w:r>
        <w:t>Hình 3. Sơ đồ Pert</w:t>
      </w: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r>
        <w:rPr>
          <w:noProof/>
        </w:rPr>
        <w:drawing>
          <wp:inline distT="0" distB="0" distL="0" distR="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084CC1" w:rsidP="00084CC1">
      <w:pPr>
        <w:pStyle w:val="StyleThesis"/>
        <w:jc w:val="center"/>
      </w:pPr>
    </w:p>
    <w:p w:rsidR="00084CC1" w:rsidRPr="00084CC1" w:rsidRDefault="00084CC1" w:rsidP="00084CC1">
      <w:pPr>
        <w:pStyle w:val="StyleThesis"/>
        <w:jc w:val="center"/>
      </w:pPr>
      <w:r>
        <w:t>Hình 4. Sơ đồ Gantt</w:t>
      </w:r>
    </w:p>
    <w:p w:rsidR="005D637D" w:rsidRDefault="005D637D" w:rsidP="005D637D">
      <w:pPr>
        <w:pStyle w:val="StyleThesis"/>
        <w:ind w:firstLine="360"/>
        <w:outlineLvl w:val="1"/>
      </w:pPr>
      <w:r>
        <w:rPr>
          <w:b/>
        </w:rPr>
        <w:lastRenderedPageBreak/>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1" w:name="_Toc86954665"/>
      <w:r w:rsidRPr="00B71A25">
        <w:rPr>
          <w:b/>
        </w:rPr>
        <w:t xml:space="preserve">ƯỚC LƯỢNG </w:t>
      </w:r>
      <w:r w:rsidR="00693979">
        <w:rPr>
          <w:b/>
        </w:rPr>
        <w:t>CHI</w:t>
      </w:r>
      <w:r w:rsidRPr="00B71A25">
        <w:rPr>
          <w:b/>
        </w:rPr>
        <w:t xml:space="preserve"> PHÍ</w:t>
      </w:r>
      <w:bookmarkEnd w:id="11"/>
    </w:p>
    <w:p w:rsidR="00701E0D" w:rsidRDefault="00701E0D" w:rsidP="00701E0D">
      <w:pPr>
        <w:pStyle w:val="StyleThesis"/>
        <w:numPr>
          <w:ilvl w:val="0"/>
          <w:numId w:val="21"/>
        </w:numPr>
        <w:rPr>
          <w:b/>
        </w:rPr>
      </w:pPr>
      <w:r w:rsidRPr="005964FB">
        <w:rPr>
          <w:b/>
        </w:rPr>
        <w:t>Chi phí tổng quan</w:t>
      </w:r>
    </w:p>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p>
    <w:p w:rsidR="00756E0D" w:rsidRDefault="00756E0D" w:rsidP="00756E0D">
      <w:pPr>
        <w:pStyle w:val="StyleThesis"/>
        <w:ind w:left="720"/>
      </w:pPr>
    </w:p>
    <w:p w:rsidR="00756E0D" w:rsidRDefault="00756E0D" w:rsidP="00701E0D">
      <w:pPr>
        <w:pStyle w:val="StyleThesis"/>
        <w:ind w:left="720"/>
      </w:pPr>
    </w:p>
    <w:p w:rsidR="00756E0D" w:rsidRDefault="00756E0D" w:rsidP="00701E0D">
      <w:pPr>
        <w:pStyle w:val="StyleThesis"/>
        <w:ind w:left="720"/>
      </w:pPr>
    </w:p>
    <w:p w:rsidR="003A0DEE" w:rsidRDefault="003A0DEE" w:rsidP="00701E0D">
      <w:pPr>
        <w:pStyle w:val="StyleThesis"/>
        <w:numPr>
          <w:ilvl w:val="0"/>
          <w:numId w:val="24"/>
        </w:numPr>
        <w:outlineLvl w:val="0"/>
        <w:rPr>
          <w:b/>
        </w:rPr>
      </w:pPr>
      <w:bookmarkStart w:id="12" w:name="_Toc86954666"/>
      <w:r w:rsidRPr="00B71A25">
        <w:rPr>
          <w:b/>
        </w:rPr>
        <w:t>KẾ HOẠCH QUẢN LÝ RỦI RO</w:t>
      </w:r>
      <w:bookmarkEnd w:id="12"/>
    </w:p>
    <w:p w:rsidR="00905F49" w:rsidRPr="00905F49" w:rsidRDefault="00905F49" w:rsidP="00905F49">
      <w:pPr>
        <w:pStyle w:val="Heading2"/>
        <w:jc w:val="both"/>
        <w:rPr>
          <w:rFonts w:ascii="Times New Roman" w:hAnsi="Times New Roman" w:cs="Times New Roman"/>
          <w:b/>
          <w:bCs/>
          <w:color w:val="auto"/>
        </w:rPr>
      </w:pPr>
      <w:r w:rsidRPr="00905F49">
        <w:rPr>
          <w:b/>
          <w:color w:val="auto"/>
        </w:rPr>
        <w:t xml:space="preserve">10.1. </w:t>
      </w:r>
      <w:bookmarkStart w:id="13" w:name="_Toc22075398"/>
      <w:bookmarkStart w:id="14" w:name="_Toc59484284"/>
      <w:r>
        <w:rPr>
          <w:rFonts w:ascii="Times New Roman" w:hAnsi="Times New Roman" w:cs="Times New Roman"/>
          <w:b/>
          <w:bCs/>
          <w:color w:val="auto"/>
        </w:rPr>
        <w:t>Các loại rủi ro có thể ảnh hưởng dự án</w:t>
      </w:r>
      <w:bookmarkEnd w:id="13"/>
      <w:bookmarkEnd w:id="14"/>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378"/>
        <w:gridCol w:w="6436"/>
      </w:tblGrid>
      <w:tr w:rsidR="00905F49" w:rsidTr="00905F49">
        <w:tc>
          <w:tcPr>
            <w:tcW w:w="963" w:type="dxa"/>
            <w:vAlign w:val="center"/>
          </w:tcPr>
          <w:p w:rsidR="00905F49" w:rsidRDefault="00905F49" w:rsidP="007F59FD">
            <w:pPr>
              <w:rPr>
                <w:rFonts w:ascii="Times New Roman" w:hAnsi="Times New Roman" w:cs="Times New Roman"/>
                <w:b/>
                <w:bCs/>
                <w:sz w:val="26"/>
                <w:szCs w:val="26"/>
              </w:rPr>
            </w:pPr>
            <w:r>
              <w:rPr>
                <w:rFonts w:ascii="Times New Roman" w:hAnsi="Times New Roman" w:cs="Times New Roman"/>
                <w:b/>
                <w:bCs/>
                <w:sz w:val="26"/>
                <w:szCs w:val="26"/>
              </w:rPr>
              <w:t>STT</w:t>
            </w:r>
          </w:p>
        </w:tc>
        <w:tc>
          <w:tcPr>
            <w:tcW w:w="1378" w:type="dxa"/>
            <w:vAlign w:val="center"/>
          </w:tcPr>
          <w:p w:rsidR="00905F49" w:rsidRDefault="00905F49" w:rsidP="007F59FD">
            <w:pP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436" w:type="dxa"/>
            <w:vAlign w:val="center"/>
          </w:tcPr>
          <w:p w:rsidR="00905F49" w:rsidRDefault="00905F49" w:rsidP="007F59FD">
            <w:pP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378" w:type="dxa"/>
            <w:vMerge w:val="restart"/>
            <w:vAlign w:val="center"/>
          </w:tcPr>
          <w:p w:rsidR="00905F49" w:rsidRDefault="00905F49" w:rsidP="007F59FD">
            <w:pPr>
              <w:rPr>
                <w:rFonts w:ascii="Times New Roman" w:hAnsi="Times New Roman" w:cs="Times New Roman"/>
                <w:sz w:val="26"/>
                <w:szCs w:val="26"/>
              </w:rPr>
            </w:pPr>
            <w:r>
              <w:rPr>
                <w:rFonts w:ascii="Times New Roman" w:hAnsi="Times New Roman" w:cs="Times New Roman"/>
                <w:sz w:val="26"/>
                <w:szCs w:val="26"/>
              </w:rPr>
              <w:t>Công nghệ</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378" w:type="dxa"/>
            <w:vMerge/>
            <w:vAlign w:val="center"/>
          </w:tcPr>
          <w:p w:rsidR="00905F49" w:rsidRDefault="00905F49" w:rsidP="007F59FD">
            <w:pPr>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1378" w:type="dxa"/>
            <w:vMerge/>
            <w:vAlign w:val="center"/>
          </w:tcPr>
          <w:p w:rsidR="00905F49" w:rsidRDefault="00905F49" w:rsidP="007F59FD">
            <w:pPr>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378" w:type="dxa"/>
            <w:vMerge/>
            <w:vAlign w:val="center"/>
          </w:tcPr>
          <w:p w:rsidR="00905F49" w:rsidRDefault="00905F49" w:rsidP="007F59FD">
            <w:pPr>
              <w:rPr>
                <w:rFonts w:ascii="Times New Roman" w:hAnsi="Times New Roman" w:cs="Times New Roman"/>
                <w:sz w:val="26"/>
                <w:szCs w:val="26"/>
              </w:rPr>
            </w:pPr>
          </w:p>
        </w:tc>
        <w:tc>
          <w:tcPr>
            <w:tcW w:w="6436" w:type="dxa"/>
            <w:vAlign w:val="center"/>
          </w:tcPr>
          <w:p w:rsidR="00905F49" w:rsidRDefault="00905F49" w:rsidP="007F59FD">
            <w:pPr>
              <w:pStyle w:val="NormalWeb"/>
              <w:spacing w:after="150"/>
              <w:jc w:val="both"/>
              <w:rPr>
                <w:sz w:val="26"/>
                <w:szCs w:val="26"/>
              </w:rPr>
            </w:pPr>
            <w:r>
              <w:rPr>
                <w:sz w:val="26"/>
                <w:szCs w:val="26"/>
              </w:rPr>
              <w:t>Biện pháp phòng ngừa thảm họa có thể không như mong đợi</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378"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436" w:type="dxa"/>
            <w:vAlign w:val="center"/>
          </w:tcPr>
          <w:p w:rsidR="00905F49" w:rsidRDefault="00905F49" w:rsidP="007F59FD">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12</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13</w:t>
            </w:r>
          </w:p>
        </w:tc>
        <w:tc>
          <w:tcPr>
            <w:tcW w:w="1378" w:type="dxa"/>
            <w:vMerge w:val="restart"/>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14</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15</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pStyle w:val="NormalWeb"/>
              <w:spacing w:after="150"/>
              <w:jc w:val="both"/>
              <w:rPr>
                <w:sz w:val="26"/>
                <w:szCs w:val="26"/>
              </w:rPr>
            </w:pPr>
            <w:r>
              <w:rPr>
                <w:sz w:val="26"/>
                <w:szCs w:val="26"/>
              </w:rPr>
              <w:t>Hệ thống có thể không đáp ứng nhu cầu hoặc mong đợi của người dùng</w:t>
            </w:r>
          </w:p>
        </w:tc>
      </w:tr>
      <w:tr w:rsidR="00905F49" w:rsidTr="00905F49">
        <w:tc>
          <w:tcPr>
            <w:tcW w:w="963" w:type="dxa"/>
            <w:vAlign w:val="center"/>
          </w:tcPr>
          <w:p w:rsidR="00905F49" w:rsidRDefault="00905F49" w:rsidP="007F59FD">
            <w:pPr>
              <w:spacing w:line="276" w:lineRule="auto"/>
              <w:rPr>
                <w:rFonts w:ascii="Times New Roman" w:hAnsi="Times New Roman" w:cs="Times New Roman"/>
                <w:sz w:val="26"/>
                <w:szCs w:val="26"/>
              </w:rPr>
            </w:pPr>
            <w:r>
              <w:rPr>
                <w:rFonts w:ascii="Times New Roman" w:hAnsi="Times New Roman" w:cs="Times New Roman"/>
                <w:sz w:val="26"/>
                <w:szCs w:val="26"/>
              </w:rPr>
              <w:t>16</w:t>
            </w:r>
          </w:p>
        </w:tc>
        <w:tc>
          <w:tcPr>
            <w:tcW w:w="1378" w:type="dxa"/>
            <w:vMerge/>
            <w:vAlign w:val="center"/>
          </w:tcPr>
          <w:p w:rsidR="00905F49" w:rsidRDefault="00905F49" w:rsidP="007F59FD">
            <w:pPr>
              <w:spacing w:line="276" w:lineRule="auto"/>
              <w:rPr>
                <w:rFonts w:ascii="Times New Roman" w:hAnsi="Times New Roman" w:cs="Times New Roman"/>
                <w:sz w:val="26"/>
                <w:szCs w:val="26"/>
              </w:rPr>
            </w:pPr>
          </w:p>
        </w:tc>
        <w:tc>
          <w:tcPr>
            <w:tcW w:w="6436" w:type="dxa"/>
            <w:vAlign w:val="center"/>
          </w:tcPr>
          <w:p w:rsidR="00905F49" w:rsidRDefault="00905F49" w:rsidP="007F59FD">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905F49" w:rsidP="00905F49">
      <w:pPr>
        <w:pStyle w:val="Heading2"/>
        <w:numPr>
          <w:ilvl w:val="1"/>
          <w:numId w:val="42"/>
        </w:numPr>
        <w:jc w:val="both"/>
        <w:rPr>
          <w:rFonts w:ascii="Times New Roman" w:hAnsi="Times New Roman" w:cs="Times New Roman"/>
          <w:b/>
          <w:bCs/>
          <w:color w:val="auto"/>
        </w:rPr>
      </w:pPr>
      <w:bookmarkStart w:id="15" w:name="_Toc59484285"/>
      <w:r>
        <w:rPr>
          <w:rFonts w:ascii="Times New Roman" w:hAnsi="Times New Roman" w:cs="Times New Roman"/>
          <w:b/>
          <w:bCs/>
          <w:color w:val="auto"/>
        </w:rPr>
        <w:t>Phân loại mức độ nghiêm trọng rủi ro</w:t>
      </w:r>
      <w:bookmarkEnd w:id="15"/>
    </w:p>
    <w:p w:rsidR="00905F49" w:rsidRDefault="00905F49" w:rsidP="00905F49">
      <w:pPr>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7F59FD">
        <w:tc>
          <w:tcPr>
            <w:tcW w:w="825"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STT</w:t>
            </w:r>
          </w:p>
          <w:p w:rsidR="002E270A" w:rsidRDefault="002E270A" w:rsidP="007F59FD">
            <w:pPr>
              <w:jc w:val="both"/>
              <w:rPr>
                <w:rFonts w:ascii="Times New Roman" w:hAnsi="Times New Roman" w:cs="Times New Roman"/>
                <w:b/>
                <w:bCs/>
                <w:sz w:val="26"/>
                <w:szCs w:val="26"/>
              </w:rPr>
            </w:pPr>
          </w:p>
        </w:tc>
        <w:tc>
          <w:tcPr>
            <w:tcW w:w="2147"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Mức độ ảnh hưởng dự án</w:t>
            </w:r>
          </w:p>
        </w:tc>
        <w:tc>
          <w:tcPr>
            <w:tcW w:w="2551" w:type="dxa"/>
          </w:tcPr>
          <w:p w:rsidR="002E270A" w:rsidRDefault="002E270A" w:rsidP="007F59FD">
            <w:pPr>
              <w:jc w:val="both"/>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7F59FD">
            <w:pPr>
              <w:spacing w:line="276" w:lineRule="auto"/>
              <w:jc w:val="both"/>
              <w:rPr>
                <w:rFonts w:ascii="Times New Roman" w:hAnsi="Times New Roman" w:cs="Times New Roman"/>
                <w:sz w:val="26"/>
                <w:szCs w:val="26"/>
              </w:rPr>
            </w:pP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Triển khai thử nghiệm có thể không đầy đủ cho việc xác định đảm bảo hiệu </w:t>
            </w:r>
            <w:r>
              <w:rPr>
                <w:rFonts w:ascii="Times New Roman" w:hAnsi="Times New Roman" w:cs="Times New Roman"/>
                <w:sz w:val="26"/>
                <w:szCs w:val="26"/>
                <w:shd w:val="clear" w:color="auto" w:fill="FFFFFF"/>
              </w:rPr>
              <w:lastRenderedPageBreak/>
              <w:t>năng khi triển khai diện rộng</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lastRenderedPageBreak/>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xml:space="preserve">- Chuẩn bị, kiểm tra và tuân theo kế hoạch thử nghiệm chi tiết, xác định những cấu phần quan trọng và những </w:t>
            </w:r>
            <w:r>
              <w:rPr>
                <w:sz w:val="26"/>
                <w:szCs w:val="26"/>
              </w:rPr>
              <w:lastRenderedPageBreak/>
              <w:t>nghiệp vụ thiết yếu bắt buộc phải thử nghiệm.</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7F59FD">
            <w:pPr>
              <w:spacing w:line="276" w:lineRule="auto"/>
              <w:jc w:val="both"/>
              <w:rPr>
                <w:rFonts w:ascii="Times New Roman" w:hAnsi="Times New Roman" w:cs="Times New Roman"/>
                <w:sz w:val="26"/>
                <w:szCs w:val="26"/>
              </w:rPr>
            </w:pP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147" w:type="dxa"/>
          </w:tcPr>
          <w:p w:rsidR="002E270A" w:rsidRDefault="002E270A" w:rsidP="007F59FD">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7F59FD">
            <w:pPr>
              <w:spacing w:line="276" w:lineRule="auto"/>
              <w:jc w:val="both"/>
              <w:rPr>
                <w:rFonts w:ascii="Times New Roman" w:hAnsi="Times New Roman" w:cs="Times New Roman"/>
                <w:sz w:val="26"/>
                <w:szCs w:val="26"/>
              </w:rPr>
            </w:pP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7F59FD">
            <w:pPr>
              <w:pStyle w:val="NormalWeb"/>
              <w:shd w:val="clear" w:color="auto" w:fill="FFFFFF"/>
              <w:spacing w:before="0" w:beforeAutospacing="0" w:after="150" w:afterAutospacing="0"/>
              <w:jc w:val="both"/>
              <w:rPr>
                <w:sz w:val="26"/>
                <w:szCs w:val="26"/>
              </w:rPr>
            </w:pPr>
            <w:r>
              <w:rPr>
                <w:sz w:val="26"/>
                <w:szCs w:val="26"/>
              </w:rPr>
              <w:t xml:space="preserve">- Thường xuyên theo dõi, giám sát việc hiểu và chấp </w:t>
            </w:r>
            <w:r>
              <w:rPr>
                <w:sz w:val="26"/>
                <w:szCs w:val="26"/>
              </w:rPr>
              <w:lastRenderedPageBreak/>
              <w:t>nhận hệ thống mới (thông qua các ứng dụng hỗ trợ, thực hiện khảo sát), điều chỉnh việc tập huấn dựa trên các kết quả đánh giá này.</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xml:space="preserve">- Ban quản lý cấp cao phải tham gia vào quá trình xây dựng chính sách để đảm bảo hiểu rõ được ảnh hưởng của bất kỳ thay đổi quan </w:t>
            </w:r>
            <w:r>
              <w:rPr>
                <w:rFonts w:ascii="Times New Roman" w:hAnsi="Times New Roman" w:cs="Times New Roman"/>
                <w:sz w:val="26"/>
                <w:szCs w:val="26"/>
                <w:shd w:val="clear" w:color="auto" w:fill="FFFFFF"/>
              </w:rPr>
              <w:lastRenderedPageBreak/>
              <w:t>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2147" w:type="dxa"/>
          </w:tcPr>
          <w:p w:rsidR="002E270A" w:rsidRDefault="002E270A" w:rsidP="007F59FD">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7F59FD">
            <w:pPr>
              <w:spacing w:line="276" w:lineRule="auto"/>
              <w:jc w:val="both"/>
              <w:rPr>
                <w:rFonts w:ascii="Times New Roman" w:hAnsi="Times New Roman" w:cs="Times New Roman"/>
                <w:sz w:val="26"/>
                <w:szCs w:val="26"/>
              </w:rPr>
            </w:pP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7F59FD">
        <w:tc>
          <w:tcPr>
            <w:tcW w:w="825"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7F59FD">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7F59FD">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7F59F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7F59FD">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2E270A" w:rsidRPr="002E270A" w:rsidRDefault="002E270A" w:rsidP="002E270A">
      <w:pPr>
        <w:rPr>
          <w:rFonts w:ascii="Times New Roman" w:hAnsi="Times New Roman" w:cs="Times New Roman"/>
          <w:sz w:val="26"/>
          <w:szCs w:val="26"/>
        </w:rPr>
      </w:pPr>
      <w:bookmarkStart w:id="16" w:name="_GoBack"/>
      <w:bookmarkEnd w:id="16"/>
    </w:p>
    <w:p w:rsidR="00905F49" w:rsidRDefault="00905F49" w:rsidP="00905F49">
      <w:pPr>
        <w:pStyle w:val="StyleThesis"/>
      </w:pP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7" w:name="_Toc86954667"/>
      <w:r w:rsidRPr="00B71A25">
        <w:rPr>
          <w:b/>
        </w:rPr>
        <w:t>ĐÁNH GIÁ TÀI CHÍNH</w:t>
      </w:r>
      <w:bookmarkEnd w:id="17"/>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5"/>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89F" w:rsidRDefault="006C689F" w:rsidP="00AE103A">
      <w:pPr>
        <w:spacing w:after="0" w:line="240" w:lineRule="auto"/>
      </w:pPr>
      <w:r>
        <w:separator/>
      </w:r>
    </w:p>
  </w:endnote>
  <w:endnote w:type="continuationSeparator" w:id="0">
    <w:p w:rsidR="006C689F" w:rsidRDefault="006C689F"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8A50D1" w:rsidRPr="00DD5FFC" w:rsidRDefault="008A50D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2E270A">
          <w:rPr>
            <w:noProof/>
            <w:sz w:val="24"/>
            <w:szCs w:val="24"/>
          </w:rPr>
          <w:t>ii</w:t>
        </w:r>
        <w:r w:rsidRPr="00DD5FFC">
          <w:rPr>
            <w:noProof/>
            <w:sz w:val="24"/>
            <w:szCs w:val="24"/>
          </w:rPr>
          <w:fldChar w:fldCharType="end"/>
        </w:r>
      </w:p>
    </w:sdtContent>
  </w:sdt>
  <w:p w:rsidR="008A50D1" w:rsidRDefault="008A50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8A50D1" w:rsidRPr="00D319C7" w:rsidRDefault="008A50D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2E270A">
          <w:rPr>
            <w:noProof/>
            <w:sz w:val="24"/>
            <w:szCs w:val="24"/>
          </w:rPr>
          <w:t>15</w:t>
        </w:r>
        <w:r w:rsidRPr="00D319C7">
          <w:rPr>
            <w:noProof/>
            <w:sz w:val="24"/>
            <w:szCs w:val="24"/>
          </w:rPr>
          <w:fldChar w:fldCharType="end"/>
        </w:r>
      </w:p>
    </w:sdtContent>
  </w:sdt>
  <w:p w:rsidR="008A50D1" w:rsidRPr="00D42909" w:rsidRDefault="008A50D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89F" w:rsidRDefault="006C689F" w:rsidP="00AE103A">
      <w:pPr>
        <w:spacing w:after="0" w:line="240" w:lineRule="auto"/>
      </w:pPr>
      <w:r>
        <w:separator/>
      </w:r>
    </w:p>
  </w:footnote>
  <w:footnote w:type="continuationSeparator" w:id="0">
    <w:p w:rsidR="006C689F" w:rsidRDefault="006C689F"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0D1" w:rsidRPr="00BB2271" w:rsidRDefault="008A50D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9">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9">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2"/>
  </w:num>
  <w:num w:numId="4">
    <w:abstractNumId w:val="0"/>
  </w:num>
  <w:num w:numId="5">
    <w:abstractNumId w:val="35"/>
  </w:num>
  <w:num w:numId="6">
    <w:abstractNumId w:val="3"/>
  </w:num>
  <w:num w:numId="7">
    <w:abstractNumId w:val="32"/>
  </w:num>
  <w:num w:numId="8">
    <w:abstractNumId w:val="21"/>
  </w:num>
  <w:num w:numId="9">
    <w:abstractNumId w:val="1"/>
  </w:num>
  <w:num w:numId="10">
    <w:abstractNumId w:val="34"/>
  </w:num>
  <w:num w:numId="11">
    <w:abstractNumId w:val="23"/>
  </w:num>
  <w:num w:numId="12">
    <w:abstractNumId w:val="37"/>
  </w:num>
  <w:num w:numId="13">
    <w:abstractNumId w:val="5"/>
  </w:num>
  <w:num w:numId="14">
    <w:abstractNumId w:val="14"/>
  </w:num>
  <w:num w:numId="15">
    <w:abstractNumId w:val="9"/>
  </w:num>
  <w:num w:numId="16">
    <w:abstractNumId w:val="33"/>
  </w:num>
  <w:num w:numId="17">
    <w:abstractNumId w:val="12"/>
  </w:num>
  <w:num w:numId="18">
    <w:abstractNumId w:val="7"/>
  </w:num>
  <w:num w:numId="19">
    <w:abstractNumId w:val="18"/>
  </w:num>
  <w:num w:numId="20">
    <w:abstractNumId w:val="28"/>
  </w:num>
  <w:num w:numId="21">
    <w:abstractNumId w:val="30"/>
  </w:num>
  <w:num w:numId="22">
    <w:abstractNumId w:val="31"/>
  </w:num>
  <w:num w:numId="23">
    <w:abstractNumId w:val="40"/>
  </w:num>
  <w:num w:numId="24">
    <w:abstractNumId w:val="19"/>
  </w:num>
  <w:num w:numId="25">
    <w:abstractNumId w:val="15"/>
  </w:num>
  <w:num w:numId="26">
    <w:abstractNumId w:val="39"/>
  </w:num>
  <w:num w:numId="27">
    <w:abstractNumId w:val="8"/>
  </w:num>
  <w:num w:numId="28">
    <w:abstractNumId w:val="11"/>
  </w:num>
  <w:num w:numId="29">
    <w:abstractNumId w:val="26"/>
  </w:num>
  <w:num w:numId="30">
    <w:abstractNumId w:val="38"/>
  </w:num>
  <w:num w:numId="31">
    <w:abstractNumId w:val="41"/>
  </w:num>
  <w:num w:numId="32">
    <w:abstractNumId w:val="16"/>
  </w:num>
  <w:num w:numId="33">
    <w:abstractNumId w:val="2"/>
  </w:num>
  <w:num w:numId="34">
    <w:abstractNumId w:val="29"/>
  </w:num>
  <w:num w:numId="35">
    <w:abstractNumId w:val="17"/>
  </w:num>
  <w:num w:numId="36">
    <w:abstractNumId w:val="25"/>
  </w:num>
  <w:num w:numId="37">
    <w:abstractNumId w:val="36"/>
  </w:num>
  <w:num w:numId="38">
    <w:abstractNumId w:val="27"/>
  </w:num>
  <w:num w:numId="39">
    <w:abstractNumId w:val="24"/>
  </w:num>
  <w:num w:numId="40">
    <w:abstractNumId w:val="13"/>
  </w:num>
  <w:num w:numId="41">
    <w:abstractNumId w:val="2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61310"/>
    <w:rsid w:val="00084CC1"/>
    <w:rsid w:val="000A00E8"/>
    <w:rsid w:val="000D0929"/>
    <w:rsid w:val="000E4272"/>
    <w:rsid w:val="00101471"/>
    <w:rsid w:val="001028F9"/>
    <w:rsid w:val="0011316D"/>
    <w:rsid w:val="00125E8A"/>
    <w:rsid w:val="001814A1"/>
    <w:rsid w:val="001824C9"/>
    <w:rsid w:val="001B4471"/>
    <w:rsid w:val="001C2DCE"/>
    <w:rsid w:val="001C31EE"/>
    <w:rsid w:val="001D6F52"/>
    <w:rsid w:val="0024519B"/>
    <w:rsid w:val="00257299"/>
    <w:rsid w:val="0027174D"/>
    <w:rsid w:val="00283DA0"/>
    <w:rsid w:val="00297D95"/>
    <w:rsid w:val="002A6A3F"/>
    <w:rsid w:val="002C3E9F"/>
    <w:rsid w:val="002C75BB"/>
    <w:rsid w:val="002D70E2"/>
    <w:rsid w:val="002E270A"/>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05551"/>
    <w:rsid w:val="00612D8D"/>
    <w:rsid w:val="0061541B"/>
    <w:rsid w:val="00622875"/>
    <w:rsid w:val="00685259"/>
    <w:rsid w:val="00693979"/>
    <w:rsid w:val="00695B82"/>
    <w:rsid w:val="00696528"/>
    <w:rsid w:val="006A7F81"/>
    <w:rsid w:val="006C1BFA"/>
    <w:rsid w:val="006C225C"/>
    <w:rsid w:val="006C689F"/>
    <w:rsid w:val="006D255B"/>
    <w:rsid w:val="006D2B13"/>
    <w:rsid w:val="006E020B"/>
    <w:rsid w:val="00701E0D"/>
    <w:rsid w:val="0074356A"/>
    <w:rsid w:val="00756E0D"/>
    <w:rsid w:val="007729C0"/>
    <w:rsid w:val="00774EB4"/>
    <w:rsid w:val="0078080E"/>
    <w:rsid w:val="007A567A"/>
    <w:rsid w:val="007C615E"/>
    <w:rsid w:val="007D2307"/>
    <w:rsid w:val="008346AD"/>
    <w:rsid w:val="00874E90"/>
    <w:rsid w:val="00882039"/>
    <w:rsid w:val="008A50D1"/>
    <w:rsid w:val="00905F49"/>
    <w:rsid w:val="00922875"/>
    <w:rsid w:val="00933173"/>
    <w:rsid w:val="009642D8"/>
    <w:rsid w:val="00981A6D"/>
    <w:rsid w:val="00991507"/>
    <w:rsid w:val="009A3816"/>
    <w:rsid w:val="009C5B44"/>
    <w:rsid w:val="009D0FDC"/>
    <w:rsid w:val="009E3A62"/>
    <w:rsid w:val="00A7529C"/>
    <w:rsid w:val="00AB7124"/>
    <w:rsid w:val="00AE103A"/>
    <w:rsid w:val="00AE3737"/>
    <w:rsid w:val="00B00041"/>
    <w:rsid w:val="00B20015"/>
    <w:rsid w:val="00B22490"/>
    <w:rsid w:val="00B61D85"/>
    <w:rsid w:val="00B71A25"/>
    <w:rsid w:val="00BB2271"/>
    <w:rsid w:val="00BD3FB5"/>
    <w:rsid w:val="00C16094"/>
    <w:rsid w:val="00C24CAA"/>
    <w:rsid w:val="00C34F45"/>
    <w:rsid w:val="00C44649"/>
    <w:rsid w:val="00C47141"/>
    <w:rsid w:val="00C51183"/>
    <w:rsid w:val="00C95EDF"/>
    <w:rsid w:val="00CC48CC"/>
    <w:rsid w:val="00D17064"/>
    <w:rsid w:val="00D26108"/>
    <w:rsid w:val="00D319C7"/>
    <w:rsid w:val="00D33C68"/>
    <w:rsid w:val="00D41F7B"/>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B5739"/>
    <w:rsid w:val="00FC7943"/>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BE45B-87A3-4346-B333-6D8C9713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19</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41</cp:revision>
  <dcterms:created xsi:type="dcterms:W3CDTF">2021-10-22T03:00:00Z</dcterms:created>
  <dcterms:modified xsi:type="dcterms:W3CDTF">2021-11-07T07:36:00Z</dcterms:modified>
</cp:coreProperties>
</file>