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drawing>
          <wp:inline distT="0" distB="0" distL="0" distR="0">
            <wp:extent cx="2000250" cy="2000250"/>
            <wp:effectExtent t="0" r="0" b="0" l="0"/>
            <wp:docPr id="1" name="logo" descr="The SubZeroAstro badge: a telescope under a bright star, a dog and a cat beside it, US and Texas flags" title="SubZeroAstr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000250"/>
                    </a:xfrm>
                    <a:prstGeom prst="rect">
                      <a:avLst/>
                    </a:prstGeom>
                  </pic:spPr>
                </pic:pic>
              </a:graphicData>
            </a:graphic>
          </wp:inline>
        </w:drawing>
      </w:r>
    </w:p>
    <w:p>
      <w:pPr>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36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3714750" cy="20955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095500"/>
                    </a:xfrm>
                    <a:prstGeom prst="rect">
                      <a:avLst/>
                    </a:prstGeom>
                  </pic:spPr>
                </pic:pic>
              </a:graphicData>
            </a:graphic>
          </wp:inline>
        </w:drawing>
      </w:r>
    </w:p>
    <w:p>
      <w:pPr>
        <w:spacing w:before="360"/>
        <w:jc w:val="center"/>
      </w:pPr>
      <w:r>
        <w:rPr>
          <w:sz w:val="22"/>
          <w:szCs w:val="22"/>
        </w:rPr>
        <w:t xml:space="preserve">Version 0.9.174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41</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47</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50</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51</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55</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 The target and its glow are left out of that sky estimate, so a bright target (a planetary nebula, a galaxy) gets no box-shaped border around it - also with drizzle and with the camera turned between nights.</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(under about 2.2 px)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is a good default. </w:t>
      </w:r>
      <w:r>
        <w:rPr>
          <w:b/>
          <w:bCs/>
        </w:rPr>
        <w:t xml:space="preserve">Correction: Automatic</w:t>
      </w:r>
      <w:r>
        <w:t xml:space="preserve"> picks for each master: </w:t>
      </w:r>
      <w:r>
        <w:rPr>
          <w:i/>
          <w:iCs/>
        </w:rPr>
        <w:t xml:space="preserve">Subtraction</w:t>
      </w:r>
      <w:r>
        <w:t xml:space="preserve"> when the lights were flat-calibrated (your flats, a SkyFlat, or ready-made data such as Telescope Live) - light pollution and moon glow add to the picture - and </w:t>
      </w:r>
      <w:r>
        <w:rPr>
          <w:i/>
          <w:iCs/>
        </w:rPr>
        <w:t xml:space="preserve">Division</w:t>
      </w:r>
      <w:r>
        <w:t xml:space="preserve"> only for a master stacked without any flats, where vignetting is still in it. The log says which was used.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 (ready-made data such as Telescope Live: Sharpen Stars 0.55, Adjust Star Halos 0.50 - its clean signal takes firmer sharpening; the log says so)</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r>
              <w:t xml:space="preserve">. When the picture is big (over about 40 megapixels, e.g. after drizzle) or the stars are large (about 5 px or more) it works on a half-size copy with the most tile overlap, so the glow of a bright star fits its tiles and leaves no squares; the starless picture keeps its full detail (the log says so)</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 On colour data it measures the green first: with no green cast it suggests None needed (removing green anyway turns the picture pink). With HSO the green is your SII (None needed); with HOO it is the OIII teal (a light 25%)</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Clean Bright-Star Leftovers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Recommended only when something is found. StarXTerminator paints a smooth, grain-free square over each big star; once the nebula and the stars are brightened differently those squares show, often with bright bars along their edges and a leftover dot where a close double star was. This finds the painted squares by their missing grain and patches each with the surroundings' own texture. The square glow and the bars around it (what you see once the picture is brightened) are taken away while the nebula's own detail is kept. Four versions are offered: Clean, no glow (suggested - the star's own glow comes back with the stars), Clean, faint glow, Clean, soft glow, and Don't clean. Squares inside bright, structured nebula (a reflection nebula hugging the star) are left alone - use Spot Fix on those if they show. Small leftover star cores (a dot, sometimes in one colour only) are removed too, also inside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 Only offered for star clusters: a globular's centre is overlapping stars, and taming it leaves dark holes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 The suggested strength follows the target and the data: Rich for galaxies and nebulae in colour (broadband), Slight for narrowband, planetary nebulae, star clusters, comets and any picture whose colours are already strong (more looks neon)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 Much darker is suggested; Darker for planetary nebulae (keeps the faint outer halo); Darkest for star clusters, which have no faint nebulosity to keep</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After a crash or a frozen computer</w:t>
      </w:r>
      <w:r>
        <w:t xml:space="preserve">: every session also writes its log to disk as it goes (Windows: </w:t>
      </w:r>
      <w:r>
        <w:rPr>
          <w:i/>
          <w:iCs/>
        </w:rPr>
        <w:t xml:space="preserve">%LOCALAPPDATA%\SubZeroAstro\Logs</w:t>
      </w:r>
      <w:r>
        <w:t xml:space="preserve">, Mac: </w:t>
      </w:r>
      <w:r>
        <w:rPr>
          <w:i/>
          <w:iCs/>
        </w:rPr>
        <w:t xml:space="preserve">~/Library/Logs/SubZeroAstro</w:t>
      </w:r>
      <w:r>
        <w:t xml:space="preserve">), with a note every 30 seconds of how much memory the app uses and how much the computer has left. Start SubZeroAstro again and press </w:t>
      </w:r>
      <w:r>
        <w:rPr>
          <w:b/>
          <w:bCs/>
        </w:rPr>
        <w:t xml:space="preserve">Zip My Logs</w:t>
      </w:r>
      <w:r>
        <w:t xml:space="preserve">: the zip includes the last sessions, and one that ended badly is marked </w:t>
      </w:r>
      <w:r>
        <w:rPr>
          <w:i/>
          <w:iCs/>
        </w:rPr>
        <w:t xml:space="preserve">ENDED_BADLY</w:t>
      </w:r>
      <w:r>
        <w:t xml:space="preserve">.</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33980b9a3004b1fca2ae60104aa432782f3fe32.png"/><Relationship Id="rId12" Type="http://schemas.openxmlformats.org/officeDocument/2006/relationships/image" Target="media/52566d4bb7113cf970d7b07503278d00c8bfec4a.png"/><Relationship Id="rId13" Type="http://schemas.openxmlformats.org/officeDocument/2006/relationships/image" Target="media/fb772c4a25020b6ae0863a5d5bc1f221d8a92b0f.png"/><Relationship Id="rId14" Type="http://schemas.openxmlformats.org/officeDocument/2006/relationships/image" Target="media/d1eeb0ea5bfdca2c1badf83d5570e3129510b630.png"/><Relationship Id="rId15" Type="http://schemas.openxmlformats.org/officeDocument/2006/relationships/image" Target="media/83d36af27ffd844ea8e3d6c25f7b41ed424b9b36.png"/><Relationship Id="rId16" Type="http://schemas.openxmlformats.org/officeDocument/2006/relationships/image" Target="media/1c3750a84cad7298f76a8552383ae4ecb3ba27dd.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88e6f3d881725d524883fdf6158d0228774aafb5.png"/><Relationship Id="rId20" Type="http://schemas.openxmlformats.org/officeDocument/2006/relationships/image" Target="media/7a04e39be3de47a961a01543e353d5891954e5c1.png"/><Relationship Id="rId21" Type="http://schemas.openxmlformats.org/officeDocument/2006/relationships/image" Target="media/cde24e6863299ce4a1cc46f66683e26584ce65f5.png"/><Relationship Id="rId22" Type="http://schemas.openxmlformats.org/officeDocument/2006/relationships/image" Target="media/79549a90e7ee24bb763fcd15a95822df19ad7a43.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image" Target="media/588b28bebc410779749c6a323b60828fce29ff0f.png"/><Relationship Id="rId27" Type="http://schemas.openxmlformats.org/officeDocument/2006/relationships/image" Target="media/43742977be322242f489752f6f820741d24eb3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0.9.174 beta</dc:description>
  <cp:lastModifiedBy>Un-named</cp:lastModifiedBy>
  <cp:revision>1</cp:revision>
  <dcterms:created xsi:type="dcterms:W3CDTF">2026-10-29T19:34:37.832Z</dcterms:created>
  <dcterms:modified xsi:type="dcterms:W3CDTF">2026-10-29T19:34:37.832Z</dcterms:modified>
</cp:coreProperties>
</file>

<file path=docProps/custom.xml><?xml version="1.0" encoding="utf-8"?>
<Properties xmlns="http://schemas.openxmlformats.org/officeDocument/2006/custom-properties" xmlns:vt="http://schemas.openxmlformats.org/officeDocument/2006/docPropsVTypes"/>
</file>