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 A target shot with more than one telescope gets the rig in the night's name (</w:t>
            </w:r>
            <w:r>
              <w:rPr>
                <w:rFonts w:ascii="Consolas" w:cs="Consolas" w:eastAsia="Consolas" w:hAnsi="Consolas"/>
                <w:sz w:val="19"/>
                <w:szCs w:val="19"/>
              </w:rPr>
              <w:t xml:space="preserve">2026-10-15_SQA60</w:t>
            </w:r>
            <w:r>
              <w:t xml:space="preserve">), so flats are never matched to the other scope's lights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with the same telescope, including targets organized in an earlier run (so a folder of calibration frames only can be sorted on its own); otherwise </w:t>
            </w:r>
            <w:r>
              <w:rPr>
                <w:rFonts w:ascii="Consolas" w:cs="Consolas" w:eastAsia="Consolas" w:hAnsi="Consolas"/>
                <w:sz w:val="19"/>
                <w:szCs w:val="19"/>
              </w:rPr>
              <w:t xml:space="preserve">Flats/&lt;scope&gt;/&lt;night&gt;/&lt;filter&gt;/</w:t>
            </w:r>
            <w:r>
              <w:t xml:space="preserve">. Files without IMAGETYP are recognised from folder names above them (</w:t>
            </w:r>
            <w:r>
              <w:rPr>
                <w:i/>
                <w:iCs/>
              </w:rPr>
              <w:t xml:space="preserve">Flats</w:t>
            </w:r>
            <w:r>
              <w:t xml:space="preserve">, </w:t>
            </w:r>
            <w:r>
              <w:rPr>
                <w:i/>
                <w:iCs/>
              </w:rPr>
              <w:t xml:space="preserve">Darks</w:t>
            </w:r>
            <w:r>
              <w:t xml:space="preserve">, </w:t>
            </w:r>
            <w:r>
              <w:rPr>
                <w:i/>
                <w:iCs/>
              </w:rPr>
              <w:t xml:space="preserve">Bias</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library/&lt;rig&gt;/&lt;camera&gt;_G&lt;gain&gt;_O&lt;offset&gt;_&lt;temp&gt;C/&lt;exposure&gt;s/</w:t>
            </w:r>
            <w:r>
              <w:t xml:space="preserve"> - one library per rig, because two cameras of the same model are still two different sensors (hot pixels, amp glow)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library/&lt;rig&gt;/&lt;camera&gt;_G&lt;gain&gt;_O&lt;offset&gt;_&lt;temp&gt;C/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masters/&lt;rig&gt;/&lt;camera&gt;_G&lt;gain&gt;_O&lt;offset&gt;_&lt;temp&gt;C/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the header decides - per-target folders (purple) and shared libraries by camera settings (teal)" title="Where each file goes: the header decides - per-target folders (purple) and shared libraries by camera settings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the header decides - per-target folders (purple) and shared libraries by camera settings (teal)</w:t>
      </w:r>
    </w:p>
    <w:p>
      <w:pPr>
        <w:keepNext/>
        <w:spacing w:after="40" w:before="120"/>
        <w:jc w:val="center"/>
      </w:pPr>
      <w:r>
        <w:drawing>
          <wp:inline distT="0" distB="0" distL="0" distR="0">
            <wp:extent cx="4572000" cy="3790950"/>
            <wp:effectExtent t="0" r="0" b="0" l="0"/>
            <wp:docPr id="1" name="organize_tree.png" descr="An organized library (example: M 31 shot with two telescopes)" title="An organized library (example: M 31 shot with two telesco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(example: M 31 shot with two telescopes)</w:t>
      </w:r>
    </w:p>
    <w:p>
      <w:pPr>
        <w:pStyle w:val="ListParagraph"/>
        <w:numPr>
          <w:ilvl w:val="0"/>
          <w:numId w:val="2"/>
        </w:numPr>
        <w:spacing w:after="60"/>
      </w:pPr>
      <w:r>
        <w:rPr>
          <w:b/>
          <w:bCs/>
        </w:rPr>
        <w:t xml:space="preserve">The rig</w:t>
      </w:r>
      <w:r>
        <w:t xml:space="preserve"> is the name you gave it in Calibrate and Stack (e.g. </w:t>
      </w:r>
      <w:r>
        <w:rPr>
          <w:i/>
          <w:iCs/>
        </w:rPr>
        <w:t xml:space="preserve">Poseidon</w:t>
      </w:r>
      <w:r>
        <w:t xml:space="preserve">); otherwise the telescope in the header (a mount driver such as </w:t>
      </w:r>
      <w:r>
        <w:rPr>
          <w:i/>
          <w:iCs/>
        </w:rPr>
        <w:t xml:space="preserve">EQMOD</w:t>
      </w:r>
      <w:r>
        <w:t xml:space="preserve"> or </w:t>
      </w:r>
      <w:r>
        <w:rPr>
          <w:i/>
          <w:iCs/>
        </w:rPr>
        <w:t xml:space="preserve">AvalonStarGo.NET</w:t>
      </w:r>
      <w:r>
        <w:t xml:space="preserve"> doesn't count), else the focal length, else - for calibration frames sorted by hand into </w:t>
      </w:r>
      <w:r>
        <w:rPr>
          <w:i/>
          <w:iCs/>
        </w:rPr>
        <w:t xml:space="preserve">&lt;scope&gt;/Darks/…</w:t>
      </w:r>
      <w:r>
        <w:t xml:space="preserve"> - the folder name above </w:t>
      </w:r>
      <w:r>
        <w:rPr>
          <w:i/>
          <w:iCs/>
        </w:rPr>
        <w:t xml:space="preserve">Darks</w:t>
      </w:r>
      <w:r>
        <w:t xml:space="preserve">, </w:t>
      </w:r>
      <w:r>
        <w:rPr>
          <w:i/>
          <w:iCs/>
        </w:rPr>
        <w:t xml:space="preserve">Flats</w:t>
      </w:r>
      <w:r>
        <w:t xml:space="preserve"> or </w:t>
      </w:r>
      <w:r>
        <w:rPr>
          <w:i/>
          <w:iCs/>
        </w:rPr>
        <w:t xml:space="preserve">Bias</w:t>
      </w:r>
      <w:r>
        <w:t xml:space="preserve">. So nine ASI2600s on nine rigs keep nine separate dark libraries.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d34fe0cad59e0962268035133b36c6945dd6deb5.png"/><Relationship Id="rId26" Type="http://schemas.openxmlformats.org/officeDocument/2006/relationships/image" Target="media/250585e42389a4310ab449ffc10a63c119b2bf2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0.9.134 beta</dc:description>
  <cp:lastModifiedBy>Un-named</cp:lastModifiedBy>
  <cp:revision>1</cp:revision>
  <dcterms:created xsi:type="dcterms:W3CDTF">2026-10-26T22:13:01.950Z</dcterms:created>
  <dcterms:modified xsi:type="dcterms:W3CDTF">2026-10-26T22:13:01.950Z</dcterms:modified>
</cp:coreProperties>
</file>

<file path=docProps/custom.xml><?xml version="1.0" encoding="utf-8"?>
<Properties xmlns="http://schemas.openxmlformats.org/officeDocument/2006/custom-properties" xmlns:vt="http://schemas.openxmlformats.org/officeDocument/2006/docPropsVTypes"/>
</file>