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0.9.74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 the green tint (yellow line at its edge) must cover the whole ring; drag </w:t>
      </w:r>
      <w:r>
        <w:rPr>
          <w:i/>
          <w:iCs/>
        </w:rPr>
        <w:t xml:space="preserve">Area</w:t>
      </w:r>
      <w:r>
        <w:t xml:space="preserve"> to the left until it does.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0.9.74 beta</dc:description>
  <cp:lastModifiedBy>Un-named</cp:lastModifiedBy>
  <cp:revision>1</cp:revision>
  <dcterms:created xsi:type="dcterms:W3CDTF">2026-10-22T11:01:34.258Z</dcterms:created>
  <dcterms:modified xsi:type="dcterms:W3CDTF">2026-10-22T11:01:34.259Z</dcterms:modified>
</cp:coreProperties>
</file>

<file path=docProps/custom.xml><?xml version="1.0" encoding="utf-8"?>
<Properties xmlns="http://schemas.openxmlformats.org/officeDocument/2006/custom-properties" xmlns:vt="http://schemas.openxmlformats.org/officeDocument/2006/docPropsVTypes"/>
</file>