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drawing>
          <wp:inline distT="0" distB="0" distL="0" distR="0">
            <wp:extent cx="2000250" cy="2000250"/>
            <wp:effectExtent t="0" r="0" b="0" l="0"/>
            <wp:docPr id="1" name="logo" descr="The SubZeroAstro badge: a telescope under a bright star, a dog and a cat beside it, US and Texas flags" title="SubZeroAstr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000250"/>
                    </a:xfrm>
                    <a:prstGeom prst="rect">
                      <a:avLst/>
                    </a:prstGeom>
                  </pic:spPr>
                </pic:pic>
              </a:graphicData>
            </a:graphic>
          </wp:inline>
        </w:drawing>
      </w:r>
    </w:p>
    <w:p>
      <w:pPr>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36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3714750" cy="20955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095500"/>
                    </a:xfrm>
                    <a:prstGeom prst="rect">
                      <a:avLst/>
                    </a:prstGeom>
                  </pic:spPr>
                </pic:pic>
              </a:graphicData>
            </a:graphic>
          </wp:inline>
        </w:drawing>
      </w:r>
    </w:p>
    <w:p>
      <w:pPr>
        <w:spacing w:before="360"/>
        <w:jc w:val="center"/>
      </w:pPr>
      <w:r>
        <w:rPr>
          <w:sz w:val="22"/>
          <w:szCs w:val="22"/>
        </w:rPr>
        <w:t xml:space="preserve">Version 0.9.169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24</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28</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32</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41</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47</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50</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51</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55</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 The target and its glow are left out of that sky estimate, so a bright target (a planetary nebula, a galaxy) gets no box-shaped border around it - also with drizzle and with the camera turned between nights.</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(under about 2.2 px)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is a good default. </w:t>
      </w:r>
      <w:r>
        <w:rPr>
          <w:b/>
          <w:bCs/>
        </w:rPr>
        <w:t xml:space="preserve">Correction: Automatic</w:t>
      </w:r>
      <w:r>
        <w:t xml:space="preserve"> picks for each master: </w:t>
      </w:r>
      <w:r>
        <w:rPr>
          <w:i/>
          <w:iCs/>
        </w:rPr>
        <w:t xml:space="preserve">Subtraction</w:t>
      </w:r>
      <w:r>
        <w:t xml:space="preserve"> when the lights were flat-calibrated (your flats, a SkyFlat, or ready-made data such as Telescope Live) - light pollution and moon glow add to the picture - and </w:t>
      </w:r>
      <w:r>
        <w:rPr>
          <w:i/>
          <w:iCs/>
        </w:rPr>
        <w:t xml:space="preserve">Division</w:t>
      </w:r>
      <w:r>
        <w:t xml:space="preserve"> only for a master stacked without any flats, where vignetting is still in it. The log says which was used.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 (ready-made data such as Telescope Live: Sharpen Stars 0.55, Adjust Star Halos 0.50 - its clean signal takes firmer sharpening; the log says so)</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r>
              <w:t xml:space="preserve">. When the picture is big (over about 40 megapixels, e.g. after drizzle) or the stars are large (about 5 px or more) it works on a half-size copy with the most tile overlap, so the glow of a bright star fits its tiles and leaves no squares; the starless picture keeps its full detail (the log says so)</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 On colour data it measures the green first: with no green cast it suggests None needed (removing green anyway turns the picture pink)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Clean Bright-Star Leftovers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Recommended only when something is found. StarXTerminator paints a smooth, grain-free square over each big star; once the nebula and the stars are brightened differently those squares show, often with bright bars along their edges and a leftover dot where a close double star was. This finds the painted squares by their missing grain and patches each with the surroundings' own texture. The square glow and the bars around it (what you see once the picture is brightened) are taken away while the nebula's own detail is kept. Four versions are offered: Clean, no glow (suggested - the star's own glow comes back with the stars), Clean, faint glow, Clean, soft glow, and Don't clean. Squares inside bright, structured nebula (a reflection nebula hugging the star) are left alone - use Spot Fix on those if they show. Small leftover star cores (a dot, sometimes in one colour only) are removed too, also inside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 Only offered for star clusters: a globular's centre is overlapping stars, and taming it leaves dark holes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 The suggested strength follows the target and the data: Rich for galaxies and nebulae in colour (broadband), Slight for narrowband, planetary nebulae, star clusters, comets and any picture whose colours are already strong (more looks neon)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 Much darker is suggested; Darkest for star clusters, which have no faint nebulosity to keep</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After a crash or a frozen computer</w:t>
      </w:r>
      <w:r>
        <w:t xml:space="preserve">: every session also writes its log to disk as it goes (Windows: </w:t>
      </w:r>
      <w:r>
        <w:rPr>
          <w:i/>
          <w:iCs/>
        </w:rPr>
        <w:t xml:space="preserve">%LOCALAPPDATA%\SubZeroAstro\Logs</w:t>
      </w:r>
      <w:r>
        <w:t xml:space="preserve">, Mac: </w:t>
      </w:r>
      <w:r>
        <w:rPr>
          <w:i/>
          <w:iCs/>
        </w:rPr>
        <w:t xml:space="preserve">~/Library/Logs/SubZeroAstro</w:t>
      </w:r>
      <w:r>
        <w:t xml:space="preserve">), with a note every 30 seconds of how much memory the app uses and how much the computer has left. Start SubZeroAstro again and press </w:t>
      </w:r>
      <w:r>
        <w:rPr>
          <w:b/>
          <w:bCs/>
        </w:rPr>
        <w:t xml:space="preserve">Zip My Logs</w:t>
      </w:r>
      <w:r>
        <w:t xml:space="preserve">: the zip includes the last sessions, and one that ended badly is marked </w:t>
      </w:r>
      <w:r>
        <w:rPr>
          <w:i/>
          <w:iCs/>
        </w:rPr>
        <w:t xml:space="preserve">ENDED_BADLY</w:t>
      </w:r>
      <w:r>
        <w:t xml:space="preserve">.</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The first time</w:t>
      </w:r>
      <w:r>
        <w:t xml:space="preserve"> you open it, a note asks you to try it on one or two folders with </w:t>
      </w:r>
      <w:r>
        <w:rPr>
          <w:b/>
          <w:bCs/>
        </w:rPr>
        <w:t xml:space="preserve">Copy</w:t>
      </w:r>
      <w:r>
        <w:t xml:space="preserve"> first, look at the result, then </w:t>
      </w:r>
      <w:r>
        <w:rPr>
          <w:b/>
          <w:bCs/>
        </w:rPr>
        <w:t xml:space="preserve">Undo Last Run</w:t>
      </w:r>
      <w:r>
        <w:t xml:space="preserve">, switch to </w:t>
      </w:r>
      <w:r>
        <w:rPr>
          <w:b/>
          <w:bCs/>
        </w:rPr>
        <w:t xml:space="preserve">Move</w:t>
      </w:r>
      <w:r>
        <w:t xml:space="preserve"> and run it again - click it through (tick </w:t>
      </w:r>
      <w:r>
        <w:rPr>
          <w:i/>
          <w:iCs/>
        </w:rPr>
        <w:t xml:space="preserve">Don't show this again</w:t>
      </w:r>
      <w:r>
        <w:t xml:space="preserve"> once you know the routine). The first Move asks once more.</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Safe to Delete?…</w:t>
      </w:r>
      <w:r>
        <w:t xml:space="preserve"> answers the question before you clear out the old folders: it checks every file still in the folders you organized - is there a byte-for-byte identical copy in Organized Astro Files? The verdict is </w:t>
      </w:r>
      <w:r>
        <w:rPr>
          <w:b/>
          <w:bCs/>
        </w:rPr>
        <w:t xml:space="preserve">✓ Safe to delete</w:t>
      </w:r>
      <w:r>
        <w:t xml:space="preserve"> or </w:t>
      </w:r>
      <w:r>
        <w:rPr>
          <w:b/>
          <w:bCs/>
        </w:rPr>
        <w:t xml:space="preserve">✗ Not yet</w:t>
      </w:r>
      <w:r>
        <w:t xml:space="preserve"> (with the files that exist only there), plus PixInsight / Siril work copies, files in saved projects and non-astro files (JPG, notes, logs) listed for you to look at. It only reads; it never deletes anything.</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833980b9a3004b1fca2ae60104aa432782f3fe32.png"/><Relationship Id="rId12" Type="http://schemas.openxmlformats.org/officeDocument/2006/relationships/image" Target="media/52566d4bb7113cf970d7b07503278d00c8bfec4a.png"/><Relationship Id="rId13" Type="http://schemas.openxmlformats.org/officeDocument/2006/relationships/image" Target="media/fb772c4a25020b6ae0863a5d5bc1f221d8a92b0f.png"/><Relationship Id="rId14" Type="http://schemas.openxmlformats.org/officeDocument/2006/relationships/image" Target="media/d1eeb0ea5bfdca2c1badf83d5570e3129510b630.png"/><Relationship Id="rId15" Type="http://schemas.openxmlformats.org/officeDocument/2006/relationships/image" Target="media/83d36af27ffd844ea8e3d6c25f7b41ed424b9b36.png"/><Relationship Id="rId16" Type="http://schemas.openxmlformats.org/officeDocument/2006/relationships/image" Target="media/1c3750a84cad7298f76a8552383ae4ecb3ba27dd.png"/><Relationship Id="rId17" Type="http://schemas.openxmlformats.org/officeDocument/2006/relationships/image" Target="media/834fb2bc67d3da0c5e3c449e9fec95ab960a1b44.png"/><Relationship Id="rId18" Type="http://schemas.openxmlformats.org/officeDocument/2006/relationships/image" Target="media/181f882eb619eaf968aa3398e9501a492c0d173b.png"/><Relationship Id="rId19" Type="http://schemas.openxmlformats.org/officeDocument/2006/relationships/image" Target="media/88e6f3d881725d524883fdf6158d0228774aafb5.png"/><Relationship Id="rId20" Type="http://schemas.openxmlformats.org/officeDocument/2006/relationships/image" Target="media/7a04e39be3de47a961a01543e353d5891954e5c1.png"/><Relationship Id="rId21" Type="http://schemas.openxmlformats.org/officeDocument/2006/relationships/image" Target="media/cde24e6863299ce4a1cc46f66683e26584ce65f5.png"/><Relationship Id="rId22" Type="http://schemas.openxmlformats.org/officeDocument/2006/relationships/image" Target="media/79549a90e7ee24bb763fcd15a95822df19ad7a43.png"/><Relationship Id="rId23" Type="http://schemas.openxmlformats.org/officeDocument/2006/relationships/image" Target="media/70410875c84f8438e30c6a5d4be60d9d45c24cf8.png"/><Relationship Id="rId24" Type="http://schemas.openxmlformats.org/officeDocument/2006/relationships/image" Target="media/6f64fb2a5dc8181f229aff818d6caa6c69cd8a82.png"/><Relationship Id="rId25" Type="http://schemas.openxmlformats.org/officeDocument/2006/relationships/image" Target="media/8c5c2d4fdce9366130f918bce636b7b728bccdaa.png"/><Relationship Id="rId26" Type="http://schemas.openxmlformats.org/officeDocument/2006/relationships/image" Target="media/588b28bebc410779749c6a323b60828fce29ff0f.png"/><Relationship Id="rId27" Type="http://schemas.openxmlformats.org/officeDocument/2006/relationships/image" Target="media/43742977be322242f489752f6f820741d24eb32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0.9.169 beta</dc:description>
  <cp:lastModifiedBy>Un-named</cp:lastModifiedBy>
  <cp:revision>1</cp:revision>
  <dcterms:created xsi:type="dcterms:W3CDTF">2026-10-29T13:03:22.514Z</dcterms:created>
  <dcterms:modified xsi:type="dcterms:W3CDTF">2026-10-29T13:03:22.518Z</dcterms:modified>
</cp:coreProperties>
</file>

<file path=docProps/custom.xml><?xml version="1.0" encoding="utf-8"?>
<Properties xmlns="http://schemas.openxmlformats.org/officeDocument/2006/custom-properties" xmlns:vt="http://schemas.openxmlformats.org/officeDocument/2006/docPropsVTypes"/>
</file>