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0AB" w:rsidRPr="001E70AB" w:rsidRDefault="001E70AB" w:rsidP="001E70AB">
      <w:pPr>
        <w:shd w:val="clear" w:color="auto" w:fill="FFFFFF"/>
        <w:spacing w:after="97" w:line="436" w:lineRule="atLeast"/>
        <w:outlineLvl w:val="1"/>
        <w:rPr>
          <w:rFonts w:ascii="Arial" w:eastAsia="Times New Roman" w:hAnsi="Arial" w:cs="Arial"/>
          <w:sz w:val="29"/>
          <w:szCs w:val="29"/>
        </w:rPr>
      </w:pPr>
      <w:r w:rsidRPr="001E70AB">
        <w:rPr>
          <w:rFonts w:ascii="Arial" w:eastAsia="Times New Roman" w:hAnsi="Arial" w:cs="Arial"/>
          <w:sz w:val="29"/>
          <w:szCs w:val="29"/>
        </w:rPr>
        <w:t>Why Stored Procedures?</w:t>
      </w:r>
    </w:p>
    <w:p w:rsidR="001E70AB" w:rsidRPr="001E70AB" w:rsidRDefault="001E70AB" w:rsidP="00447953">
      <w:pPr>
        <w:shd w:val="clear" w:color="auto" w:fill="FFFFFF"/>
        <w:spacing w:after="121" w:line="360" w:lineRule="atLeast"/>
        <w:ind w:left="303"/>
        <w:rPr>
          <w:rFonts w:ascii="Arial" w:eastAsia="Times New Roman" w:hAnsi="Arial" w:cs="Arial"/>
          <w:color w:val="333333"/>
          <w:sz w:val="17"/>
          <w:szCs w:val="17"/>
        </w:rPr>
      </w:pPr>
      <w:r w:rsidRPr="001E70AB">
        <w:rPr>
          <w:rFonts w:ascii="Arial" w:eastAsia="Times New Roman" w:hAnsi="Arial" w:cs="Arial"/>
          <w:color w:val="333333"/>
          <w:sz w:val="17"/>
          <w:szCs w:val="17"/>
        </w:rPr>
        <w:t xml:space="preserve">Stored procedures are fast. MySQL server takes some advantage of caching, just as prepared statements do. The main speed gain comes from reduction of network traffic. </w:t>
      </w:r>
      <w:r w:rsidRPr="001E70AB">
        <w:rPr>
          <w:rFonts w:ascii="Arial" w:eastAsia="Times New Roman" w:hAnsi="Arial" w:cs="Arial"/>
          <w:b/>
          <w:color w:val="333333"/>
          <w:sz w:val="17"/>
          <w:szCs w:val="17"/>
        </w:rPr>
        <w:t>If you have a repetitive task that requires checking, looping, multiple statements, and no user interaction, do it with a single call to a procedure that's stored on the server.</w:t>
      </w:r>
    </w:p>
    <w:p w:rsidR="00990FDC" w:rsidRDefault="00990FDC"/>
    <w:p w:rsidR="0052634B" w:rsidRPr="0052634B" w:rsidRDefault="0052634B">
      <w:pPr>
        <w:rPr>
          <w:b/>
          <w:sz w:val="28"/>
          <w:szCs w:val="28"/>
        </w:rPr>
      </w:pPr>
      <w:r w:rsidRPr="0052634B">
        <w:rPr>
          <w:b/>
          <w:sz w:val="28"/>
          <w:szCs w:val="28"/>
        </w:rPr>
        <w:t>Create Procedure:</w:t>
      </w:r>
    </w:p>
    <w:p w:rsidR="00A003C3" w:rsidRPr="00A003C3" w:rsidRDefault="00A003C3" w:rsidP="00A003C3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A003C3">
        <w:rPr>
          <w:rFonts w:ascii="inherit" w:eastAsia="Times New Roman" w:hAnsi="inherit" w:cs="Courier New"/>
          <w:sz w:val="18"/>
        </w:rPr>
        <w:t xml:space="preserve">DELIMITER </w:t>
      </w:r>
      <w:r w:rsidRPr="00A003C3">
        <w:rPr>
          <w:rFonts w:ascii="Courier New" w:eastAsia="Times New Roman" w:hAnsi="Courier New" w:cs="Courier New"/>
          <w:sz w:val="18"/>
          <w:szCs w:val="18"/>
        </w:rPr>
        <w:t>//</w:t>
      </w:r>
    </w:p>
    <w:p w:rsidR="00A003C3" w:rsidRPr="00A003C3" w:rsidRDefault="00A003C3" w:rsidP="00A003C3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A003C3">
        <w:rPr>
          <w:rFonts w:ascii="inherit" w:eastAsia="Times New Roman" w:hAnsi="inherit" w:cs="Courier New"/>
          <w:sz w:val="18"/>
        </w:rPr>
        <w:t xml:space="preserve">CREATE PROCEDURE </w:t>
      </w:r>
      <w:r w:rsidRPr="00A003C3">
        <w:rPr>
          <w:rFonts w:ascii="Courier New" w:eastAsia="Times New Roman" w:hAnsi="Courier New" w:cs="Courier New"/>
          <w:sz w:val="18"/>
          <w:szCs w:val="18"/>
        </w:rPr>
        <w:t>GetAllProducts()</w:t>
      </w:r>
    </w:p>
    <w:p w:rsidR="00A003C3" w:rsidRPr="00A003C3" w:rsidRDefault="00A003C3" w:rsidP="00A003C3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A003C3">
        <w:rPr>
          <w:rFonts w:ascii="inherit" w:eastAsia="Times New Roman" w:hAnsi="inherit" w:cs="Courier New"/>
          <w:sz w:val="18"/>
        </w:rPr>
        <w:t>   BEGIN</w:t>
      </w:r>
    </w:p>
    <w:p w:rsidR="00A003C3" w:rsidRPr="00A003C3" w:rsidRDefault="00A003C3" w:rsidP="00A003C3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A003C3">
        <w:rPr>
          <w:rFonts w:ascii="inherit" w:eastAsia="Times New Roman" w:hAnsi="inherit" w:cs="Courier New"/>
          <w:sz w:val="18"/>
        </w:rPr>
        <w:t xml:space="preserve">   SELECT </w:t>
      </w:r>
      <w:r w:rsidRPr="00A003C3">
        <w:rPr>
          <w:rFonts w:ascii="Courier New" w:eastAsia="Times New Roman" w:hAnsi="Courier New" w:cs="Courier New"/>
          <w:sz w:val="18"/>
          <w:szCs w:val="18"/>
        </w:rPr>
        <w:t>*</w:t>
      </w:r>
      <w:r w:rsidRPr="00A003C3">
        <w:rPr>
          <w:rFonts w:ascii="inherit" w:eastAsia="Times New Roman" w:hAnsi="inherit" w:cs="Courier New"/>
          <w:sz w:val="18"/>
        </w:rPr>
        <w:t xml:space="preserve">  FROM </w:t>
      </w:r>
      <w:r w:rsidRPr="00A003C3">
        <w:rPr>
          <w:rFonts w:ascii="Courier New" w:eastAsia="Times New Roman" w:hAnsi="Courier New" w:cs="Courier New"/>
          <w:sz w:val="18"/>
          <w:szCs w:val="18"/>
        </w:rPr>
        <w:t>products;</w:t>
      </w:r>
    </w:p>
    <w:p w:rsidR="00A003C3" w:rsidRPr="00A003C3" w:rsidRDefault="00A003C3" w:rsidP="00A003C3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A003C3">
        <w:rPr>
          <w:rFonts w:ascii="inherit" w:eastAsia="Times New Roman" w:hAnsi="inherit" w:cs="Courier New"/>
          <w:sz w:val="18"/>
        </w:rPr>
        <w:t xml:space="preserve">   END </w:t>
      </w:r>
      <w:r w:rsidRPr="00A003C3">
        <w:rPr>
          <w:rFonts w:ascii="Courier New" w:eastAsia="Times New Roman" w:hAnsi="Courier New" w:cs="Courier New"/>
          <w:sz w:val="18"/>
          <w:szCs w:val="18"/>
        </w:rPr>
        <w:t>//</w:t>
      </w:r>
    </w:p>
    <w:p w:rsidR="00A003C3" w:rsidRPr="00A003C3" w:rsidRDefault="00A003C3" w:rsidP="00A003C3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A003C3">
        <w:rPr>
          <w:rFonts w:ascii="inherit" w:eastAsia="Times New Roman" w:hAnsi="inherit" w:cs="Courier New"/>
          <w:sz w:val="18"/>
        </w:rPr>
        <w:t xml:space="preserve">DELIMITER </w:t>
      </w:r>
      <w:r w:rsidRPr="00A003C3">
        <w:rPr>
          <w:rFonts w:ascii="Courier New" w:eastAsia="Times New Roman" w:hAnsi="Courier New" w:cs="Courier New"/>
          <w:sz w:val="18"/>
          <w:szCs w:val="18"/>
        </w:rPr>
        <w:t>;</w:t>
      </w:r>
    </w:p>
    <w:p w:rsidR="001D4460" w:rsidRDefault="001D4460"/>
    <w:p w:rsidR="00487040" w:rsidRPr="0077044B" w:rsidRDefault="00487040">
      <w:pPr>
        <w:rPr>
          <w:b/>
          <w:sz w:val="28"/>
          <w:szCs w:val="28"/>
        </w:rPr>
      </w:pPr>
      <w:r w:rsidRPr="0077044B">
        <w:rPr>
          <w:b/>
          <w:sz w:val="28"/>
          <w:szCs w:val="28"/>
        </w:rPr>
        <w:t>Drop Procedure:</w:t>
      </w:r>
    </w:p>
    <w:p w:rsidR="00C855B8" w:rsidRDefault="00F31FE5">
      <w:pPr>
        <w:rPr>
          <w:rStyle w:val="HTMLCode"/>
          <w:rFonts w:eastAsiaTheme="minorHAnsi"/>
          <w:sz w:val="17"/>
          <w:szCs w:val="17"/>
        </w:rPr>
      </w:pPr>
      <w:r w:rsidRPr="00F31FE5">
        <w:rPr>
          <w:rStyle w:val="HTMLCode"/>
          <w:rFonts w:eastAsiaTheme="minorHAnsi"/>
          <w:sz w:val="17"/>
          <w:szCs w:val="17"/>
        </w:rPr>
        <w:t xml:space="preserve">DROP PROCEDURE </w:t>
      </w:r>
      <w:r w:rsidR="003E3EF0" w:rsidRPr="00A003C3">
        <w:rPr>
          <w:rFonts w:ascii="Courier New" w:eastAsia="Times New Roman" w:hAnsi="Courier New" w:cs="Courier New"/>
          <w:sz w:val="18"/>
          <w:szCs w:val="18"/>
        </w:rPr>
        <w:t>GetAllProduct</w:t>
      </w:r>
      <w:r w:rsidR="003E3EF0">
        <w:rPr>
          <w:rFonts w:ascii="Courier New" w:eastAsia="Times New Roman" w:hAnsi="Courier New" w:cs="Courier New"/>
          <w:sz w:val="18"/>
          <w:szCs w:val="18"/>
        </w:rPr>
        <w:t>s</w:t>
      </w:r>
      <w:r w:rsidRPr="00F31FE5">
        <w:rPr>
          <w:rStyle w:val="HTMLCode"/>
          <w:rFonts w:eastAsiaTheme="minorHAnsi"/>
          <w:sz w:val="17"/>
          <w:szCs w:val="17"/>
        </w:rPr>
        <w:t>;</w:t>
      </w:r>
    </w:p>
    <w:p w:rsidR="00F31FE5" w:rsidRDefault="00F31FE5">
      <w:pPr>
        <w:rPr>
          <w:rStyle w:val="HTMLCode"/>
          <w:rFonts w:eastAsiaTheme="minorHAnsi"/>
          <w:sz w:val="17"/>
          <w:szCs w:val="17"/>
        </w:rPr>
      </w:pPr>
    </w:p>
    <w:p w:rsidR="009D6C23" w:rsidRDefault="009D6C23" w:rsidP="009D6C23">
      <w:pPr>
        <w:pStyle w:val="Heading2"/>
        <w:shd w:val="clear" w:color="auto" w:fill="FFFFFF"/>
        <w:spacing w:before="0" w:beforeAutospacing="0" w:after="194" w:after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IF ELSE statement</w:t>
      </w:r>
    </w:p>
    <w:p w:rsidR="009D6C23" w:rsidRDefault="009D6C23" w:rsidP="009D6C23">
      <w:pPr>
        <w:pStyle w:val="NormalWeb"/>
        <w:shd w:val="clear" w:color="auto" w:fill="FFFFFF"/>
        <w:spacing w:before="0" w:beforeAutospacing="0" w:after="0" w:afterAutospacing="0" w:line="34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 case you want to execute statements when the expression evaluates to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color w:val="000000"/>
          <w:sz w:val="19"/>
          <w:szCs w:val="19"/>
        </w:rPr>
        <w:t>FALSE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, you use the</w:t>
      </w:r>
      <w:r>
        <w:rPr>
          <w:rStyle w:val="HTMLCode"/>
          <w:color w:val="000000"/>
          <w:sz w:val="19"/>
          <w:szCs w:val="19"/>
        </w:rPr>
        <w:t>IF ELSE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statement as follows:</w:t>
      </w:r>
    </w:p>
    <w:p w:rsidR="009D6C23" w:rsidRDefault="009D6C23" w:rsidP="009D6C23">
      <w:pPr>
        <w:pStyle w:val="NormalWeb"/>
        <w:shd w:val="clear" w:color="auto" w:fill="FFFFFF"/>
        <w:spacing w:before="0" w:beforeAutospacing="0" w:after="0" w:afterAutospacing="0" w:line="349" w:lineRule="atLeast"/>
        <w:rPr>
          <w:rFonts w:ascii="Arial" w:hAnsi="Arial" w:cs="Arial"/>
          <w:color w:val="000000"/>
          <w:sz w:val="19"/>
          <w:szCs w:val="19"/>
        </w:rPr>
      </w:pPr>
    </w:p>
    <w:p w:rsidR="009D6C23" w:rsidRPr="009D6C23" w:rsidRDefault="009D6C23" w:rsidP="009D6C23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9D6C23">
        <w:rPr>
          <w:rFonts w:ascii="inherit" w:eastAsia="Times New Roman" w:hAnsi="inherit" w:cs="Courier New"/>
          <w:sz w:val="18"/>
        </w:rPr>
        <w:t xml:space="preserve">IF </w:t>
      </w:r>
      <w:r w:rsidRPr="009D6C23">
        <w:rPr>
          <w:rFonts w:ascii="Courier New" w:eastAsia="Times New Roman" w:hAnsi="Courier New" w:cs="Courier New"/>
          <w:sz w:val="18"/>
          <w:szCs w:val="18"/>
        </w:rPr>
        <w:t>expression</w:t>
      </w:r>
      <w:r w:rsidRPr="009D6C23">
        <w:rPr>
          <w:rFonts w:ascii="inherit" w:eastAsia="Times New Roman" w:hAnsi="inherit" w:cs="Courier New"/>
          <w:sz w:val="18"/>
        </w:rPr>
        <w:t xml:space="preserve"> THEN</w:t>
      </w:r>
    </w:p>
    <w:p w:rsidR="009D6C23" w:rsidRPr="009D6C23" w:rsidRDefault="009D6C23" w:rsidP="009D6C23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9D6C23">
        <w:rPr>
          <w:rFonts w:ascii="inherit" w:eastAsia="Times New Roman" w:hAnsi="inherit" w:cs="Courier New"/>
          <w:sz w:val="18"/>
        </w:rPr>
        <w:t xml:space="preserve">   </w:t>
      </w:r>
      <w:r w:rsidRPr="009D6C23">
        <w:rPr>
          <w:rFonts w:ascii="Courier New" w:eastAsia="Times New Roman" w:hAnsi="Courier New" w:cs="Courier New"/>
          <w:sz w:val="18"/>
          <w:szCs w:val="18"/>
        </w:rPr>
        <w:t>statements;</w:t>
      </w:r>
    </w:p>
    <w:p w:rsidR="009D6C23" w:rsidRPr="009D6C23" w:rsidRDefault="009D6C23" w:rsidP="009D6C23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9D6C23">
        <w:rPr>
          <w:rFonts w:ascii="inherit" w:eastAsia="Times New Roman" w:hAnsi="inherit" w:cs="Courier New"/>
          <w:sz w:val="18"/>
        </w:rPr>
        <w:t>ELSE</w:t>
      </w:r>
    </w:p>
    <w:p w:rsidR="009D6C23" w:rsidRPr="009D6C23" w:rsidRDefault="009D6C23" w:rsidP="009D6C23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9D6C23">
        <w:rPr>
          <w:rFonts w:ascii="inherit" w:eastAsia="Times New Roman" w:hAnsi="inherit" w:cs="Courier New"/>
          <w:sz w:val="18"/>
        </w:rPr>
        <w:t>   else-</w:t>
      </w:r>
      <w:r w:rsidRPr="009D6C23">
        <w:rPr>
          <w:rFonts w:ascii="Courier New" w:eastAsia="Times New Roman" w:hAnsi="Courier New" w:cs="Courier New"/>
          <w:sz w:val="18"/>
          <w:szCs w:val="18"/>
        </w:rPr>
        <w:t>statements;</w:t>
      </w:r>
    </w:p>
    <w:p w:rsidR="009D6C23" w:rsidRPr="009D6C23" w:rsidRDefault="009D6C23" w:rsidP="009D6C23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9D6C23">
        <w:rPr>
          <w:rFonts w:ascii="inherit" w:eastAsia="Times New Roman" w:hAnsi="inherit" w:cs="Courier New"/>
          <w:sz w:val="18"/>
        </w:rPr>
        <w:t>END IF</w:t>
      </w:r>
      <w:r w:rsidRPr="009D6C23">
        <w:rPr>
          <w:rFonts w:ascii="Courier New" w:eastAsia="Times New Roman" w:hAnsi="Courier New" w:cs="Courier New"/>
          <w:sz w:val="18"/>
          <w:szCs w:val="18"/>
        </w:rPr>
        <w:t>;</w:t>
      </w:r>
    </w:p>
    <w:p w:rsidR="00F31FE5" w:rsidRDefault="00F31FE5">
      <w:pPr>
        <w:rPr>
          <w:rStyle w:val="HTMLCode"/>
          <w:rFonts w:eastAsiaTheme="minorHAnsi"/>
          <w:sz w:val="17"/>
          <w:szCs w:val="17"/>
        </w:rPr>
      </w:pPr>
    </w:p>
    <w:p w:rsidR="00B066F6" w:rsidRDefault="00B066F6">
      <w:pPr>
        <w:rPr>
          <w:rStyle w:val="HTMLCode"/>
          <w:rFonts w:eastAsiaTheme="minorHAnsi"/>
          <w:sz w:val="17"/>
          <w:szCs w:val="17"/>
        </w:rPr>
      </w:pPr>
    </w:p>
    <w:p w:rsidR="009A5FAD" w:rsidRDefault="009A5FAD" w:rsidP="009A5FAD">
      <w:pPr>
        <w:pStyle w:val="Heading2"/>
        <w:shd w:val="clear" w:color="auto" w:fill="FFFFFF"/>
        <w:spacing w:before="0" w:beforeAutospacing="0" w:after="194" w:after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WHILE loop</w:t>
      </w:r>
    </w:p>
    <w:p w:rsidR="009A5FAD" w:rsidRDefault="009A5FAD" w:rsidP="009A5FAD">
      <w:pPr>
        <w:pStyle w:val="NormalWeb"/>
        <w:shd w:val="clear" w:color="auto" w:fill="FFFFFF"/>
        <w:spacing w:before="0" w:beforeAutospacing="0" w:after="0" w:afterAutospacing="0" w:line="34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syntax of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color w:val="000000"/>
          <w:sz w:val="19"/>
          <w:szCs w:val="19"/>
        </w:rPr>
        <w:t>WHILE </w:t>
      </w:r>
      <w:r>
        <w:rPr>
          <w:rFonts w:ascii="Arial" w:hAnsi="Arial" w:cs="Arial"/>
          <w:color w:val="000000"/>
          <w:sz w:val="19"/>
          <w:szCs w:val="19"/>
        </w:rPr>
        <w:t>statement is as follows:</w:t>
      </w:r>
    </w:p>
    <w:p w:rsidR="009A5FAD" w:rsidRDefault="009A5FAD" w:rsidP="009A5FAD">
      <w:pPr>
        <w:pStyle w:val="NormalWeb"/>
        <w:shd w:val="clear" w:color="auto" w:fill="FFFFFF"/>
        <w:spacing w:before="0" w:beforeAutospacing="0" w:after="0" w:afterAutospacing="0" w:line="349" w:lineRule="atLeast"/>
        <w:rPr>
          <w:rFonts w:ascii="Arial" w:hAnsi="Arial" w:cs="Arial"/>
          <w:color w:val="000000"/>
          <w:sz w:val="19"/>
          <w:szCs w:val="19"/>
        </w:rPr>
      </w:pPr>
    </w:p>
    <w:p w:rsidR="009A5FAD" w:rsidRPr="009A5FAD" w:rsidRDefault="009A5FAD" w:rsidP="009A5FAD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9A5FAD">
        <w:rPr>
          <w:rFonts w:ascii="inherit" w:eastAsia="Times New Roman" w:hAnsi="inherit" w:cs="Courier New"/>
          <w:sz w:val="18"/>
        </w:rPr>
        <w:t xml:space="preserve">WHILE </w:t>
      </w:r>
      <w:r w:rsidRPr="009A5FAD">
        <w:rPr>
          <w:rFonts w:ascii="Courier New" w:eastAsia="Times New Roman" w:hAnsi="Courier New" w:cs="Courier New"/>
          <w:sz w:val="18"/>
          <w:szCs w:val="18"/>
        </w:rPr>
        <w:t>expression</w:t>
      </w:r>
      <w:r w:rsidRPr="009A5FAD">
        <w:rPr>
          <w:rFonts w:ascii="inherit" w:eastAsia="Times New Roman" w:hAnsi="inherit" w:cs="Courier New"/>
          <w:sz w:val="18"/>
        </w:rPr>
        <w:t xml:space="preserve"> DO</w:t>
      </w:r>
    </w:p>
    <w:p w:rsidR="009A5FAD" w:rsidRPr="009A5FAD" w:rsidRDefault="009A5FAD" w:rsidP="009A5FAD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9A5FAD">
        <w:rPr>
          <w:rFonts w:ascii="inherit" w:eastAsia="Times New Roman" w:hAnsi="inherit" w:cs="Courier New"/>
          <w:sz w:val="18"/>
        </w:rPr>
        <w:t xml:space="preserve">   </w:t>
      </w:r>
      <w:r w:rsidRPr="009A5FAD">
        <w:rPr>
          <w:rFonts w:ascii="Courier New" w:eastAsia="Times New Roman" w:hAnsi="Courier New" w:cs="Courier New"/>
          <w:sz w:val="18"/>
          <w:szCs w:val="18"/>
        </w:rPr>
        <w:t>statements</w:t>
      </w:r>
    </w:p>
    <w:p w:rsidR="009A5FAD" w:rsidRDefault="009A5FAD" w:rsidP="009A5FAD">
      <w:pPr>
        <w:wordWrap w:val="0"/>
        <w:spacing w:after="0" w:line="303" w:lineRule="atLeast"/>
        <w:rPr>
          <w:rFonts w:ascii="inherit" w:eastAsia="Times New Roman" w:hAnsi="inherit" w:cs="Courier New"/>
          <w:sz w:val="18"/>
        </w:rPr>
      </w:pPr>
      <w:r w:rsidRPr="009A5FAD">
        <w:rPr>
          <w:rFonts w:ascii="inherit" w:eastAsia="Times New Roman" w:hAnsi="inherit" w:cs="Courier New"/>
          <w:sz w:val="18"/>
        </w:rPr>
        <w:t>END WHILE</w:t>
      </w:r>
    </w:p>
    <w:p w:rsidR="008D4B19" w:rsidRDefault="008D4B19" w:rsidP="008D4B19">
      <w:pPr>
        <w:pStyle w:val="Heading2"/>
        <w:shd w:val="clear" w:color="auto" w:fill="FFFFFF"/>
        <w:spacing w:before="0" w:beforeAutospacing="0" w:after="194" w:after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lastRenderedPageBreak/>
        <w:t>Simple CASE statement</w:t>
      </w:r>
    </w:p>
    <w:p w:rsidR="008D4B19" w:rsidRDefault="008D4B19" w:rsidP="008D4B19">
      <w:pPr>
        <w:pStyle w:val="NormalWeb"/>
        <w:shd w:val="clear" w:color="auto" w:fill="FFFFFF"/>
        <w:spacing w:before="0" w:beforeAutospacing="0" w:after="315" w:afterAutospacing="0" w:line="34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Let’s take a look at the syntax of the simple CASE statement:</w:t>
      </w:r>
    </w:p>
    <w:p w:rsidR="008D4B19" w:rsidRPr="008D4B19" w:rsidRDefault="008D4B19" w:rsidP="008D4B19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8D4B19">
        <w:rPr>
          <w:rFonts w:ascii="inherit" w:eastAsia="Times New Roman" w:hAnsi="inherit" w:cs="Courier New"/>
          <w:sz w:val="18"/>
        </w:rPr>
        <w:t>CASE  </w:t>
      </w:r>
      <w:r w:rsidRPr="008D4B19">
        <w:rPr>
          <w:rFonts w:ascii="Courier New" w:eastAsia="Times New Roman" w:hAnsi="Courier New" w:cs="Courier New"/>
          <w:sz w:val="18"/>
          <w:szCs w:val="18"/>
        </w:rPr>
        <w:t>case_expression</w:t>
      </w:r>
    </w:p>
    <w:p w:rsidR="008D4B19" w:rsidRPr="008D4B19" w:rsidRDefault="008D4B19" w:rsidP="008D4B19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8D4B19">
        <w:rPr>
          <w:rFonts w:ascii="inherit" w:eastAsia="Times New Roman" w:hAnsi="inherit" w:cs="Courier New"/>
          <w:sz w:val="18"/>
        </w:rPr>
        <w:t xml:space="preserve">   WHEN </w:t>
      </w:r>
      <w:r w:rsidRPr="008D4B19">
        <w:rPr>
          <w:rFonts w:ascii="Courier New" w:eastAsia="Times New Roman" w:hAnsi="Courier New" w:cs="Courier New"/>
          <w:sz w:val="18"/>
          <w:szCs w:val="18"/>
        </w:rPr>
        <w:t>when_expression_1</w:t>
      </w:r>
      <w:r w:rsidRPr="008D4B19">
        <w:rPr>
          <w:rFonts w:ascii="inherit" w:eastAsia="Times New Roman" w:hAnsi="inherit" w:cs="Courier New"/>
          <w:sz w:val="18"/>
        </w:rPr>
        <w:t xml:space="preserve"> THEN </w:t>
      </w:r>
      <w:r w:rsidRPr="008D4B19">
        <w:rPr>
          <w:rFonts w:ascii="Courier New" w:eastAsia="Times New Roman" w:hAnsi="Courier New" w:cs="Courier New"/>
          <w:sz w:val="18"/>
          <w:szCs w:val="18"/>
        </w:rPr>
        <w:t>commands</w:t>
      </w:r>
    </w:p>
    <w:p w:rsidR="008D4B19" w:rsidRPr="008D4B19" w:rsidRDefault="008D4B19" w:rsidP="008D4B19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8D4B19">
        <w:rPr>
          <w:rFonts w:ascii="inherit" w:eastAsia="Times New Roman" w:hAnsi="inherit" w:cs="Courier New"/>
          <w:sz w:val="18"/>
        </w:rPr>
        <w:t xml:space="preserve">   WHEN </w:t>
      </w:r>
      <w:r w:rsidRPr="008D4B19">
        <w:rPr>
          <w:rFonts w:ascii="Courier New" w:eastAsia="Times New Roman" w:hAnsi="Courier New" w:cs="Courier New"/>
          <w:sz w:val="18"/>
          <w:szCs w:val="18"/>
        </w:rPr>
        <w:t>when_expression_2</w:t>
      </w:r>
      <w:r w:rsidRPr="008D4B19">
        <w:rPr>
          <w:rFonts w:ascii="inherit" w:eastAsia="Times New Roman" w:hAnsi="inherit" w:cs="Courier New"/>
          <w:sz w:val="18"/>
        </w:rPr>
        <w:t xml:space="preserve"> THEN </w:t>
      </w:r>
      <w:r w:rsidRPr="008D4B19">
        <w:rPr>
          <w:rFonts w:ascii="Courier New" w:eastAsia="Times New Roman" w:hAnsi="Courier New" w:cs="Courier New"/>
          <w:sz w:val="18"/>
          <w:szCs w:val="18"/>
        </w:rPr>
        <w:t>commands</w:t>
      </w:r>
    </w:p>
    <w:p w:rsidR="008D4B19" w:rsidRPr="008D4B19" w:rsidRDefault="008D4B19" w:rsidP="008D4B19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8D4B19">
        <w:rPr>
          <w:rFonts w:ascii="inherit" w:eastAsia="Times New Roman" w:hAnsi="inherit" w:cs="Courier New"/>
          <w:sz w:val="18"/>
        </w:rPr>
        <w:t xml:space="preserve">   </w:t>
      </w:r>
      <w:r w:rsidRPr="008D4B19">
        <w:rPr>
          <w:rFonts w:ascii="Courier New" w:eastAsia="Times New Roman" w:hAnsi="Courier New" w:cs="Courier New"/>
          <w:sz w:val="18"/>
          <w:szCs w:val="18"/>
        </w:rPr>
        <w:t>...</w:t>
      </w:r>
    </w:p>
    <w:p w:rsidR="008D4B19" w:rsidRPr="008D4B19" w:rsidRDefault="008D4B19" w:rsidP="008D4B19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8D4B19">
        <w:rPr>
          <w:rFonts w:ascii="inherit" w:eastAsia="Times New Roman" w:hAnsi="inherit" w:cs="Courier New"/>
          <w:sz w:val="18"/>
        </w:rPr>
        <w:t xml:space="preserve">   ELSE </w:t>
      </w:r>
      <w:r w:rsidRPr="008D4B19">
        <w:rPr>
          <w:rFonts w:ascii="Courier New" w:eastAsia="Times New Roman" w:hAnsi="Courier New" w:cs="Courier New"/>
          <w:sz w:val="18"/>
          <w:szCs w:val="18"/>
        </w:rPr>
        <w:t>commands</w:t>
      </w:r>
    </w:p>
    <w:p w:rsidR="008D4B19" w:rsidRPr="008D4B19" w:rsidRDefault="008D4B19" w:rsidP="008D4B19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  <w:r w:rsidRPr="008D4B19">
        <w:rPr>
          <w:rFonts w:ascii="inherit" w:eastAsia="Times New Roman" w:hAnsi="inherit" w:cs="Courier New"/>
          <w:sz w:val="18"/>
        </w:rPr>
        <w:t>END CASE</w:t>
      </w:r>
      <w:r w:rsidRPr="008D4B19">
        <w:rPr>
          <w:rFonts w:ascii="Courier New" w:eastAsia="Times New Roman" w:hAnsi="Courier New" w:cs="Courier New"/>
          <w:sz w:val="18"/>
          <w:szCs w:val="18"/>
        </w:rPr>
        <w:t>;</w:t>
      </w:r>
    </w:p>
    <w:p w:rsidR="009A5FAD" w:rsidRPr="009A5FAD" w:rsidRDefault="009A5FAD" w:rsidP="009A5FAD">
      <w:pPr>
        <w:wordWrap w:val="0"/>
        <w:spacing w:after="0" w:line="303" w:lineRule="atLeast"/>
        <w:rPr>
          <w:rFonts w:ascii="Courier New" w:eastAsia="Times New Roman" w:hAnsi="Courier New" w:cs="Courier New"/>
          <w:sz w:val="18"/>
          <w:szCs w:val="18"/>
        </w:rPr>
      </w:pPr>
    </w:p>
    <w:p w:rsidR="0077044B" w:rsidRDefault="0077044B"/>
    <w:sectPr w:rsidR="0077044B" w:rsidSect="0099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451A0"/>
    <w:multiLevelType w:val="multilevel"/>
    <w:tmpl w:val="9D5C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08134C"/>
    <w:rsid w:val="0008134C"/>
    <w:rsid w:val="0019079B"/>
    <w:rsid w:val="001D4460"/>
    <w:rsid w:val="001E70AB"/>
    <w:rsid w:val="002616CC"/>
    <w:rsid w:val="003E3EF0"/>
    <w:rsid w:val="00447953"/>
    <w:rsid w:val="00487040"/>
    <w:rsid w:val="00506281"/>
    <w:rsid w:val="0052634B"/>
    <w:rsid w:val="0077044B"/>
    <w:rsid w:val="00786E4D"/>
    <w:rsid w:val="00866C36"/>
    <w:rsid w:val="008D4B19"/>
    <w:rsid w:val="00990FDC"/>
    <w:rsid w:val="009A5FAD"/>
    <w:rsid w:val="009D6C23"/>
    <w:rsid w:val="00A003C3"/>
    <w:rsid w:val="00B066F6"/>
    <w:rsid w:val="00B9192C"/>
    <w:rsid w:val="00C855B8"/>
    <w:rsid w:val="00F3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FDC"/>
  </w:style>
  <w:style w:type="paragraph" w:styleId="Heading2">
    <w:name w:val="heading 2"/>
    <w:basedOn w:val="Normal"/>
    <w:link w:val="Heading2Char"/>
    <w:uiPriority w:val="9"/>
    <w:qFormat/>
    <w:rsid w:val="001E7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0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h">
    <w:name w:val="crayon-h"/>
    <w:basedOn w:val="DefaultParagraphFont"/>
    <w:rsid w:val="00A003C3"/>
  </w:style>
  <w:style w:type="character" w:customStyle="1" w:styleId="crayon-st">
    <w:name w:val="crayon-st"/>
    <w:basedOn w:val="DefaultParagraphFont"/>
    <w:rsid w:val="00A003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2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06281"/>
  </w:style>
  <w:style w:type="character" w:customStyle="1" w:styleId="pln">
    <w:name w:val="pln"/>
    <w:basedOn w:val="DefaultParagraphFont"/>
    <w:rsid w:val="00506281"/>
  </w:style>
  <w:style w:type="character" w:customStyle="1" w:styleId="pun">
    <w:name w:val="pun"/>
    <w:basedOn w:val="DefaultParagraphFont"/>
    <w:rsid w:val="00506281"/>
  </w:style>
  <w:style w:type="character" w:styleId="HTMLCode">
    <w:name w:val="HTML Code"/>
    <w:basedOn w:val="DefaultParagraphFont"/>
    <w:uiPriority w:val="99"/>
    <w:semiHidden/>
    <w:unhideWhenUsed/>
    <w:rsid w:val="005062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6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6C23"/>
  </w:style>
  <w:style w:type="character" w:customStyle="1" w:styleId="crayon-o">
    <w:name w:val="crayon-o"/>
    <w:basedOn w:val="DefaultParagraphFont"/>
    <w:rsid w:val="009D6C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147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bappy</dc:creator>
  <cp:lastModifiedBy>bappy</cp:lastModifiedBy>
  <cp:revision>21</cp:revision>
  <dcterms:created xsi:type="dcterms:W3CDTF">2016-08-17T03:09:00Z</dcterms:created>
  <dcterms:modified xsi:type="dcterms:W3CDTF">2016-08-17T05:20:00Z</dcterms:modified>
</cp:coreProperties>
</file>