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08DD" w14:textId="77777777" w:rsidR="005369B2" w:rsidRPr="003E7C1B" w:rsidRDefault="006D1D6E" w:rsidP="005369B2">
      <w:pPr>
        <w:pStyle w:val="Heading2"/>
        <w:jc w:val="center"/>
        <w:rPr>
          <w:sz w:val="28"/>
        </w:rPr>
      </w:pPr>
      <w:r w:rsidRPr="003E7C1B">
        <w:rPr>
          <w:sz w:val="28"/>
        </w:rPr>
        <w:t>NOTICE</w:t>
      </w:r>
      <w:r w:rsidR="005369B2" w:rsidRPr="003E7C1B">
        <w:rPr>
          <w:sz w:val="28"/>
        </w:rPr>
        <w:t xml:space="preserve"> D’INFORMATION</w:t>
      </w:r>
      <w:r w:rsidR="00C02329" w:rsidRPr="003E7C1B">
        <w:rPr>
          <w:sz w:val="28"/>
        </w:rPr>
        <w:t xml:space="preserve"> A DESTINATION DES PARTICIPANTS</w:t>
      </w:r>
    </w:p>
    <w:p w14:paraId="2CBFC7ED" w14:textId="77777777" w:rsidR="005369B2" w:rsidRPr="003E7C1B" w:rsidRDefault="005369B2" w:rsidP="005369B2">
      <w:pPr>
        <w:rPr>
          <w:sz w:val="20"/>
        </w:rPr>
      </w:pPr>
    </w:p>
    <w:p w14:paraId="54658711" w14:textId="77777777" w:rsidR="00C02329" w:rsidRPr="003E7C1B" w:rsidRDefault="005369B2" w:rsidP="006D1D6E">
      <w:pPr>
        <w:numPr>
          <w:ilvl w:val="12"/>
          <w:numId w:val="0"/>
        </w:numPr>
        <w:tabs>
          <w:tab w:val="center" w:pos="4861"/>
          <w:tab w:val="left" w:pos="8954"/>
        </w:tabs>
        <w:rPr>
          <w:b/>
          <w:i/>
          <w:sz w:val="22"/>
          <w:szCs w:val="22"/>
        </w:rPr>
      </w:pPr>
      <w:r w:rsidRPr="003E7C1B">
        <w:rPr>
          <w:b/>
          <w:i/>
          <w:sz w:val="22"/>
          <w:szCs w:val="22"/>
        </w:rPr>
        <w:tab/>
      </w:r>
    </w:p>
    <w:p w14:paraId="55FB8B50" w14:textId="7B0FC322" w:rsidR="005369B2" w:rsidRPr="003E7C1B" w:rsidRDefault="006D1D6E" w:rsidP="00C02329">
      <w:pPr>
        <w:numPr>
          <w:ilvl w:val="12"/>
          <w:numId w:val="0"/>
        </w:numPr>
        <w:tabs>
          <w:tab w:val="center" w:pos="4861"/>
          <w:tab w:val="left" w:pos="8954"/>
        </w:tabs>
        <w:jc w:val="center"/>
        <w:rPr>
          <w:b/>
          <w:i/>
          <w:sz w:val="22"/>
          <w:szCs w:val="22"/>
        </w:rPr>
      </w:pPr>
      <w:r w:rsidRPr="003E7C1B">
        <w:rPr>
          <w:b/>
          <w:i/>
          <w:sz w:val="22"/>
          <w:szCs w:val="22"/>
        </w:rPr>
        <w:t>[</w:t>
      </w:r>
      <w:r w:rsidR="002D009A" w:rsidRPr="003E7C1B">
        <w:rPr>
          <w:b/>
          <w:i/>
          <w:sz w:val="22"/>
          <w:szCs w:val="22"/>
        </w:rPr>
        <w:t>Evaluation visuelle des cartes d’explication des décisions des Réseaux Profonds (IA) sur des images</w:t>
      </w:r>
      <w:r w:rsidRPr="003E7C1B">
        <w:rPr>
          <w:b/>
          <w:i/>
          <w:sz w:val="22"/>
          <w:szCs w:val="22"/>
        </w:rPr>
        <w:t>]</w:t>
      </w:r>
    </w:p>
    <w:p w14:paraId="2E1C6ABC" w14:textId="77777777" w:rsidR="005369B2" w:rsidRPr="003E7C1B" w:rsidRDefault="005369B2" w:rsidP="005369B2">
      <w:pPr>
        <w:numPr>
          <w:ilvl w:val="12"/>
          <w:numId w:val="0"/>
        </w:numPr>
        <w:jc w:val="center"/>
        <w:rPr>
          <w:b/>
          <w:i/>
          <w:smallCaps/>
          <w:sz w:val="22"/>
          <w:szCs w:val="22"/>
        </w:rPr>
      </w:pPr>
    </w:p>
    <w:p w14:paraId="13376CA4" w14:textId="4C693F53" w:rsidR="005369B2" w:rsidRPr="003E7C1B" w:rsidRDefault="00DA223C" w:rsidP="005369B2">
      <w:pPr>
        <w:numPr>
          <w:ilvl w:val="12"/>
          <w:numId w:val="0"/>
        </w:numPr>
        <w:jc w:val="center"/>
        <w:rPr>
          <w:i/>
          <w:color w:val="000000"/>
          <w:sz w:val="22"/>
          <w:szCs w:val="22"/>
        </w:rPr>
      </w:pPr>
      <w:r w:rsidRPr="003E7C1B">
        <w:rPr>
          <w:b/>
          <w:i/>
          <w:smallCaps/>
          <w:sz w:val="22"/>
          <w:szCs w:val="22"/>
        </w:rPr>
        <w:t>EVALUATION</w:t>
      </w:r>
    </w:p>
    <w:p w14:paraId="504F87D9" w14:textId="77777777" w:rsidR="005369B2" w:rsidRPr="003E7C1B" w:rsidRDefault="005369B2" w:rsidP="005369B2">
      <w:pPr>
        <w:pStyle w:val="Title"/>
        <w:rPr>
          <w:smallCaps/>
          <w:sz w:val="22"/>
          <w:szCs w:val="22"/>
        </w:rPr>
      </w:pPr>
    </w:p>
    <w:p w14:paraId="161B797C" w14:textId="77777777" w:rsidR="005369B2" w:rsidRPr="003E7C1B" w:rsidRDefault="005369B2" w:rsidP="005369B2">
      <w:pPr>
        <w:pStyle w:val="Header"/>
        <w:tabs>
          <w:tab w:val="clear" w:pos="4536"/>
          <w:tab w:val="clear" w:pos="9072"/>
          <w:tab w:val="left" w:pos="540"/>
        </w:tabs>
        <w:rPr>
          <w:rFonts w:ascii="Times New Roman" w:eastAsia="Times" w:hAnsi="Times New Roman"/>
          <w:sz w:val="22"/>
          <w:szCs w:val="22"/>
        </w:rPr>
      </w:pPr>
    </w:p>
    <w:p w14:paraId="371041DF" w14:textId="77777777" w:rsidR="005369B2" w:rsidRPr="003E7C1B" w:rsidRDefault="005369B2" w:rsidP="005369B2">
      <w:pPr>
        <w:pStyle w:val="Header"/>
        <w:tabs>
          <w:tab w:val="clear" w:pos="4536"/>
          <w:tab w:val="clear" w:pos="9072"/>
          <w:tab w:val="left" w:pos="540"/>
        </w:tabs>
        <w:rPr>
          <w:rFonts w:ascii="Times New Roman" w:eastAsia="Times" w:hAnsi="Times New Roman"/>
          <w:sz w:val="22"/>
          <w:szCs w:val="22"/>
        </w:rPr>
      </w:pPr>
    </w:p>
    <w:p w14:paraId="05BBC7DB" w14:textId="77777777" w:rsidR="005369B2" w:rsidRPr="003E7C1B" w:rsidRDefault="005369B2" w:rsidP="005369B2">
      <w:pPr>
        <w:pStyle w:val="Header"/>
        <w:tabs>
          <w:tab w:val="clear" w:pos="4536"/>
          <w:tab w:val="clear" w:pos="9072"/>
          <w:tab w:val="left" w:pos="540"/>
        </w:tabs>
        <w:rPr>
          <w:rFonts w:ascii="Times New Roman" w:eastAsia="Times" w:hAnsi="Times New Roman"/>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8"/>
        <w:gridCol w:w="3238"/>
      </w:tblGrid>
      <w:tr w:rsidR="00C26044" w:rsidRPr="003E7C1B" w14:paraId="0A7F3507" w14:textId="77777777" w:rsidTr="00C26044">
        <w:trPr>
          <w:jc w:val="center"/>
        </w:trPr>
        <w:tc>
          <w:tcPr>
            <w:tcW w:w="3238" w:type="dxa"/>
          </w:tcPr>
          <w:p w14:paraId="4E55DF96" w14:textId="77777777" w:rsidR="00C26044" w:rsidRPr="003E7C1B" w:rsidRDefault="00C26044" w:rsidP="00C02329">
            <w:pPr>
              <w:pStyle w:val="Header"/>
              <w:tabs>
                <w:tab w:val="clear" w:pos="4536"/>
                <w:tab w:val="clear" w:pos="9072"/>
                <w:tab w:val="left" w:pos="540"/>
              </w:tabs>
              <w:jc w:val="center"/>
              <w:rPr>
                <w:rFonts w:ascii="Times New Roman" w:eastAsia="Times" w:hAnsi="Times New Roman"/>
                <w:b/>
                <w:sz w:val="22"/>
                <w:szCs w:val="22"/>
                <w:u w:val="single"/>
              </w:rPr>
            </w:pPr>
            <w:r w:rsidRPr="003E7C1B">
              <w:rPr>
                <w:rFonts w:ascii="Times New Roman" w:eastAsia="Times" w:hAnsi="Times New Roman"/>
                <w:b/>
                <w:sz w:val="22"/>
                <w:szCs w:val="22"/>
                <w:u w:val="single"/>
              </w:rPr>
              <w:t>Coordonnées du Responsable scientifique :</w:t>
            </w:r>
          </w:p>
          <w:p w14:paraId="4F6F6485" w14:textId="5D5C1AEF" w:rsidR="00C26044" w:rsidRPr="003E7C1B" w:rsidRDefault="002D009A" w:rsidP="00C02329">
            <w:pPr>
              <w:pStyle w:val="Header"/>
              <w:tabs>
                <w:tab w:val="clear" w:pos="4536"/>
                <w:tab w:val="clear" w:pos="9072"/>
                <w:tab w:val="left" w:pos="540"/>
              </w:tabs>
              <w:jc w:val="center"/>
              <w:rPr>
                <w:rFonts w:ascii="Times New Roman" w:eastAsia="Times" w:hAnsi="Times New Roman"/>
                <w:sz w:val="22"/>
                <w:szCs w:val="22"/>
              </w:rPr>
            </w:pPr>
            <w:r w:rsidRPr="003E7C1B">
              <w:rPr>
                <w:rFonts w:ascii="Times New Roman" w:eastAsia="Times" w:hAnsi="Times New Roman"/>
                <w:sz w:val="22"/>
                <w:szCs w:val="22"/>
              </w:rPr>
              <w:t>Jenny Benois-Pineau</w:t>
            </w:r>
          </w:p>
          <w:p w14:paraId="7F7012C9" w14:textId="26943227" w:rsidR="00C26044" w:rsidRPr="003E7C1B" w:rsidRDefault="00C26044" w:rsidP="00C02329">
            <w:pPr>
              <w:pStyle w:val="Header"/>
              <w:tabs>
                <w:tab w:val="clear" w:pos="4536"/>
                <w:tab w:val="clear" w:pos="9072"/>
                <w:tab w:val="left" w:pos="540"/>
              </w:tabs>
              <w:jc w:val="center"/>
              <w:rPr>
                <w:rFonts w:ascii="Times New Roman" w:eastAsia="Times" w:hAnsi="Times New Roman"/>
                <w:sz w:val="22"/>
                <w:szCs w:val="22"/>
              </w:rPr>
            </w:pPr>
            <w:r w:rsidRPr="003E7C1B">
              <w:rPr>
                <w:rFonts w:ascii="Times New Roman" w:eastAsia="Times" w:hAnsi="Times New Roman"/>
                <w:sz w:val="22"/>
                <w:szCs w:val="22"/>
              </w:rPr>
              <w:t xml:space="preserve">Laboratoire </w:t>
            </w:r>
            <w:r w:rsidR="002D009A" w:rsidRPr="003E7C1B">
              <w:rPr>
                <w:rFonts w:ascii="Times New Roman" w:eastAsia="Times" w:hAnsi="Times New Roman"/>
                <w:sz w:val="22"/>
                <w:szCs w:val="22"/>
              </w:rPr>
              <w:t>LABRI</w:t>
            </w:r>
          </w:p>
          <w:p w14:paraId="098DAC5F" w14:textId="6EE52AD5" w:rsidR="00C26044" w:rsidRPr="003E7C1B" w:rsidRDefault="00C26044" w:rsidP="00C02329">
            <w:pPr>
              <w:pStyle w:val="Header"/>
              <w:tabs>
                <w:tab w:val="clear" w:pos="4536"/>
                <w:tab w:val="clear" w:pos="9072"/>
                <w:tab w:val="left" w:pos="540"/>
              </w:tabs>
              <w:jc w:val="center"/>
              <w:rPr>
                <w:rFonts w:ascii="Times New Roman" w:eastAsia="Times" w:hAnsi="Times New Roman"/>
                <w:sz w:val="22"/>
                <w:szCs w:val="22"/>
              </w:rPr>
            </w:pPr>
            <w:r w:rsidRPr="003E7C1B">
              <w:rPr>
                <w:rFonts w:ascii="Times New Roman" w:eastAsia="Times" w:hAnsi="Times New Roman"/>
                <w:sz w:val="22"/>
                <w:szCs w:val="22"/>
              </w:rPr>
              <w:t>N° téléphone</w:t>
            </w:r>
            <w:r w:rsidR="002D009A" w:rsidRPr="003E7C1B">
              <w:rPr>
                <w:rFonts w:ascii="Times New Roman" w:eastAsia="Times" w:hAnsi="Times New Roman"/>
                <w:sz w:val="22"/>
                <w:szCs w:val="22"/>
              </w:rPr>
              <w:t xml:space="preserve"> 0540008424</w:t>
            </w:r>
          </w:p>
          <w:p w14:paraId="1B1A7C06" w14:textId="411B95EF" w:rsidR="00C26044" w:rsidRPr="003E7C1B" w:rsidRDefault="00C26044" w:rsidP="00C02329">
            <w:pPr>
              <w:pStyle w:val="Header"/>
              <w:tabs>
                <w:tab w:val="clear" w:pos="4536"/>
                <w:tab w:val="clear" w:pos="9072"/>
                <w:tab w:val="left" w:pos="540"/>
              </w:tabs>
              <w:jc w:val="center"/>
              <w:rPr>
                <w:rFonts w:ascii="Times New Roman" w:eastAsia="Times" w:hAnsi="Times New Roman"/>
                <w:sz w:val="22"/>
                <w:szCs w:val="22"/>
              </w:rPr>
            </w:pPr>
            <w:r w:rsidRPr="003E7C1B">
              <w:rPr>
                <w:rFonts w:ascii="Times New Roman" w:eastAsia="Times" w:hAnsi="Times New Roman"/>
                <w:sz w:val="22"/>
                <w:szCs w:val="22"/>
              </w:rPr>
              <w:t>Adresse mail</w:t>
            </w:r>
            <w:r w:rsidR="002D009A" w:rsidRPr="003E7C1B">
              <w:rPr>
                <w:rFonts w:ascii="Times New Roman" w:eastAsia="Times" w:hAnsi="Times New Roman"/>
                <w:sz w:val="22"/>
                <w:szCs w:val="22"/>
              </w:rPr>
              <w:t xml:space="preserve"> jenny.benois-pineau@u-bordeaux.fr</w:t>
            </w:r>
          </w:p>
        </w:tc>
        <w:tc>
          <w:tcPr>
            <w:tcW w:w="3238" w:type="dxa"/>
          </w:tcPr>
          <w:p w14:paraId="6214BEE8" w14:textId="77777777" w:rsidR="00C26044" w:rsidRPr="003E7C1B" w:rsidRDefault="00C26044" w:rsidP="00C02329">
            <w:pPr>
              <w:pStyle w:val="Header"/>
              <w:tabs>
                <w:tab w:val="clear" w:pos="4536"/>
                <w:tab w:val="clear" w:pos="9072"/>
                <w:tab w:val="left" w:pos="540"/>
              </w:tabs>
              <w:jc w:val="center"/>
              <w:rPr>
                <w:rFonts w:ascii="Times New Roman" w:eastAsia="Times" w:hAnsi="Times New Roman"/>
                <w:b/>
                <w:sz w:val="22"/>
                <w:szCs w:val="22"/>
                <w:u w:val="single"/>
              </w:rPr>
            </w:pPr>
            <w:r w:rsidRPr="003E7C1B">
              <w:rPr>
                <w:rFonts w:ascii="Times New Roman" w:eastAsia="Times" w:hAnsi="Times New Roman"/>
                <w:b/>
                <w:sz w:val="22"/>
                <w:szCs w:val="22"/>
                <w:u w:val="single"/>
              </w:rPr>
              <w:t>Coordonnées du Délégué à la Protection des Données :</w:t>
            </w:r>
          </w:p>
          <w:p w14:paraId="21610AF0" w14:textId="77777777" w:rsidR="00C26044" w:rsidRPr="003E7C1B" w:rsidRDefault="00C26044" w:rsidP="00C02329">
            <w:pPr>
              <w:pStyle w:val="Header"/>
              <w:tabs>
                <w:tab w:val="clear" w:pos="4536"/>
                <w:tab w:val="clear" w:pos="9072"/>
                <w:tab w:val="left" w:pos="540"/>
              </w:tabs>
              <w:jc w:val="center"/>
              <w:rPr>
                <w:rFonts w:ascii="Times New Roman" w:eastAsia="Times" w:hAnsi="Times New Roman"/>
                <w:sz w:val="22"/>
                <w:szCs w:val="22"/>
              </w:rPr>
            </w:pPr>
            <w:r w:rsidRPr="003E7C1B">
              <w:rPr>
                <w:rFonts w:ascii="Times New Roman" w:eastAsia="Times" w:hAnsi="Times New Roman"/>
                <w:sz w:val="22"/>
                <w:szCs w:val="22"/>
              </w:rPr>
              <w:t>Université de Bordeaux</w:t>
            </w:r>
          </w:p>
          <w:p w14:paraId="22ED4C37" w14:textId="77777777" w:rsidR="00C26044" w:rsidRPr="003E7C1B" w:rsidRDefault="00C26044" w:rsidP="00C02329">
            <w:pPr>
              <w:pStyle w:val="Header"/>
              <w:tabs>
                <w:tab w:val="clear" w:pos="4536"/>
                <w:tab w:val="clear" w:pos="9072"/>
                <w:tab w:val="left" w:pos="540"/>
              </w:tabs>
              <w:jc w:val="center"/>
              <w:rPr>
                <w:rFonts w:ascii="Times New Roman" w:eastAsia="Times" w:hAnsi="Times New Roman"/>
                <w:sz w:val="22"/>
                <w:szCs w:val="22"/>
              </w:rPr>
            </w:pPr>
            <w:r w:rsidRPr="003E7C1B">
              <w:rPr>
                <w:rFonts w:ascii="Times New Roman" w:eastAsia="Times" w:hAnsi="Times New Roman"/>
                <w:sz w:val="22"/>
                <w:szCs w:val="22"/>
              </w:rPr>
              <w:t>DPO</w:t>
            </w:r>
          </w:p>
          <w:p w14:paraId="0491A836" w14:textId="77777777" w:rsidR="00C26044" w:rsidRPr="003E7C1B" w:rsidRDefault="00C26044" w:rsidP="00C02329">
            <w:pPr>
              <w:pStyle w:val="Header"/>
              <w:tabs>
                <w:tab w:val="clear" w:pos="4536"/>
                <w:tab w:val="clear" w:pos="9072"/>
                <w:tab w:val="left" w:pos="540"/>
              </w:tabs>
              <w:jc w:val="center"/>
              <w:rPr>
                <w:rFonts w:ascii="Times New Roman" w:eastAsia="Times" w:hAnsi="Times New Roman"/>
                <w:sz w:val="22"/>
                <w:szCs w:val="22"/>
              </w:rPr>
            </w:pPr>
            <w:r w:rsidRPr="003E7C1B">
              <w:rPr>
                <w:rFonts w:ascii="Times New Roman" w:eastAsia="Times" w:hAnsi="Times New Roman"/>
                <w:sz w:val="22"/>
                <w:szCs w:val="22"/>
              </w:rPr>
              <w:t>35 place Pey Berland</w:t>
            </w:r>
          </w:p>
          <w:p w14:paraId="62EEC501" w14:textId="77777777" w:rsidR="00C26044" w:rsidRPr="003E7C1B" w:rsidRDefault="00C26044" w:rsidP="00C02329">
            <w:pPr>
              <w:pStyle w:val="Header"/>
              <w:tabs>
                <w:tab w:val="clear" w:pos="4536"/>
                <w:tab w:val="clear" w:pos="9072"/>
                <w:tab w:val="left" w:pos="540"/>
              </w:tabs>
              <w:jc w:val="center"/>
              <w:rPr>
                <w:rFonts w:ascii="Times New Roman" w:eastAsia="Times" w:hAnsi="Times New Roman"/>
                <w:sz w:val="22"/>
                <w:szCs w:val="22"/>
              </w:rPr>
            </w:pPr>
            <w:r w:rsidRPr="003E7C1B">
              <w:rPr>
                <w:rFonts w:ascii="Times New Roman" w:eastAsia="Times" w:hAnsi="Times New Roman"/>
                <w:sz w:val="22"/>
                <w:szCs w:val="22"/>
              </w:rPr>
              <w:t>33000 Bordeaux</w:t>
            </w:r>
          </w:p>
          <w:p w14:paraId="7D08A9B3" w14:textId="77777777" w:rsidR="00C26044" w:rsidRPr="003E7C1B" w:rsidRDefault="00000000" w:rsidP="00C02329">
            <w:pPr>
              <w:pStyle w:val="Header"/>
              <w:tabs>
                <w:tab w:val="clear" w:pos="4536"/>
                <w:tab w:val="clear" w:pos="9072"/>
                <w:tab w:val="left" w:pos="540"/>
              </w:tabs>
              <w:jc w:val="center"/>
              <w:rPr>
                <w:rFonts w:ascii="Times New Roman" w:eastAsia="Times" w:hAnsi="Times New Roman"/>
                <w:sz w:val="22"/>
                <w:szCs w:val="22"/>
              </w:rPr>
            </w:pPr>
            <w:hyperlink r:id="rId7" w:history="1">
              <w:r w:rsidR="00C26044" w:rsidRPr="003E7C1B">
                <w:rPr>
                  <w:rStyle w:val="Hyperlink"/>
                  <w:rFonts w:ascii="Times New Roman" w:eastAsia="Times" w:hAnsi="Times New Roman"/>
                  <w:color w:val="auto"/>
                  <w:sz w:val="22"/>
                  <w:szCs w:val="22"/>
                </w:rPr>
                <w:t>dpo@u-bordeaux.fr</w:t>
              </w:r>
            </w:hyperlink>
          </w:p>
          <w:p w14:paraId="50633F46" w14:textId="77777777" w:rsidR="00C26044" w:rsidRPr="003E7C1B" w:rsidRDefault="00C26044" w:rsidP="00C02329">
            <w:pPr>
              <w:pStyle w:val="Header"/>
              <w:tabs>
                <w:tab w:val="clear" w:pos="4536"/>
                <w:tab w:val="clear" w:pos="9072"/>
                <w:tab w:val="left" w:pos="540"/>
              </w:tabs>
              <w:jc w:val="center"/>
              <w:rPr>
                <w:rFonts w:ascii="Times New Roman" w:eastAsia="Times" w:hAnsi="Times New Roman"/>
                <w:sz w:val="22"/>
                <w:szCs w:val="22"/>
              </w:rPr>
            </w:pPr>
          </w:p>
        </w:tc>
      </w:tr>
    </w:tbl>
    <w:p w14:paraId="4D2203CA" w14:textId="77777777" w:rsidR="005369B2" w:rsidRPr="003E7C1B" w:rsidRDefault="005369B2" w:rsidP="005369B2">
      <w:pPr>
        <w:pStyle w:val="Header"/>
        <w:tabs>
          <w:tab w:val="clear" w:pos="4536"/>
          <w:tab w:val="clear" w:pos="9072"/>
          <w:tab w:val="left" w:pos="540"/>
        </w:tabs>
        <w:rPr>
          <w:rFonts w:ascii="Times New Roman" w:eastAsia="Times" w:hAnsi="Times New Roman"/>
          <w:sz w:val="22"/>
          <w:szCs w:val="22"/>
        </w:rPr>
      </w:pPr>
    </w:p>
    <w:p w14:paraId="2CF849B4" w14:textId="77777777" w:rsidR="005369B2" w:rsidRPr="003E7C1B" w:rsidRDefault="005369B2" w:rsidP="005369B2">
      <w:pPr>
        <w:pStyle w:val="Header"/>
        <w:tabs>
          <w:tab w:val="clear" w:pos="4536"/>
          <w:tab w:val="clear" w:pos="9072"/>
          <w:tab w:val="left" w:pos="540"/>
        </w:tabs>
        <w:rPr>
          <w:rFonts w:ascii="Times New Roman" w:eastAsia="Times" w:hAnsi="Times New Roman"/>
          <w:sz w:val="22"/>
          <w:szCs w:val="22"/>
        </w:rPr>
      </w:pPr>
    </w:p>
    <w:p w14:paraId="4C3058C1" w14:textId="77777777" w:rsidR="005369B2" w:rsidRPr="003E7C1B" w:rsidRDefault="005369B2" w:rsidP="005369B2">
      <w:pPr>
        <w:pStyle w:val="Header"/>
        <w:tabs>
          <w:tab w:val="clear" w:pos="4536"/>
          <w:tab w:val="clear" w:pos="9072"/>
          <w:tab w:val="left" w:pos="540"/>
        </w:tabs>
        <w:rPr>
          <w:rFonts w:ascii="Times New Roman" w:eastAsia="Times" w:hAnsi="Times New Roman"/>
          <w:sz w:val="22"/>
          <w:szCs w:val="22"/>
        </w:rPr>
      </w:pPr>
    </w:p>
    <w:p w14:paraId="75C9C032" w14:textId="77777777" w:rsidR="005369B2" w:rsidRPr="003E7C1B" w:rsidRDefault="005369B2" w:rsidP="00C02329">
      <w:pPr>
        <w:pStyle w:val="Header"/>
        <w:tabs>
          <w:tab w:val="clear" w:pos="4536"/>
          <w:tab w:val="clear" w:pos="9072"/>
          <w:tab w:val="left" w:pos="540"/>
        </w:tabs>
        <w:rPr>
          <w:rFonts w:ascii="Times New Roman" w:eastAsia="Times" w:hAnsi="Times New Roman"/>
          <w:sz w:val="22"/>
          <w:szCs w:val="22"/>
        </w:rPr>
      </w:pPr>
      <w:r w:rsidRPr="003E7C1B">
        <w:rPr>
          <w:rFonts w:ascii="Times New Roman" w:eastAsia="Times" w:hAnsi="Times New Roman"/>
          <w:sz w:val="22"/>
          <w:szCs w:val="22"/>
        </w:rPr>
        <w:t>Madame, Monsieur,</w:t>
      </w:r>
    </w:p>
    <w:p w14:paraId="57DF476E" w14:textId="77777777" w:rsidR="005369B2" w:rsidRPr="003E7C1B" w:rsidRDefault="005369B2" w:rsidP="00C02329">
      <w:pPr>
        <w:pStyle w:val="Header"/>
        <w:tabs>
          <w:tab w:val="clear" w:pos="4536"/>
          <w:tab w:val="clear" w:pos="9072"/>
          <w:tab w:val="left" w:pos="540"/>
        </w:tabs>
        <w:jc w:val="both"/>
        <w:rPr>
          <w:rFonts w:ascii="Times New Roman" w:eastAsia="Times" w:hAnsi="Times New Roman"/>
          <w:sz w:val="22"/>
          <w:szCs w:val="22"/>
        </w:rPr>
      </w:pPr>
    </w:p>
    <w:p w14:paraId="2BC43E2C" w14:textId="2349B967" w:rsidR="005369B2" w:rsidRPr="003E7C1B" w:rsidRDefault="005369B2" w:rsidP="00C02329">
      <w:pPr>
        <w:pStyle w:val="Header"/>
        <w:tabs>
          <w:tab w:val="clear" w:pos="4536"/>
          <w:tab w:val="clear" w:pos="9072"/>
          <w:tab w:val="left" w:pos="540"/>
        </w:tabs>
        <w:jc w:val="both"/>
        <w:rPr>
          <w:sz w:val="22"/>
          <w:szCs w:val="22"/>
        </w:rPr>
      </w:pPr>
      <w:r w:rsidRPr="003E7C1B">
        <w:rPr>
          <w:sz w:val="22"/>
          <w:szCs w:val="22"/>
        </w:rPr>
        <w:tab/>
        <w:t xml:space="preserve">L’Université de Bordeaux vous propose de participer à </w:t>
      </w:r>
      <w:r w:rsidR="009F28A7" w:rsidRPr="003E7C1B">
        <w:rPr>
          <w:sz w:val="22"/>
          <w:szCs w:val="22"/>
        </w:rPr>
        <w:t>un projet de recherche porté par un laboratoire de l’</w:t>
      </w:r>
      <w:r w:rsidR="00C02329" w:rsidRPr="003E7C1B">
        <w:rPr>
          <w:sz w:val="22"/>
          <w:szCs w:val="22"/>
        </w:rPr>
        <w:t>Université de Bordeaux</w:t>
      </w:r>
      <w:r w:rsidRPr="003E7C1B">
        <w:rPr>
          <w:sz w:val="22"/>
          <w:szCs w:val="22"/>
        </w:rPr>
        <w:t xml:space="preserve">. Avant de prendre une décision, il est important que vous lisiez attentivement ces pages qui vous apporteront les informations nécessaires concernant les différents aspects de cette recherche. N’hésitez pas à poser toutes les questions que vous jugerez utiles au responsable </w:t>
      </w:r>
      <w:r w:rsidR="00C02329" w:rsidRPr="003E7C1B">
        <w:rPr>
          <w:sz w:val="22"/>
          <w:szCs w:val="22"/>
        </w:rPr>
        <w:t xml:space="preserve">scientifique </w:t>
      </w:r>
      <w:r w:rsidRPr="003E7C1B">
        <w:rPr>
          <w:sz w:val="22"/>
          <w:szCs w:val="22"/>
        </w:rPr>
        <w:t xml:space="preserve">de l’étude que vous pouvez joindre </w:t>
      </w:r>
      <w:r w:rsidR="003E624E" w:rsidRPr="003E7C1B">
        <w:rPr>
          <w:sz w:val="22"/>
          <w:szCs w:val="22"/>
        </w:rPr>
        <w:t>aux coordonnées ci-dessus.</w:t>
      </w:r>
      <w:r w:rsidRPr="003E7C1B">
        <w:rPr>
          <w:sz w:val="22"/>
          <w:szCs w:val="22"/>
        </w:rPr>
        <w:t xml:space="preserve">   </w:t>
      </w:r>
    </w:p>
    <w:p w14:paraId="2291F773" w14:textId="77777777" w:rsidR="005369B2" w:rsidRPr="003E7C1B" w:rsidRDefault="005369B2" w:rsidP="00C02329">
      <w:pPr>
        <w:pStyle w:val="Header"/>
        <w:tabs>
          <w:tab w:val="clear" w:pos="4536"/>
          <w:tab w:val="clear" w:pos="9072"/>
          <w:tab w:val="left" w:pos="540"/>
        </w:tabs>
        <w:jc w:val="both"/>
        <w:rPr>
          <w:rFonts w:ascii="Times New Roman" w:eastAsia="Times" w:hAnsi="Times New Roman"/>
          <w:sz w:val="22"/>
          <w:szCs w:val="22"/>
        </w:rPr>
      </w:pPr>
    </w:p>
    <w:p w14:paraId="54CECBF8" w14:textId="77777777" w:rsidR="005369B2" w:rsidRPr="003E7C1B" w:rsidRDefault="005369B2" w:rsidP="00C02329">
      <w:pPr>
        <w:numPr>
          <w:ilvl w:val="12"/>
          <w:numId w:val="0"/>
        </w:numPr>
        <w:tabs>
          <w:tab w:val="left" w:pos="540"/>
        </w:tabs>
        <w:rPr>
          <w:b/>
          <w:sz w:val="22"/>
          <w:szCs w:val="22"/>
          <w:u w:val="single"/>
        </w:rPr>
      </w:pPr>
      <w:r w:rsidRPr="003E7C1B">
        <w:rPr>
          <w:b/>
          <w:sz w:val="22"/>
          <w:szCs w:val="22"/>
          <w:u w:val="single"/>
        </w:rPr>
        <w:t>Pourquoi cette recherche ?</w:t>
      </w:r>
    </w:p>
    <w:p w14:paraId="1C73D717" w14:textId="18D0B369" w:rsidR="005369B2" w:rsidRPr="003E7C1B" w:rsidRDefault="005369B2" w:rsidP="00C02329">
      <w:pPr>
        <w:tabs>
          <w:tab w:val="left" w:pos="540"/>
        </w:tabs>
        <w:jc w:val="both"/>
        <w:rPr>
          <w:i/>
          <w:sz w:val="22"/>
          <w:szCs w:val="22"/>
        </w:rPr>
      </w:pPr>
      <w:r w:rsidRPr="003E7C1B">
        <w:rPr>
          <w:i/>
          <w:sz w:val="22"/>
          <w:szCs w:val="22"/>
        </w:rPr>
        <w:t>[</w:t>
      </w:r>
      <w:r w:rsidR="004F254C" w:rsidRPr="003E7C1B">
        <w:rPr>
          <w:i/>
          <w:sz w:val="22"/>
          <w:szCs w:val="22"/>
        </w:rPr>
        <w:t>Explication des décisions</w:t>
      </w:r>
      <w:r w:rsidR="008E2D10" w:rsidRPr="003E7C1B">
        <w:rPr>
          <w:i/>
          <w:sz w:val="22"/>
          <w:szCs w:val="22"/>
        </w:rPr>
        <w:t xml:space="preserve"> des outils </w:t>
      </w:r>
      <w:r w:rsidR="00A94819" w:rsidRPr="003E7C1B">
        <w:rPr>
          <w:i/>
          <w:sz w:val="22"/>
          <w:szCs w:val="22"/>
        </w:rPr>
        <w:t>d’</w:t>
      </w:r>
      <w:r w:rsidR="008E2D10" w:rsidRPr="003E7C1B">
        <w:rPr>
          <w:i/>
          <w:sz w:val="22"/>
          <w:szCs w:val="22"/>
        </w:rPr>
        <w:t>I</w:t>
      </w:r>
      <w:r w:rsidR="00A94819" w:rsidRPr="003E7C1B">
        <w:rPr>
          <w:i/>
          <w:sz w:val="22"/>
          <w:szCs w:val="22"/>
        </w:rPr>
        <w:t>ntelligence Artificielle (I</w:t>
      </w:r>
      <w:r w:rsidR="008E2D10" w:rsidRPr="003E7C1B">
        <w:rPr>
          <w:i/>
          <w:sz w:val="22"/>
          <w:szCs w:val="22"/>
        </w:rPr>
        <w:t>A</w:t>
      </w:r>
      <w:r w:rsidR="00A94819" w:rsidRPr="003E7C1B">
        <w:rPr>
          <w:i/>
          <w:sz w:val="22"/>
          <w:szCs w:val="22"/>
        </w:rPr>
        <w:t>)</w:t>
      </w:r>
      <w:r w:rsidR="008E2D10" w:rsidRPr="003E7C1B">
        <w:rPr>
          <w:i/>
          <w:sz w:val="22"/>
          <w:szCs w:val="22"/>
        </w:rPr>
        <w:t xml:space="preserve"> tels les réseaux profonds </w:t>
      </w:r>
      <w:r w:rsidR="00A94819" w:rsidRPr="003E7C1B">
        <w:rPr>
          <w:i/>
          <w:sz w:val="22"/>
          <w:szCs w:val="22"/>
        </w:rPr>
        <w:t xml:space="preserve">est un des aspects centraux de la recherche en IA explicable et </w:t>
      </w:r>
      <w:proofErr w:type="gramStart"/>
      <w:r w:rsidR="00A94819" w:rsidRPr="003E7C1B">
        <w:rPr>
          <w:i/>
          <w:sz w:val="22"/>
          <w:szCs w:val="22"/>
        </w:rPr>
        <w:t>en  IA</w:t>
      </w:r>
      <w:proofErr w:type="gramEnd"/>
      <w:r w:rsidR="00A94819" w:rsidRPr="003E7C1B">
        <w:rPr>
          <w:i/>
          <w:sz w:val="22"/>
          <w:szCs w:val="22"/>
        </w:rPr>
        <w:t xml:space="preserve"> de confiance. Une telle explication est particulièrement facilitée sur les données visuelles de type image. En effet, l’humain prend sa décision par rapport au contenu saillant de l’image qu’il perçoit. Un réseau profond prend la sienne en fonction des poids entrainés sur l’ensemble d’apprentissage</w:t>
      </w:r>
      <w:r w:rsidR="003E624E" w:rsidRPr="003E7C1B">
        <w:rPr>
          <w:i/>
          <w:sz w:val="22"/>
          <w:szCs w:val="22"/>
        </w:rPr>
        <w:t>.</w:t>
      </w:r>
      <w:r w:rsidR="00A94819" w:rsidRPr="003E7C1B">
        <w:rPr>
          <w:i/>
          <w:sz w:val="22"/>
          <w:szCs w:val="22"/>
        </w:rPr>
        <w:t xml:space="preserve"> Un outil d’explication automatique de la décision d’un réseau entrainé par rapport à l’image d’entrée génère une carte d’explication qui montre les éléments dans l’image qui ont servi le plus à la décision. L’évaluation des performances des outils d’explication reste un problème ouvert. Dans le cadre de notre étude nous souhaitons utiliser le jugement humain pour évaluer la qualité des cartes d’explication</w:t>
      </w:r>
      <w:r w:rsidR="00874B7F" w:rsidRPr="003E7C1B">
        <w:rPr>
          <w:i/>
          <w:sz w:val="22"/>
          <w:szCs w:val="22"/>
        </w:rPr>
        <w:t xml:space="preserve"> et de le confronter avec les résultats d’évaluation automatique par des méthodes que nous avons proposées </w:t>
      </w:r>
      <w:proofErr w:type="gramStart"/>
      <w:r w:rsidR="00874B7F" w:rsidRPr="003E7C1B">
        <w:rPr>
          <w:i/>
          <w:sz w:val="22"/>
          <w:szCs w:val="22"/>
        </w:rPr>
        <w:t xml:space="preserve">auparavant. </w:t>
      </w:r>
      <w:r w:rsidR="00A94819" w:rsidRPr="003E7C1B">
        <w:rPr>
          <w:i/>
          <w:sz w:val="22"/>
          <w:szCs w:val="22"/>
        </w:rPr>
        <w:t xml:space="preserve">  </w:t>
      </w:r>
      <w:proofErr w:type="gramEnd"/>
      <w:r w:rsidR="00A94819" w:rsidRPr="003E7C1B">
        <w:rPr>
          <w:i/>
          <w:sz w:val="22"/>
          <w:szCs w:val="22"/>
        </w:rPr>
        <w:t xml:space="preserve"> </w:t>
      </w:r>
      <w:r w:rsidRPr="003E7C1B">
        <w:rPr>
          <w:i/>
          <w:sz w:val="22"/>
          <w:szCs w:val="22"/>
        </w:rPr>
        <w:t>]</w:t>
      </w:r>
    </w:p>
    <w:p w14:paraId="230F59B6" w14:textId="77777777" w:rsidR="005369B2" w:rsidRPr="003E7C1B" w:rsidRDefault="005369B2" w:rsidP="00C02329">
      <w:pPr>
        <w:tabs>
          <w:tab w:val="left" w:pos="540"/>
        </w:tabs>
        <w:jc w:val="both"/>
        <w:rPr>
          <w:sz w:val="22"/>
          <w:szCs w:val="22"/>
        </w:rPr>
      </w:pPr>
    </w:p>
    <w:p w14:paraId="1EF1521E" w14:textId="77777777" w:rsidR="00FD1DDF" w:rsidRPr="003E7C1B" w:rsidRDefault="00FD1DDF" w:rsidP="00C02329">
      <w:pPr>
        <w:tabs>
          <w:tab w:val="left" w:pos="540"/>
        </w:tabs>
        <w:jc w:val="both"/>
        <w:rPr>
          <w:sz w:val="22"/>
          <w:szCs w:val="22"/>
        </w:rPr>
      </w:pPr>
    </w:p>
    <w:p w14:paraId="2AE808D0" w14:textId="77777777" w:rsidR="005369B2" w:rsidRPr="003E7C1B" w:rsidRDefault="005369B2" w:rsidP="00C02329">
      <w:pPr>
        <w:numPr>
          <w:ilvl w:val="12"/>
          <w:numId w:val="0"/>
        </w:numPr>
        <w:tabs>
          <w:tab w:val="left" w:pos="540"/>
        </w:tabs>
        <w:rPr>
          <w:b/>
          <w:sz w:val="22"/>
          <w:szCs w:val="22"/>
          <w:u w:val="single"/>
        </w:rPr>
      </w:pPr>
      <w:r w:rsidRPr="003E7C1B">
        <w:rPr>
          <w:b/>
          <w:sz w:val="22"/>
          <w:szCs w:val="22"/>
          <w:u w:val="single"/>
        </w:rPr>
        <w:t>Quel est l’objectif de cette recherche ?</w:t>
      </w:r>
    </w:p>
    <w:p w14:paraId="78953E19" w14:textId="2C4BF1AD" w:rsidR="005369B2" w:rsidRPr="003E7C1B" w:rsidRDefault="00C26044" w:rsidP="00C02329">
      <w:pPr>
        <w:tabs>
          <w:tab w:val="left" w:pos="540"/>
        </w:tabs>
        <w:jc w:val="both"/>
        <w:rPr>
          <w:rFonts w:ascii="Times" w:hAnsi="Times"/>
          <w:sz w:val="22"/>
          <w:szCs w:val="22"/>
        </w:rPr>
      </w:pPr>
      <w:r w:rsidRPr="003E7C1B">
        <w:rPr>
          <w:rFonts w:ascii="Times" w:hAnsi="Times"/>
          <w:sz w:val="22"/>
          <w:szCs w:val="22"/>
        </w:rPr>
        <w:t>L’objectif de l’expérience à laquelle vous allez participer consiste à comparer les résultats d’évaluation obtenus par des méthodes automatiques avec l’évaluation par des personnes.</w:t>
      </w:r>
    </w:p>
    <w:p w14:paraId="107C2B23" w14:textId="77777777" w:rsidR="00FD1DDF" w:rsidRPr="003E7C1B" w:rsidRDefault="00FD1DDF" w:rsidP="00C02329">
      <w:pPr>
        <w:tabs>
          <w:tab w:val="left" w:pos="540"/>
        </w:tabs>
        <w:jc w:val="both"/>
        <w:rPr>
          <w:sz w:val="22"/>
          <w:szCs w:val="22"/>
        </w:rPr>
      </w:pPr>
    </w:p>
    <w:p w14:paraId="068FA07B" w14:textId="77777777" w:rsidR="005369B2" w:rsidRPr="003E7C1B" w:rsidRDefault="005369B2" w:rsidP="00C02329">
      <w:pPr>
        <w:numPr>
          <w:ilvl w:val="12"/>
          <w:numId w:val="0"/>
        </w:numPr>
        <w:tabs>
          <w:tab w:val="left" w:pos="540"/>
        </w:tabs>
        <w:rPr>
          <w:b/>
          <w:sz w:val="22"/>
          <w:szCs w:val="22"/>
          <w:u w:val="single"/>
        </w:rPr>
      </w:pPr>
      <w:bookmarkStart w:id="0" w:name="_Toc457105769"/>
      <w:bookmarkStart w:id="1" w:name="_Toc461964760"/>
      <w:r w:rsidRPr="003E7C1B">
        <w:rPr>
          <w:b/>
          <w:sz w:val="22"/>
          <w:szCs w:val="22"/>
          <w:u w:val="single"/>
        </w:rPr>
        <w:t>Comment va se dérouler cette recherche</w:t>
      </w:r>
    </w:p>
    <w:p w14:paraId="236A1B0B" w14:textId="77777777" w:rsidR="005369B2" w:rsidRPr="003E7C1B" w:rsidRDefault="005369B2" w:rsidP="00C02329">
      <w:pPr>
        <w:tabs>
          <w:tab w:val="left" w:pos="540"/>
        </w:tabs>
        <w:jc w:val="both"/>
        <w:rPr>
          <w:sz w:val="22"/>
          <w:szCs w:val="22"/>
        </w:rPr>
      </w:pPr>
    </w:p>
    <w:p w14:paraId="508515C2" w14:textId="4FAF4DCA" w:rsidR="009916EC" w:rsidRPr="003E7C1B" w:rsidRDefault="009916EC" w:rsidP="009916EC">
      <w:pPr>
        <w:tabs>
          <w:tab w:val="left" w:pos="540"/>
        </w:tabs>
        <w:jc w:val="both"/>
        <w:rPr>
          <w:sz w:val="22"/>
          <w:szCs w:val="22"/>
        </w:rPr>
      </w:pPr>
      <w:r w:rsidRPr="003E7C1B">
        <w:rPr>
          <w:sz w:val="22"/>
          <w:szCs w:val="22"/>
        </w:rPr>
        <w:t>Vous allez obse</w:t>
      </w:r>
      <w:r w:rsidR="00C26044" w:rsidRPr="003E7C1B">
        <w:rPr>
          <w:sz w:val="22"/>
          <w:szCs w:val="22"/>
        </w:rPr>
        <w:t xml:space="preserve">rver, sur un </w:t>
      </w:r>
      <w:r w:rsidRPr="003E7C1B">
        <w:rPr>
          <w:sz w:val="22"/>
          <w:szCs w:val="22"/>
        </w:rPr>
        <w:t>écran d’ordinateur</w:t>
      </w:r>
      <w:r w:rsidR="00C26044" w:rsidRPr="003E7C1B">
        <w:rPr>
          <w:sz w:val="22"/>
          <w:szCs w:val="22"/>
        </w:rPr>
        <w:t> :</w:t>
      </w:r>
    </w:p>
    <w:p w14:paraId="0904FDD4" w14:textId="77777777" w:rsidR="009916EC" w:rsidRPr="003E7C1B" w:rsidRDefault="009916EC" w:rsidP="009916EC">
      <w:pPr>
        <w:pStyle w:val="ListParagraph"/>
        <w:numPr>
          <w:ilvl w:val="0"/>
          <w:numId w:val="5"/>
        </w:numPr>
        <w:tabs>
          <w:tab w:val="left" w:pos="540"/>
        </w:tabs>
        <w:jc w:val="both"/>
        <w:rPr>
          <w:sz w:val="22"/>
          <w:szCs w:val="22"/>
        </w:rPr>
      </w:pPr>
      <w:r w:rsidRPr="003E7C1B">
        <w:rPr>
          <w:sz w:val="22"/>
          <w:szCs w:val="22"/>
        </w:rPr>
        <w:t>Une image ;</w:t>
      </w:r>
    </w:p>
    <w:p w14:paraId="2D83A1E2" w14:textId="40298CAE" w:rsidR="009916EC" w:rsidRPr="003E7C1B" w:rsidRDefault="009916EC" w:rsidP="009916EC">
      <w:pPr>
        <w:pStyle w:val="ListParagraph"/>
        <w:numPr>
          <w:ilvl w:val="0"/>
          <w:numId w:val="5"/>
        </w:numPr>
        <w:tabs>
          <w:tab w:val="left" w:pos="540"/>
        </w:tabs>
        <w:jc w:val="both"/>
        <w:rPr>
          <w:sz w:val="22"/>
          <w:szCs w:val="22"/>
        </w:rPr>
      </w:pPr>
      <w:r w:rsidRPr="003E7C1B">
        <w:rPr>
          <w:sz w:val="22"/>
          <w:szCs w:val="22"/>
        </w:rPr>
        <w:t xml:space="preserve">Son résultat de classification en ensemble des classes connues, comme par exemple : </w:t>
      </w:r>
      <w:r w:rsidR="00C26044" w:rsidRPr="003E7C1B">
        <w:rPr>
          <w:sz w:val="22"/>
          <w:szCs w:val="22"/>
        </w:rPr>
        <w:t>« </w:t>
      </w:r>
      <w:r w:rsidRPr="003E7C1B">
        <w:rPr>
          <w:sz w:val="22"/>
          <w:szCs w:val="22"/>
        </w:rPr>
        <w:t>paysage</w:t>
      </w:r>
      <w:r w:rsidR="00C26044" w:rsidRPr="003E7C1B">
        <w:rPr>
          <w:sz w:val="22"/>
          <w:szCs w:val="22"/>
        </w:rPr>
        <w:t> »</w:t>
      </w:r>
      <w:r w:rsidRPr="003E7C1B">
        <w:rPr>
          <w:sz w:val="22"/>
          <w:szCs w:val="22"/>
        </w:rPr>
        <w:t xml:space="preserve">, </w:t>
      </w:r>
      <w:r w:rsidR="00C26044" w:rsidRPr="003E7C1B">
        <w:rPr>
          <w:sz w:val="22"/>
          <w:szCs w:val="22"/>
        </w:rPr>
        <w:t>« </w:t>
      </w:r>
      <w:r w:rsidRPr="003E7C1B">
        <w:rPr>
          <w:sz w:val="22"/>
          <w:szCs w:val="22"/>
        </w:rPr>
        <w:t>chien</w:t>
      </w:r>
      <w:r w:rsidR="00C26044" w:rsidRPr="003E7C1B">
        <w:rPr>
          <w:sz w:val="22"/>
          <w:szCs w:val="22"/>
        </w:rPr>
        <w:t> » ou</w:t>
      </w:r>
      <w:r w:rsidRPr="003E7C1B">
        <w:rPr>
          <w:sz w:val="22"/>
          <w:szCs w:val="22"/>
        </w:rPr>
        <w:t xml:space="preserve"> </w:t>
      </w:r>
      <w:r w:rsidR="00C26044" w:rsidRPr="003E7C1B">
        <w:rPr>
          <w:sz w:val="22"/>
          <w:szCs w:val="22"/>
        </w:rPr>
        <w:t>« </w:t>
      </w:r>
      <w:r w:rsidRPr="003E7C1B">
        <w:rPr>
          <w:sz w:val="22"/>
          <w:szCs w:val="22"/>
        </w:rPr>
        <w:t>voiture</w:t>
      </w:r>
      <w:r w:rsidR="00C26044" w:rsidRPr="003E7C1B">
        <w:rPr>
          <w:sz w:val="22"/>
          <w:szCs w:val="22"/>
        </w:rPr>
        <w:t> »</w:t>
      </w:r>
      <w:r w:rsidRPr="003E7C1B">
        <w:rPr>
          <w:sz w:val="22"/>
          <w:szCs w:val="22"/>
        </w:rPr>
        <w:t xml:space="preserve"> ;</w:t>
      </w:r>
    </w:p>
    <w:p w14:paraId="1506D484" w14:textId="54A8A003" w:rsidR="00874B7F" w:rsidRPr="003E7C1B" w:rsidRDefault="00874B7F" w:rsidP="009916EC">
      <w:pPr>
        <w:pStyle w:val="ListParagraph"/>
        <w:numPr>
          <w:ilvl w:val="0"/>
          <w:numId w:val="5"/>
        </w:numPr>
        <w:tabs>
          <w:tab w:val="left" w:pos="540"/>
        </w:tabs>
        <w:jc w:val="both"/>
        <w:rPr>
          <w:sz w:val="22"/>
          <w:szCs w:val="22"/>
        </w:rPr>
      </w:pPr>
      <w:r w:rsidRPr="003E7C1B">
        <w:rPr>
          <w:sz w:val="22"/>
          <w:szCs w:val="22"/>
        </w:rPr>
        <w:t>Sa vraie classe – la vérité terrain</w:t>
      </w:r>
    </w:p>
    <w:p w14:paraId="0E99EB96" w14:textId="2FDB920D" w:rsidR="009916EC" w:rsidRPr="003E7C1B" w:rsidRDefault="009916EC" w:rsidP="009916EC">
      <w:pPr>
        <w:pStyle w:val="ListParagraph"/>
        <w:numPr>
          <w:ilvl w:val="0"/>
          <w:numId w:val="5"/>
        </w:numPr>
        <w:tabs>
          <w:tab w:val="left" w:pos="540"/>
        </w:tabs>
        <w:jc w:val="both"/>
        <w:rPr>
          <w:sz w:val="22"/>
          <w:szCs w:val="22"/>
        </w:rPr>
      </w:pPr>
      <w:r w:rsidRPr="003E7C1B">
        <w:rPr>
          <w:sz w:val="22"/>
          <w:szCs w:val="22"/>
        </w:rPr>
        <w:t>La carte de chaleur superposée sur l’image qui met en vale</w:t>
      </w:r>
      <w:r w:rsidR="00C26044" w:rsidRPr="003E7C1B">
        <w:rPr>
          <w:sz w:val="22"/>
          <w:szCs w:val="22"/>
        </w:rPr>
        <w:t>ur par la couleur plus chaude (« </w:t>
      </w:r>
      <w:r w:rsidRPr="003E7C1B">
        <w:rPr>
          <w:sz w:val="22"/>
          <w:szCs w:val="22"/>
        </w:rPr>
        <w:t>jaune</w:t>
      </w:r>
      <w:r w:rsidR="00C26044" w:rsidRPr="003E7C1B">
        <w:rPr>
          <w:sz w:val="22"/>
          <w:szCs w:val="22"/>
        </w:rPr>
        <w:t> »</w:t>
      </w:r>
      <w:r w:rsidRPr="003E7C1B">
        <w:rPr>
          <w:sz w:val="22"/>
          <w:szCs w:val="22"/>
        </w:rPr>
        <w:t xml:space="preserve">, </w:t>
      </w:r>
      <w:r w:rsidR="00C26044" w:rsidRPr="003E7C1B">
        <w:rPr>
          <w:sz w:val="22"/>
          <w:szCs w:val="22"/>
        </w:rPr>
        <w:t>« </w:t>
      </w:r>
      <w:r w:rsidRPr="003E7C1B">
        <w:rPr>
          <w:sz w:val="22"/>
          <w:szCs w:val="22"/>
        </w:rPr>
        <w:t>orange</w:t>
      </w:r>
      <w:r w:rsidR="00C26044" w:rsidRPr="003E7C1B">
        <w:rPr>
          <w:sz w:val="22"/>
          <w:szCs w:val="22"/>
        </w:rPr>
        <w:t> »</w:t>
      </w:r>
      <w:r w:rsidRPr="003E7C1B">
        <w:rPr>
          <w:sz w:val="22"/>
          <w:szCs w:val="22"/>
        </w:rPr>
        <w:t xml:space="preserve">, </w:t>
      </w:r>
      <w:r w:rsidR="00C26044" w:rsidRPr="003E7C1B">
        <w:rPr>
          <w:sz w:val="22"/>
          <w:szCs w:val="22"/>
        </w:rPr>
        <w:t>« </w:t>
      </w:r>
      <w:r w:rsidRPr="003E7C1B">
        <w:rPr>
          <w:sz w:val="22"/>
          <w:szCs w:val="22"/>
        </w:rPr>
        <w:t>rouge</w:t>
      </w:r>
      <w:r w:rsidR="00C26044" w:rsidRPr="003E7C1B">
        <w:rPr>
          <w:sz w:val="22"/>
          <w:szCs w:val="22"/>
        </w:rPr>
        <w:t> »</w:t>
      </w:r>
      <w:r w:rsidRPr="003E7C1B">
        <w:rPr>
          <w:sz w:val="22"/>
          <w:szCs w:val="22"/>
        </w:rPr>
        <w:t xml:space="preserve">) les pixels dans l’image qui ont contribué le plus à la décision. </w:t>
      </w:r>
    </w:p>
    <w:p w14:paraId="767D9731" w14:textId="2EF52BB1" w:rsidR="009916EC" w:rsidRPr="003E7C1B" w:rsidRDefault="009916EC" w:rsidP="009916EC">
      <w:pPr>
        <w:pStyle w:val="ListParagraph"/>
        <w:numPr>
          <w:ilvl w:val="0"/>
          <w:numId w:val="5"/>
        </w:numPr>
        <w:tabs>
          <w:tab w:val="left" w:pos="540"/>
        </w:tabs>
        <w:jc w:val="both"/>
        <w:rPr>
          <w:sz w:val="22"/>
          <w:szCs w:val="22"/>
        </w:rPr>
      </w:pPr>
      <w:r w:rsidRPr="003E7C1B">
        <w:rPr>
          <w:sz w:val="22"/>
          <w:szCs w:val="22"/>
        </w:rPr>
        <w:t xml:space="preserve">L’échéancier selon l’échelle de Likert de la qualité de la carte d’explication. </w:t>
      </w:r>
    </w:p>
    <w:p w14:paraId="3F05EDCB" w14:textId="77777777" w:rsidR="009916EC" w:rsidRPr="003E7C1B" w:rsidRDefault="009916EC" w:rsidP="009916EC">
      <w:pPr>
        <w:tabs>
          <w:tab w:val="left" w:pos="540"/>
        </w:tabs>
        <w:jc w:val="both"/>
        <w:rPr>
          <w:sz w:val="22"/>
          <w:szCs w:val="22"/>
        </w:rPr>
      </w:pPr>
    </w:p>
    <w:p w14:paraId="4B1E3BFE" w14:textId="113520EE" w:rsidR="009916EC" w:rsidRPr="003E7C1B" w:rsidRDefault="009916EC" w:rsidP="009916EC">
      <w:pPr>
        <w:tabs>
          <w:tab w:val="left" w:pos="540"/>
        </w:tabs>
        <w:jc w:val="both"/>
        <w:rPr>
          <w:sz w:val="22"/>
          <w:szCs w:val="22"/>
        </w:rPr>
      </w:pPr>
      <w:r w:rsidRPr="003E7C1B">
        <w:rPr>
          <w:sz w:val="22"/>
          <w:szCs w:val="22"/>
        </w:rPr>
        <w:t>La qualité de l’explication sera considérée comme « bonne » si :</w:t>
      </w:r>
    </w:p>
    <w:p w14:paraId="3D2259F6" w14:textId="2B334B07" w:rsidR="009916EC" w:rsidRPr="003E7C1B" w:rsidRDefault="009916EC" w:rsidP="009916EC">
      <w:pPr>
        <w:pStyle w:val="ListParagraph"/>
        <w:numPr>
          <w:ilvl w:val="0"/>
          <w:numId w:val="6"/>
        </w:numPr>
        <w:tabs>
          <w:tab w:val="left" w:pos="540"/>
        </w:tabs>
        <w:jc w:val="both"/>
        <w:rPr>
          <w:sz w:val="22"/>
          <w:szCs w:val="22"/>
        </w:rPr>
      </w:pPr>
      <w:proofErr w:type="gramStart"/>
      <w:r w:rsidRPr="003E7C1B">
        <w:rPr>
          <w:sz w:val="22"/>
          <w:szCs w:val="22"/>
        </w:rPr>
        <w:t>la</w:t>
      </w:r>
      <w:proofErr w:type="gramEnd"/>
      <w:r w:rsidRPr="003E7C1B">
        <w:rPr>
          <w:sz w:val="22"/>
          <w:szCs w:val="22"/>
        </w:rPr>
        <w:t xml:space="preserve"> classification correspond au contenu de l’image et que les zones des pixels qui selon vous correspondent à la classe en que</w:t>
      </w:r>
      <w:r w:rsidR="00C26044" w:rsidRPr="003E7C1B">
        <w:rPr>
          <w:sz w:val="22"/>
          <w:szCs w:val="22"/>
        </w:rPr>
        <w:t>stion sont affichées en couleurs</w:t>
      </w:r>
      <w:r w:rsidRPr="003E7C1B">
        <w:rPr>
          <w:sz w:val="22"/>
          <w:szCs w:val="22"/>
        </w:rPr>
        <w:t xml:space="preserve"> </w:t>
      </w:r>
      <w:r w:rsidR="00C26044" w:rsidRPr="003E7C1B">
        <w:rPr>
          <w:sz w:val="22"/>
          <w:szCs w:val="22"/>
        </w:rPr>
        <w:t>« chaudes »</w:t>
      </w:r>
      <w:r w:rsidRPr="003E7C1B">
        <w:rPr>
          <w:sz w:val="22"/>
          <w:szCs w:val="22"/>
        </w:rPr>
        <w:t xml:space="preserve"> ;</w:t>
      </w:r>
    </w:p>
    <w:p w14:paraId="5FF5D868" w14:textId="33684696" w:rsidR="009916EC" w:rsidRPr="003E7C1B" w:rsidRDefault="009916EC" w:rsidP="009916EC">
      <w:pPr>
        <w:pStyle w:val="ListParagraph"/>
        <w:numPr>
          <w:ilvl w:val="0"/>
          <w:numId w:val="6"/>
        </w:numPr>
        <w:tabs>
          <w:tab w:val="left" w:pos="540"/>
        </w:tabs>
        <w:jc w:val="both"/>
        <w:rPr>
          <w:sz w:val="22"/>
          <w:szCs w:val="22"/>
        </w:rPr>
      </w:pPr>
      <w:proofErr w:type="gramStart"/>
      <w:r w:rsidRPr="003E7C1B">
        <w:rPr>
          <w:sz w:val="22"/>
          <w:szCs w:val="22"/>
        </w:rPr>
        <w:t>la</w:t>
      </w:r>
      <w:proofErr w:type="gramEnd"/>
      <w:r w:rsidRPr="003E7C1B">
        <w:rPr>
          <w:sz w:val="22"/>
          <w:szCs w:val="22"/>
        </w:rPr>
        <w:t xml:space="preserve"> classe attribuée par le classifieur est </w:t>
      </w:r>
      <w:r w:rsidR="00C26044" w:rsidRPr="003E7C1B">
        <w:rPr>
          <w:sz w:val="22"/>
          <w:szCs w:val="22"/>
        </w:rPr>
        <w:t>« </w:t>
      </w:r>
      <w:r w:rsidRPr="003E7C1B">
        <w:rPr>
          <w:sz w:val="22"/>
          <w:szCs w:val="22"/>
        </w:rPr>
        <w:t>mauvaise</w:t>
      </w:r>
      <w:r w:rsidR="00C26044" w:rsidRPr="003E7C1B">
        <w:rPr>
          <w:sz w:val="22"/>
          <w:szCs w:val="22"/>
        </w:rPr>
        <w:t> »</w:t>
      </w:r>
      <w:r w:rsidRPr="003E7C1B">
        <w:rPr>
          <w:sz w:val="22"/>
          <w:szCs w:val="22"/>
        </w:rPr>
        <w:t xml:space="preserve"> et la carte de chaleur est la plus </w:t>
      </w:r>
      <w:r w:rsidR="00C26044" w:rsidRPr="003E7C1B">
        <w:rPr>
          <w:sz w:val="22"/>
          <w:szCs w:val="22"/>
        </w:rPr>
        <w:t>« </w:t>
      </w:r>
      <w:r w:rsidRPr="003E7C1B">
        <w:rPr>
          <w:sz w:val="22"/>
          <w:szCs w:val="22"/>
        </w:rPr>
        <w:t>chaude</w:t>
      </w:r>
      <w:r w:rsidR="00C26044" w:rsidRPr="003E7C1B">
        <w:rPr>
          <w:sz w:val="22"/>
          <w:szCs w:val="22"/>
        </w:rPr>
        <w:t xml:space="preserve"> » </w:t>
      </w:r>
      <w:r w:rsidRPr="003E7C1B">
        <w:rPr>
          <w:sz w:val="22"/>
          <w:szCs w:val="22"/>
        </w:rPr>
        <w:t xml:space="preserve">sur des pixels qui ne correspondent pas à la vraie classe de l’image. </w:t>
      </w:r>
    </w:p>
    <w:p w14:paraId="757C04D7" w14:textId="77777777" w:rsidR="009916EC" w:rsidRPr="003E7C1B" w:rsidRDefault="009916EC" w:rsidP="009916EC">
      <w:pPr>
        <w:tabs>
          <w:tab w:val="left" w:pos="540"/>
        </w:tabs>
        <w:jc w:val="both"/>
        <w:rPr>
          <w:sz w:val="22"/>
          <w:szCs w:val="22"/>
        </w:rPr>
      </w:pPr>
    </w:p>
    <w:p w14:paraId="31D29DFF" w14:textId="4722C930" w:rsidR="009916EC" w:rsidRPr="003E7C1B" w:rsidRDefault="009916EC" w:rsidP="009916EC">
      <w:pPr>
        <w:tabs>
          <w:tab w:val="left" w:pos="540"/>
        </w:tabs>
        <w:jc w:val="both"/>
        <w:rPr>
          <w:sz w:val="22"/>
          <w:szCs w:val="22"/>
        </w:rPr>
      </w:pPr>
      <w:r w:rsidRPr="003E7C1B">
        <w:rPr>
          <w:sz w:val="22"/>
          <w:szCs w:val="22"/>
        </w:rPr>
        <w:t xml:space="preserve">La qualité de la carte d’explication sera considérée comme « mauvaise » si </w:t>
      </w:r>
    </w:p>
    <w:p w14:paraId="3ABA341D" w14:textId="5BD0AA92" w:rsidR="009916EC" w:rsidRPr="003E7C1B" w:rsidRDefault="009916EC" w:rsidP="009916EC">
      <w:pPr>
        <w:pStyle w:val="ListParagraph"/>
        <w:numPr>
          <w:ilvl w:val="0"/>
          <w:numId w:val="7"/>
        </w:numPr>
        <w:tabs>
          <w:tab w:val="left" w:pos="540"/>
        </w:tabs>
        <w:jc w:val="both"/>
        <w:rPr>
          <w:sz w:val="22"/>
          <w:szCs w:val="22"/>
        </w:rPr>
      </w:pPr>
      <w:proofErr w:type="gramStart"/>
      <w:r w:rsidRPr="003E7C1B">
        <w:rPr>
          <w:sz w:val="22"/>
          <w:szCs w:val="22"/>
        </w:rPr>
        <w:t>la</w:t>
      </w:r>
      <w:proofErr w:type="gramEnd"/>
      <w:r w:rsidRPr="003E7C1B">
        <w:rPr>
          <w:sz w:val="22"/>
          <w:szCs w:val="22"/>
        </w:rPr>
        <w:t xml:space="preserve"> classification est </w:t>
      </w:r>
      <w:r w:rsidR="00C26044" w:rsidRPr="003E7C1B">
        <w:rPr>
          <w:sz w:val="22"/>
          <w:szCs w:val="22"/>
        </w:rPr>
        <w:t>« </w:t>
      </w:r>
      <w:r w:rsidRPr="003E7C1B">
        <w:rPr>
          <w:sz w:val="22"/>
          <w:szCs w:val="22"/>
        </w:rPr>
        <w:t>correcte</w:t>
      </w:r>
      <w:r w:rsidR="00C26044" w:rsidRPr="003E7C1B">
        <w:rPr>
          <w:sz w:val="22"/>
          <w:szCs w:val="22"/>
        </w:rPr>
        <w:t> »</w:t>
      </w:r>
      <w:r w:rsidRPr="003E7C1B">
        <w:rPr>
          <w:sz w:val="22"/>
          <w:szCs w:val="22"/>
        </w:rPr>
        <w:t xml:space="preserve">, mais les pixels sur lesquels la carte est la plus </w:t>
      </w:r>
      <w:r w:rsidR="00C26044" w:rsidRPr="003E7C1B">
        <w:rPr>
          <w:sz w:val="22"/>
          <w:szCs w:val="22"/>
        </w:rPr>
        <w:t>« </w:t>
      </w:r>
      <w:r w:rsidRPr="003E7C1B">
        <w:rPr>
          <w:sz w:val="22"/>
          <w:szCs w:val="22"/>
        </w:rPr>
        <w:t>chaud</w:t>
      </w:r>
      <w:r w:rsidR="00703AE9">
        <w:rPr>
          <w:sz w:val="22"/>
          <w:szCs w:val="22"/>
        </w:rPr>
        <w:t>e</w:t>
      </w:r>
      <w:r w:rsidR="00C26044" w:rsidRPr="003E7C1B">
        <w:rPr>
          <w:sz w:val="22"/>
          <w:szCs w:val="22"/>
        </w:rPr>
        <w:t> »</w:t>
      </w:r>
      <w:r w:rsidRPr="003E7C1B">
        <w:rPr>
          <w:sz w:val="22"/>
          <w:szCs w:val="22"/>
        </w:rPr>
        <w:t xml:space="preserve"> ne correspondent pas aux pixels qui selon vous devait faire la décision de la classe ;</w:t>
      </w:r>
    </w:p>
    <w:p w14:paraId="29157A91" w14:textId="7AA2EA1A" w:rsidR="009916EC" w:rsidRPr="003E7C1B" w:rsidRDefault="009916EC" w:rsidP="009916EC">
      <w:pPr>
        <w:pStyle w:val="ListParagraph"/>
        <w:numPr>
          <w:ilvl w:val="0"/>
          <w:numId w:val="7"/>
        </w:numPr>
        <w:tabs>
          <w:tab w:val="left" w:pos="540"/>
        </w:tabs>
        <w:jc w:val="both"/>
        <w:rPr>
          <w:sz w:val="22"/>
          <w:szCs w:val="22"/>
        </w:rPr>
      </w:pPr>
      <w:proofErr w:type="gramStart"/>
      <w:r w:rsidRPr="003E7C1B">
        <w:rPr>
          <w:sz w:val="22"/>
          <w:szCs w:val="22"/>
        </w:rPr>
        <w:t>la</w:t>
      </w:r>
      <w:proofErr w:type="gramEnd"/>
      <w:r w:rsidRPr="003E7C1B">
        <w:rPr>
          <w:sz w:val="22"/>
          <w:szCs w:val="22"/>
        </w:rPr>
        <w:t xml:space="preserve"> classe attribuée par le classifier est </w:t>
      </w:r>
      <w:r w:rsidR="00C26044" w:rsidRPr="003E7C1B">
        <w:rPr>
          <w:sz w:val="22"/>
          <w:szCs w:val="22"/>
        </w:rPr>
        <w:t>« </w:t>
      </w:r>
      <w:r w:rsidRPr="003E7C1B">
        <w:rPr>
          <w:sz w:val="22"/>
          <w:szCs w:val="22"/>
        </w:rPr>
        <w:t>mauvaise</w:t>
      </w:r>
      <w:r w:rsidR="00C26044" w:rsidRPr="003E7C1B">
        <w:rPr>
          <w:sz w:val="22"/>
          <w:szCs w:val="22"/>
        </w:rPr>
        <w:t> »</w:t>
      </w:r>
      <w:r w:rsidRPr="003E7C1B">
        <w:rPr>
          <w:sz w:val="22"/>
          <w:szCs w:val="22"/>
        </w:rPr>
        <w:t xml:space="preserve">, mais les pixels affichés avec la couleur la plus </w:t>
      </w:r>
      <w:r w:rsidR="00C26044" w:rsidRPr="003E7C1B">
        <w:rPr>
          <w:sz w:val="22"/>
          <w:szCs w:val="22"/>
        </w:rPr>
        <w:t>« </w:t>
      </w:r>
      <w:r w:rsidRPr="003E7C1B">
        <w:rPr>
          <w:sz w:val="22"/>
          <w:szCs w:val="22"/>
        </w:rPr>
        <w:t>chaude</w:t>
      </w:r>
      <w:r w:rsidR="00C26044" w:rsidRPr="003E7C1B">
        <w:rPr>
          <w:sz w:val="22"/>
          <w:szCs w:val="22"/>
        </w:rPr>
        <w:t> »</w:t>
      </w:r>
      <w:r w:rsidRPr="003E7C1B">
        <w:rPr>
          <w:sz w:val="22"/>
          <w:szCs w:val="22"/>
        </w:rPr>
        <w:t xml:space="preserve"> de la carte, correspondent à la classe de l’image selon vous.</w:t>
      </w:r>
    </w:p>
    <w:p w14:paraId="2BDC5D47" w14:textId="77777777" w:rsidR="009916EC" w:rsidRPr="003E7C1B" w:rsidRDefault="009916EC" w:rsidP="009916EC">
      <w:pPr>
        <w:tabs>
          <w:tab w:val="left" w:pos="540"/>
        </w:tabs>
        <w:jc w:val="both"/>
        <w:rPr>
          <w:sz w:val="22"/>
          <w:szCs w:val="22"/>
        </w:rPr>
      </w:pPr>
    </w:p>
    <w:p w14:paraId="30B0AC48" w14:textId="77777777" w:rsidR="0094274F" w:rsidRPr="003E7C1B" w:rsidRDefault="00E06F51" w:rsidP="00C02329">
      <w:pPr>
        <w:tabs>
          <w:tab w:val="left" w:pos="540"/>
        </w:tabs>
        <w:jc w:val="both"/>
        <w:rPr>
          <w:sz w:val="22"/>
          <w:szCs w:val="22"/>
        </w:rPr>
      </w:pPr>
      <w:r w:rsidRPr="003E7C1B">
        <w:rPr>
          <w:sz w:val="22"/>
          <w:szCs w:val="22"/>
        </w:rPr>
        <w:t xml:space="preserve">Vous êtes libre d’accepter ou non de participer </w:t>
      </w:r>
      <w:proofErr w:type="spellStart"/>
      <w:r w:rsidRPr="003E7C1B">
        <w:rPr>
          <w:sz w:val="22"/>
          <w:szCs w:val="22"/>
        </w:rPr>
        <w:t>a</w:t>
      </w:r>
      <w:proofErr w:type="spellEnd"/>
      <w:r w:rsidRPr="003E7C1B">
        <w:rPr>
          <w:sz w:val="22"/>
          <w:szCs w:val="22"/>
        </w:rPr>
        <w:t xml:space="preserve">̀ cette recherche. Vous pourrez également </w:t>
      </w:r>
      <w:proofErr w:type="spellStart"/>
      <w:r w:rsidRPr="003E7C1B">
        <w:rPr>
          <w:sz w:val="22"/>
          <w:szCs w:val="22"/>
        </w:rPr>
        <w:t>a</w:t>
      </w:r>
      <w:proofErr w:type="spellEnd"/>
      <w:r w:rsidRPr="003E7C1B">
        <w:rPr>
          <w:sz w:val="22"/>
          <w:szCs w:val="22"/>
        </w:rPr>
        <w:t>̀ tout moment décider d’interrompre votre participation sans aucune conséquence</w:t>
      </w:r>
      <w:r w:rsidR="0094274F" w:rsidRPr="003E7C1B">
        <w:rPr>
          <w:sz w:val="22"/>
          <w:szCs w:val="22"/>
        </w:rPr>
        <w:t>, ni justification.</w:t>
      </w:r>
    </w:p>
    <w:p w14:paraId="04CE258B" w14:textId="77777777" w:rsidR="00E06F51" w:rsidRPr="003E7C1B" w:rsidRDefault="00E06F51" w:rsidP="00C02329">
      <w:pPr>
        <w:tabs>
          <w:tab w:val="left" w:pos="540"/>
        </w:tabs>
        <w:jc w:val="both"/>
        <w:rPr>
          <w:sz w:val="22"/>
          <w:szCs w:val="22"/>
        </w:rPr>
      </w:pPr>
    </w:p>
    <w:bookmarkEnd w:id="0"/>
    <w:bookmarkEnd w:id="1"/>
    <w:p w14:paraId="2E709212" w14:textId="77777777" w:rsidR="005369B2" w:rsidRPr="003E7C1B" w:rsidRDefault="005369B2" w:rsidP="00C02329">
      <w:pPr>
        <w:pStyle w:val="BodyText"/>
        <w:numPr>
          <w:ilvl w:val="12"/>
          <w:numId w:val="0"/>
        </w:numPr>
        <w:tabs>
          <w:tab w:val="left" w:pos="540"/>
        </w:tabs>
        <w:ind w:right="0"/>
        <w:rPr>
          <w:szCs w:val="22"/>
        </w:rPr>
      </w:pPr>
    </w:p>
    <w:p w14:paraId="2FA076E9" w14:textId="77777777" w:rsidR="005369B2" w:rsidRPr="003E7C1B" w:rsidRDefault="005369B2" w:rsidP="00C02329">
      <w:pPr>
        <w:numPr>
          <w:ilvl w:val="12"/>
          <w:numId w:val="0"/>
        </w:numPr>
        <w:tabs>
          <w:tab w:val="left" w:pos="540"/>
        </w:tabs>
        <w:rPr>
          <w:b/>
          <w:sz w:val="22"/>
          <w:szCs w:val="22"/>
          <w:u w:val="single"/>
        </w:rPr>
      </w:pPr>
      <w:r w:rsidRPr="003E7C1B">
        <w:rPr>
          <w:b/>
          <w:sz w:val="22"/>
          <w:szCs w:val="22"/>
          <w:u w:val="single"/>
        </w:rPr>
        <w:t>Quels sont vos droits ?</w:t>
      </w:r>
    </w:p>
    <w:p w14:paraId="75C981F4" w14:textId="77777777" w:rsidR="00FD1DDF" w:rsidRPr="003E7C1B" w:rsidRDefault="00FD1DDF" w:rsidP="00C02329">
      <w:pPr>
        <w:numPr>
          <w:ilvl w:val="12"/>
          <w:numId w:val="0"/>
        </w:numPr>
        <w:tabs>
          <w:tab w:val="left" w:pos="540"/>
        </w:tabs>
        <w:rPr>
          <w:b/>
          <w:sz w:val="22"/>
          <w:szCs w:val="22"/>
          <w:u w:val="single"/>
        </w:rPr>
      </w:pPr>
    </w:p>
    <w:p w14:paraId="4E8B5E55" w14:textId="77777777" w:rsidR="0089402B" w:rsidRPr="003E7C1B" w:rsidRDefault="005369B2" w:rsidP="00C02329">
      <w:pPr>
        <w:pStyle w:val="BodyText2"/>
        <w:tabs>
          <w:tab w:val="left" w:pos="540"/>
        </w:tabs>
        <w:jc w:val="both"/>
        <w:rPr>
          <w:sz w:val="22"/>
          <w:szCs w:val="22"/>
        </w:rPr>
      </w:pPr>
      <w:r w:rsidRPr="003E7C1B">
        <w:rPr>
          <w:sz w:val="22"/>
          <w:szCs w:val="22"/>
        </w:rPr>
        <w:t xml:space="preserve">Nous devons vous fournir toutes les explications nécessaires concernant cette étude. </w:t>
      </w:r>
      <w:r w:rsidR="00FD1DDF" w:rsidRPr="003E7C1B">
        <w:rPr>
          <w:sz w:val="22"/>
          <w:szCs w:val="22"/>
        </w:rPr>
        <w:t xml:space="preserve">Vous avez le droit de décider à tout moment d’interrompre votre participation à l’étude sans aucune conséquence, ni justification. </w:t>
      </w:r>
      <w:r w:rsidRPr="003E7C1B">
        <w:rPr>
          <w:sz w:val="22"/>
          <w:szCs w:val="22"/>
        </w:rPr>
        <w:t xml:space="preserve">Vous avez le droit de vous opposer à ce que vos données soient utilisées pour cette recherche et les retirer à quelque moment que ce soit, et quel que soit le motif. </w:t>
      </w:r>
    </w:p>
    <w:p w14:paraId="53AEC3E9" w14:textId="77777777" w:rsidR="00FD1DDF" w:rsidRPr="003E7C1B" w:rsidRDefault="00FD1DDF" w:rsidP="00C02329">
      <w:pPr>
        <w:pStyle w:val="BodyText2"/>
        <w:tabs>
          <w:tab w:val="left" w:pos="540"/>
        </w:tabs>
        <w:jc w:val="both"/>
        <w:rPr>
          <w:sz w:val="22"/>
          <w:szCs w:val="22"/>
        </w:rPr>
      </w:pPr>
    </w:p>
    <w:p w14:paraId="729EA419" w14:textId="2EAFF71A" w:rsidR="00FD1DDF" w:rsidRPr="003E7C1B" w:rsidRDefault="00FD1DDF" w:rsidP="00C02329">
      <w:pPr>
        <w:pStyle w:val="BodyText2"/>
        <w:tabs>
          <w:tab w:val="left" w:pos="540"/>
        </w:tabs>
        <w:jc w:val="both"/>
        <w:rPr>
          <w:sz w:val="22"/>
          <w:szCs w:val="22"/>
        </w:rPr>
      </w:pPr>
      <w:r w:rsidRPr="003E7C1B">
        <w:rPr>
          <w:sz w:val="22"/>
          <w:szCs w:val="22"/>
        </w:rPr>
        <w:t>Votre décision de participer, de refuser de participer ou de cesser de participer n’aura aucune conséquence sur vos notes, statut ou relati</w:t>
      </w:r>
      <w:r w:rsidR="009916EC" w:rsidRPr="003E7C1B">
        <w:rPr>
          <w:sz w:val="22"/>
          <w:szCs w:val="22"/>
        </w:rPr>
        <w:t xml:space="preserve">ons avec le LaBRI </w:t>
      </w:r>
      <w:r w:rsidRPr="003E7C1B">
        <w:rPr>
          <w:sz w:val="22"/>
          <w:szCs w:val="22"/>
        </w:rPr>
        <w:t>ou l’Université de Bordeaux.</w:t>
      </w:r>
    </w:p>
    <w:p w14:paraId="4B0A46D9" w14:textId="77777777" w:rsidR="0089402B" w:rsidRPr="003E7C1B" w:rsidRDefault="0089402B" w:rsidP="00C02329">
      <w:pPr>
        <w:pStyle w:val="BodyText2"/>
        <w:tabs>
          <w:tab w:val="left" w:pos="540"/>
        </w:tabs>
        <w:jc w:val="both"/>
        <w:rPr>
          <w:sz w:val="22"/>
          <w:szCs w:val="22"/>
        </w:rPr>
      </w:pPr>
    </w:p>
    <w:p w14:paraId="27E55552" w14:textId="77777777" w:rsidR="0089402B" w:rsidRPr="003E7C1B" w:rsidRDefault="0089402B" w:rsidP="00C02329">
      <w:pPr>
        <w:pStyle w:val="BodyText2"/>
        <w:tabs>
          <w:tab w:val="left" w:pos="540"/>
        </w:tabs>
        <w:jc w:val="both"/>
        <w:rPr>
          <w:sz w:val="16"/>
          <w:szCs w:val="16"/>
        </w:rPr>
      </w:pPr>
    </w:p>
    <w:p w14:paraId="2407005C" w14:textId="77777777" w:rsidR="005369B2" w:rsidRPr="003E7C1B" w:rsidRDefault="0089402B" w:rsidP="00C02329">
      <w:pPr>
        <w:pStyle w:val="BodyText2"/>
        <w:tabs>
          <w:tab w:val="left" w:pos="540"/>
        </w:tabs>
        <w:jc w:val="both"/>
        <w:rPr>
          <w:b/>
          <w:sz w:val="22"/>
          <w:szCs w:val="22"/>
          <w:u w:val="single"/>
        </w:rPr>
      </w:pPr>
      <w:r w:rsidRPr="003E7C1B">
        <w:rPr>
          <w:b/>
          <w:sz w:val="22"/>
          <w:szCs w:val="22"/>
          <w:u w:val="single"/>
        </w:rPr>
        <w:t>T</w:t>
      </w:r>
      <w:r w:rsidR="005369B2" w:rsidRPr="003E7C1B">
        <w:rPr>
          <w:b/>
          <w:sz w:val="22"/>
          <w:szCs w:val="22"/>
          <w:u w:val="single"/>
        </w:rPr>
        <w:t xml:space="preserve">raitement des données </w:t>
      </w:r>
      <w:r w:rsidRPr="003E7C1B">
        <w:rPr>
          <w:b/>
          <w:sz w:val="22"/>
          <w:szCs w:val="22"/>
          <w:u w:val="single"/>
        </w:rPr>
        <w:t>personnelles</w:t>
      </w:r>
    </w:p>
    <w:p w14:paraId="59337884" w14:textId="77777777" w:rsidR="00C02329" w:rsidRPr="003E7C1B" w:rsidRDefault="00C02329" w:rsidP="00C02329">
      <w:pPr>
        <w:pStyle w:val="BodyText22"/>
        <w:tabs>
          <w:tab w:val="left" w:pos="540"/>
        </w:tabs>
        <w:autoSpaceDE/>
        <w:autoSpaceDN/>
        <w:spacing w:before="0" w:after="0" w:line="240" w:lineRule="auto"/>
        <w:rPr>
          <w:rFonts w:ascii="Times New Roman" w:hAnsi="Times New Roman"/>
          <w:sz w:val="22"/>
          <w:szCs w:val="22"/>
        </w:rPr>
      </w:pPr>
    </w:p>
    <w:p w14:paraId="26A33F30" w14:textId="29395D58" w:rsidR="009E504A" w:rsidRPr="003E7C1B" w:rsidRDefault="009E504A" w:rsidP="00C02329">
      <w:pPr>
        <w:pStyle w:val="Header"/>
        <w:jc w:val="both"/>
        <w:rPr>
          <w:rFonts w:ascii="Times New Roman" w:hAnsi="Times New Roman"/>
          <w:sz w:val="22"/>
          <w:szCs w:val="22"/>
        </w:rPr>
      </w:pPr>
      <w:r w:rsidRPr="003E7C1B">
        <w:rPr>
          <w:rFonts w:ascii="Times New Roman" w:hAnsi="Times New Roman"/>
          <w:sz w:val="22"/>
          <w:szCs w:val="22"/>
        </w:rPr>
        <w:t xml:space="preserve">Dans le cadre </w:t>
      </w:r>
      <w:r w:rsidR="009916EC" w:rsidRPr="003E7C1B">
        <w:rPr>
          <w:rFonts w:ascii="Times New Roman" w:hAnsi="Times New Roman"/>
          <w:sz w:val="22"/>
          <w:szCs w:val="22"/>
        </w:rPr>
        <w:t>du projet de</w:t>
      </w:r>
      <w:r w:rsidRPr="003E7C1B">
        <w:rPr>
          <w:rFonts w:ascii="Times New Roman" w:hAnsi="Times New Roman"/>
          <w:sz w:val="22"/>
          <w:szCs w:val="22"/>
        </w:rPr>
        <w:t xml:space="preserve"> recherche à </w:t>
      </w:r>
      <w:r w:rsidR="009916EC" w:rsidRPr="003E7C1B">
        <w:rPr>
          <w:rFonts w:ascii="Times New Roman" w:hAnsi="Times New Roman"/>
          <w:sz w:val="22"/>
          <w:szCs w:val="22"/>
        </w:rPr>
        <w:t>auquel</w:t>
      </w:r>
      <w:r w:rsidRPr="003E7C1B">
        <w:rPr>
          <w:rFonts w:ascii="Times New Roman" w:hAnsi="Times New Roman"/>
          <w:sz w:val="22"/>
          <w:szCs w:val="22"/>
        </w:rPr>
        <w:t xml:space="preserve"> l’Université de Bordeaux vous propose de participer, un traitement de vos données personnelles va être mis en œuvre pour permettre d’analyser les résultats de la recherche au regard de l’objectif de cette dernière qui vous a été présenté. </w:t>
      </w:r>
    </w:p>
    <w:p w14:paraId="5FBBE91B" w14:textId="77777777" w:rsidR="009E504A" w:rsidRPr="003E7C1B" w:rsidRDefault="009E504A" w:rsidP="00C02329">
      <w:pPr>
        <w:pStyle w:val="Header"/>
        <w:jc w:val="both"/>
        <w:rPr>
          <w:rFonts w:ascii="Times New Roman" w:hAnsi="Times New Roman"/>
          <w:sz w:val="22"/>
          <w:szCs w:val="22"/>
        </w:rPr>
      </w:pPr>
    </w:p>
    <w:p w14:paraId="46EA9463" w14:textId="77777777" w:rsidR="009E504A" w:rsidRPr="003E7C1B" w:rsidRDefault="009E504A" w:rsidP="00C02329">
      <w:pPr>
        <w:pStyle w:val="Header"/>
        <w:jc w:val="both"/>
        <w:rPr>
          <w:rFonts w:ascii="Times New Roman" w:hAnsi="Times New Roman"/>
          <w:sz w:val="22"/>
          <w:szCs w:val="22"/>
        </w:rPr>
      </w:pPr>
      <w:r w:rsidRPr="003E7C1B">
        <w:rPr>
          <w:rFonts w:ascii="Times New Roman" w:hAnsi="Times New Roman"/>
          <w:sz w:val="22"/>
          <w:szCs w:val="22"/>
        </w:rPr>
        <w:t>Le responsable du traitement des données est :</w:t>
      </w:r>
    </w:p>
    <w:p w14:paraId="304B832A" w14:textId="77777777" w:rsidR="009E504A" w:rsidRPr="003E7C1B" w:rsidRDefault="009E504A" w:rsidP="00C02329">
      <w:pPr>
        <w:pStyle w:val="Header"/>
        <w:jc w:val="both"/>
        <w:rPr>
          <w:rFonts w:ascii="Times New Roman" w:hAnsi="Times New Roman"/>
          <w:sz w:val="22"/>
          <w:szCs w:val="22"/>
        </w:rPr>
      </w:pPr>
      <w:r w:rsidRPr="003E7C1B">
        <w:rPr>
          <w:rFonts w:ascii="Times New Roman" w:hAnsi="Times New Roman"/>
          <w:b/>
          <w:sz w:val="22"/>
          <w:szCs w:val="22"/>
        </w:rPr>
        <w:t>UNIVERSITE DE BORDEAUX</w:t>
      </w:r>
      <w:r w:rsidRPr="003E7C1B">
        <w:rPr>
          <w:rFonts w:ascii="Times New Roman" w:hAnsi="Times New Roman"/>
          <w:sz w:val="22"/>
          <w:szCs w:val="22"/>
        </w:rPr>
        <w:t>, représenté par son représentant légal en exercice.</w:t>
      </w:r>
    </w:p>
    <w:p w14:paraId="5BF3BCFF" w14:textId="77777777" w:rsidR="009E504A" w:rsidRPr="003E7C1B" w:rsidRDefault="009E504A" w:rsidP="00C02329">
      <w:pPr>
        <w:pStyle w:val="Header"/>
        <w:jc w:val="both"/>
        <w:rPr>
          <w:rFonts w:ascii="Times New Roman" w:hAnsi="Times New Roman"/>
          <w:b/>
          <w:sz w:val="22"/>
          <w:szCs w:val="22"/>
        </w:rPr>
      </w:pPr>
      <w:r w:rsidRPr="003E7C1B">
        <w:rPr>
          <w:rFonts w:ascii="Times New Roman" w:hAnsi="Times New Roman"/>
          <w:b/>
          <w:sz w:val="22"/>
          <w:szCs w:val="22"/>
        </w:rPr>
        <w:t>35 Place PEY BERLAND</w:t>
      </w:r>
    </w:p>
    <w:p w14:paraId="30A65B34" w14:textId="77777777" w:rsidR="009E504A" w:rsidRPr="003E7C1B" w:rsidRDefault="009E504A" w:rsidP="00C02329">
      <w:pPr>
        <w:pStyle w:val="Header"/>
        <w:jc w:val="both"/>
        <w:rPr>
          <w:rFonts w:ascii="Times New Roman" w:hAnsi="Times New Roman"/>
          <w:b/>
          <w:sz w:val="22"/>
          <w:szCs w:val="22"/>
        </w:rPr>
      </w:pPr>
      <w:r w:rsidRPr="003E7C1B">
        <w:rPr>
          <w:rFonts w:ascii="Times New Roman" w:hAnsi="Times New Roman"/>
          <w:b/>
          <w:sz w:val="22"/>
          <w:szCs w:val="22"/>
        </w:rPr>
        <w:t>33000 BORDEAUX.</w:t>
      </w:r>
    </w:p>
    <w:p w14:paraId="7905A830" w14:textId="77777777" w:rsidR="009E504A" w:rsidRPr="003E7C1B" w:rsidRDefault="009E504A" w:rsidP="00C02329">
      <w:pPr>
        <w:pStyle w:val="Header"/>
        <w:jc w:val="both"/>
        <w:rPr>
          <w:rFonts w:ascii="Times New Roman" w:hAnsi="Times New Roman"/>
          <w:sz w:val="22"/>
          <w:szCs w:val="22"/>
        </w:rPr>
      </w:pPr>
      <w:r w:rsidRPr="003E7C1B">
        <w:rPr>
          <w:rFonts w:ascii="Times New Roman" w:hAnsi="Times New Roman"/>
          <w:sz w:val="22"/>
          <w:szCs w:val="22"/>
        </w:rPr>
        <w:tab/>
      </w:r>
    </w:p>
    <w:p w14:paraId="69123285" w14:textId="1EC2D876" w:rsidR="009E504A" w:rsidRPr="003E7C1B" w:rsidRDefault="009E504A" w:rsidP="00C02329">
      <w:pPr>
        <w:pStyle w:val="Header"/>
        <w:jc w:val="both"/>
        <w:rPr>
          <w:rFonts w:ascii="Times New Roman" w:hAnsi="Times New Roman"/>
          <w:sz w:val="22"/>
          <w:szCs w:val="22"/>
        </w:rPr>
      </w:pPr>
      <w:r w:rsidRPr="003E7C1B">
        <w:rPr>
          <w:rFonts w:ascii="Times New Roman" w:hAnsi="Times New Roman"/>
          <w:sz w:val="22"/>
          <w:szCs w:val="22"/>
        </w:rPr>
        <w:t>La licéité du traitement de vos données à caractère personnel repose sur la poursuite d’une mission d’intérêt public.</w:t>
      </w:r>
    </w:p>
    <w:p w14:paraId="7A290688" w14:textId="77777777" w:rsidR="009E504A" w:rsidRPr="003E7C1B" w:rsidRDefault="009E504A" w:rsidP="00C02329">
      <w:pPr>
        <w:pStyle w:val="BodyText22"/>
        <w:tabs>
          <w:tab w:val="left" w:pos="540"/>
        </w:tabs>
        <w:autoSpaceDE/>
        <w:autoSpaceDN/>
        <w:spacing w:before="0" w:after="0" w:line="240" w:lineRule="auto"/>
        <w:rPr>
          <w:rFonts w:ascii="Times New Roman" w:hAnsi="Times New Roman"/>
          <w:sz w:val="22"/>
          <w:szCs w:val="22"/>
        </w:rPr>
      </w:pPr>
    </w:p>
    <w:p w14:paraId="12EC9708" w14:textId="163E87DB" w:rsidR="005369B2" w:rsidRPr="003E7C1B" w:rsidRDefault="005369B2" w:rsidP="00C02329">
      <w:pPr>
        <w:pStyle w:val="BodyText22"/>
        <w:tabs>
          <w:tab w:val="left" w:pos="540"/>
        </w:tabs>
        <w:autoSpaceDE/>
        <w:autoSpaceDN/>
        <w:spacing w:before="0" w:after="0" w:line="240" w:lineRule="auto"/>
        <w:rPr>
          <w:rFonts w:ascii="Times New Roman" w:hAnsi="Times New Roman"/>
          <w:sz w:val="22"/>
          <w:szCs w:val="22"/>
        </w:rPr>
      </w:pPr>
      <w:r w:rsidRPr="003E7C1B">
        <w:rPr>
          <w:rFonts w:ascii="Times New Roman" w:hAnsi="Times New Roman"/>
          <w:sz w:val="22"/>
          <w:szCs w:val="22"/>
        </w:rPr>
        <w:t xml:space="preserve">Ces informations seront relatives à </w:t>
      </w:r>
      <w:r w:rsidR="009916EC" w:rsidRPr="003E7C1B">
        <w:rPr>
          <w:rFonts w:ascii="Times New Roman" w:hAnsi="Times New Roman"/>
          <w:sz w:val="22"/>
          <w:szCs w:val="22"/>
        </w:rPr>
        <w:t xml:space="preserve">votre adresse de </w:t>
      </w:r>
      <w:r w:rsidR="00C26044" w:rsidRPr="003E7C1B">
        <w:rPr>
          <w:rFonts w:ascii="Times New Roman" w:hAnsi="Times New Roman"/>
          <w:sz w:val="22"/>
          <w:szCs w:val="22"/>
        </w:rPr>
        <w:t>m</w:t>
      </w:r>
      <w:r w:rsidR="009916EC" w:rsidRPr="003E7C1B">
        <w:rPr>
          <w:rFonts w:ascii="Times New Roman" w:hAnsi="Times New Roman"/>
          <w:sz w:val="22"/>
          <w:szCs w:val="22"/>
        </w:rPr>
        <w:t>essage</w:t>
      </w:r>
      <w:r w:rsidR="00C26044" w:rsidRPr="003E7C1B">
        <w:rPr>
          <w:rFonts w:ascii="Times New Roman" w:hAnsi="Times New Roman"/>
          <w:sz w:val="22"/>
          <w:szCs w:val="22"/>
        </w:rPr>
        <w:t>ri</w:t>
      </w:r>
      <w:r w:rsidR="00DA223C" w:rsidRPr="003E7C1B">
        <w:rPr>
          <w:rFonts w:ascii="Times New Roman" w:hAnsi="Times New Roman"/>
          <w:sz w:val="22"/>
          <w:szCs w:val="22"/>
        </w:rPr>
        <w:t xml:space="preserve">e électronique et votre âge. </w:t>
      </w:r>
      <w:r w:rsidRPr="003E7C1B">
        <w:rPr>
          <w:rFonts w:ascii="Times New Roman" w:hAnsi="Times New Roman"/>
          <w:sz w:val="22"/>
          <w:szCs w:val="22"/>
        </w:rPr>
        <w:t>Ces informations sont rapportées sur un fichier propre à l’étude</w:t>
      </w:r>
      <w:r w:rsidR="00C26044" w:rsidRPr="003E7C1B">
        <w:rPr>
          <w:rFonts w:ascii="Times New Roman" w:hAnsi="Times New Roman"/>
          <w:sz w:val="22"/>
          <w:szCs w:val="22"/>
        </w:rPr>
        <w:t xml:space="preserve">. </w:t>
      </w:r>
      <w:r w:rsidR="003639C3" w:rsidRPr="003E7C1B">
        <w:rPr>
          <w:rFonts w:ascii="Times New Roman" w:hAnsi="Times New Roman"/>
          <w:sz w:val="22"/>
          <w:szCs w:val="22"/>
        </w:rPr>
        <w:t xml:space="preserve">L’investigateur de l’étude et les autres personnels autorisés de l’étude recueilleront des informations à votre sujet et après l’obtention de votre consentement. Seules les informations strictement nécessaires à la finalité de la recherche seront recueillies. </w:t>
      </w:r>
      <w:r w:rsidRPr="003E7C1B">
        <w:rPr>
          <w:rFonts w:ascii="Times New Roman" w:hAnsi="Times New Roman"/>
          <w:sz w:val="22"/>
          <w:szCs w:val="22"/>
        </w:rPr>
        <w:t xml:space="preserve">Le recueil de ces données sera fait à des fins de recherche scientifique et leur traitement aura pour finalité de répondre aux objectifs de ces recherches. </w:t>
      </w:r>
      <w:r w:rsidR="003639C3" w:rsidRPr="003E7C1B">
        <w:rPr>
          <w:rFonts w:ascii="Times New Roman" w:hAnsi="Times New Roman"/>
          <w:sz w:val="22"/>
          <w:szCs w:val="22"/>
        </w:rPr>
        <w:t xml:space="preserve"> </w:t>
      </w:r>
      <w:r w:rsidRPr="003E7C1B">
        <w:rPr>
          <w:rFonts w:ascii="Times New Roman" w:hAnsi="Times New Roman"/>
          <w:sz w:val="22"/>
          <w:szCs w:val="22"/>
        </w:rPr>
        <w:t>Ces données seront conservées pendant</w:t>
      </w:r>
      <w:r w:rsidRPr="003E7C1B">
        <w:rPr>
          <w:rFonts w:ascii="Times New Roman" w:hAnsi="Times New Roman"/>
          <w:i/>
          <w:sz w:val="22"/>
          <w:szCs w:val="22"/>
        </w:rPr>
        <w:t xml:space="preserve"> </w:t>
      </w:r>
      <w:r w:rsidRPr="003E7C1B">
        <w:rPr>
          <w:rFonts w:ascii="Times New Roman" w:hAnsi="Times New Roman"/>
          <w:sz w:val="22"/>
          <w:szCs w:val="22"/>
        </w:rPr>
        <w:t>la durée de l’étude</w:t>
      </w:r>
      <w:r w:rsidR="00AE652A" w:rsidRPr="003E7C1B">
        <w:rPr>
          <w:rFonts w:ascii="Times New Roman" w:hAnsi="Times New Roman"/>
          <w:sz w:val="22"/>
          <w:szCs w:val="22"/>
        </w:rPr>
        <w:t xml:space="preserve">, soit </w:t>
      </w:r>
      <w:r w:rsidR="002D009A" w:rsidRPr="003E7C1B">
        <w:rPr>
          <w:rFonts w:ascii="Times New Roman" w:hAnsi="Times New Roman"/>
          <w:sz w:val="22"/>
          <w:szCs w:val="22"/>
        </w:rPr>
        <w:t>10 ans</w:t>
      </w:r>
      <w:r w:rsidR="00DA223C" w:rsidRPr="003E7C1B">
        <w:rPr>
          <w:rFonts w:ascii="Times New Roman" w:hAnsi="Times New Roman"/>
          <w:sz w:val="22"/>
          <w:szCs w:val="22"/>
        </w:rPr>
        <w:t>.</w:t>
      </w:r>
    </w:p>
    <w:p w14:paraId="196AB8B1" w14:textId="77777777" w:rsidR="005369B2" w:rsidRPr="003E7C1B" w:rsidRDefault="005369B2" w:rsidP="00C02329">
      <w:pPr>
        <w:pStyle w:val="BodyText22"/>
        <w:tabs>
          <w:tab w:val="left" w:pos="540"/>
        </w:tabs>
        <w:autoSpaceDE/>
        <w:autoSpaceDN/>
        <w:spacing w:before="0" w:after="0" w:line="240" w:lineRule="auto"/>
        <w:rPr>
          <w:rFonts w:ascii="Times New Roman" w:hAnsi="Times New Roman"/>
          <w:sz w:val="22"/>
          <w:szCs w:val="22"/>
        </w:rPr>
      </w:pPr>
    </w:p>
    <w:p w14:paraId="2E3C2D47" w14:textId="77777777" w:rsidR="005369B2" w:rsidRPr="003E7C1B" w:rsidRDefault="00AE652A" w:rsidP="00C02329">
      <w:pPr>
        <w:pStyle w:val="BodyText22"/>
        <w:tabs>
          <w:tab w:val="left" w:pos="540"/>
        </w:tabs>
        <w:autoSpaceDE/>
        <w:autoSpaceDN/>
        <w:spacing w:before="0" w:after="0" w:line="240" w:lineRule="auto"/>
        <w:rPr>
          <w:rFonts w:ascii="Times New Roman" w:hAnsi="Times New Roman"/>
          <w:sz w:val="22"/>
          <w:szCs w:val="22"/>
        </w:rPr>
      </w:pPr>
      <w:r w:rsidRPr="003E7C1B">
        <w:rPr>
          <w:rFonts w:ascii="Times New Roman" w:hAnsi="Times New Roman"/>
          <w:sz w:val="22"/>
          <w:szCs w:val="22"/>
        </w:rPr>
        <w:t>C</w:t>
      </w:r>
      <w:r w:rsidR="005369B2" w:rsidRPr="003E7C1B">
        <w:rPr>
          <w:rFonts w:ascii="Times New Roman" w:hAnsi="Times New Roman"/>
          <w:sz w:val="22"/>
          <w:szCs w:val="22"/>
        </w:rPr>
        <w:t>es données seront enregistrées sur des serveurs informatiques sécurisés.</w:t>
      </w:r>
    </w:p>
    <w:p w14:paraId="55A1C180" w14:textId="77777777" w:rsidR="005369B2" w:rsidRPr="003E7C1B" w:rsidRDefault="005369B2" w:rsidP="00C02329">
      <w:pPr>
        <w:pStyle w:val="BodyText22"/>
        <w:tabs>
          <w:tab w:val="left" w:pos="540"/>
        </w:tabs>
        <w:autoSpaceDE/>
        <w:autoSpaceDN/>
        <w:spacing w:before="0" w:after="0" w:line="240" w:lineRule="auto"/>
        <w:rPr>
          <w:rFonts w:ascii="Times New Roman" w:hAnsi="Times New Roman"/>
          <w:sz w:val="22"/>
          <w:szCs w:val="22"/>
        </w:rPr>
      </w:pPr>
    </w:p>
    <w:p w14:paraId="39893AFE" w14:textId="6451EB2C" w:rsidR="00D4742F" w:rsidRPr="003E7C1B" w:rsidRDefault="005369B2" w:rsidP="00C02329">
      <w:pPr>
        <w:jc w:val="both"/>
        <w:rPr>
          <w:sz w:val="22"/>
          <w:szCs w:val="22"/>
        </w:rPr>
      </w:pPr>
      <w:r w:rsidRPr="003E7C1B">
        <w:rPr>
          <w:sz w:val="22"/>
          <w:szCs w:val="22"/>
        </w:rPr>
        <w:t xml:space="preserve">Conformément aux dispositions de la loi relative à l’informatique, aux fichiers et aux libertés (loi n° 78-17 du 6 janvier 1978 relative à l’informatique, aux fichiers et aux libertés modifiée par la loi n° 2018-493 du 20 juin 2018 relative à la protection des données </w:t>
      </w:r>
      <w:r w:rsidR="00654326" w:rsidRPr="003E7C1B">
        <w:rPr>
          <w:sz w:val="22"/>
          <w:szCs w:val="22"/>
        </w:rPr>
        <w:t>à caractère personnel</w:t>
      </w:r>
      <w:r w:rsidRPr="003E7C1B">
        <w:rPr>
          <w:sz w:val="22"/>
          <w:szCs w:val="22"/>
        </w:rPr>
        <w:t xml:space="preserve">) et au Règlement </w:t>
      </w:r>
      <w:r w:rsidR="00654326" w:rsidRPr="003E7C1B">
        <w:rPr>
          <w:sz w:val="22"/>
          <w:szCs w:val="22"/>
        </w:rPr>
        <w:t>G</w:t>
      </w:r>
      <w:r w:rsidRPr="003E7C1B">
        <w:rPr>
          <w:sz w:val="22"/>
          <w:szCs w:val="22"/>
        </w:rPr>
        <w:t xml:space="preserve">énéral sur la </w:t>
      </w:r>
      <w:r w:rsidR="00654326" w:rsidRPr="003E7C1B">
        <w:rPr>
          <w:sz w:val="22"/>
          <w:szCs w:val="22"/>
        </w:rPr>
        <w:t>P</w:t>
      </w:r>
      <w:r w:rsidRPr="003E7C1B">
        <w:rPr>
          <w:sz w:val="22"/>
          <w:szCs w:val="22"/>
        </w:rPr>
        <w:t xml:space="preserve">rotection des </w:t>
      </w:r>
      <w:r w:rsidR="00654326" w:rsidRPr="003E7C1B">
        <w:rPr>
          <w:sz w:val="22"/>
          <w:szCs w:val="22"/>
        </w:rPr>
        <w:t>D</w:t>
      </w:r>
      <w:r w:rsidRPr="003E7C1B">
        <w:rPr>
          <w:sz w:val="22"/>
          <w:szCs w:val="22"/>
        </w:rPr>
        <w:t>onnées (règlement UE 2016/679</w:t>
      </w:r>
      <w:r w:rsidR="00654326" w:rsidRPr="003E7C1B">
        <w:rPr>
          <w:sz w:val="22"/>
          <w:szCs w:val="22"/>
        </w:rPr>
        <w:t xml:space="preserve"> – ci-après RGPD</w:t>
      </w:r>
      <w:r w:rsidRPr="003E7C1B">
        <w:rPr>
          <w:sz w:val="22"/>
          <w:szCs w:val="22"/>
        </w:rPr>
        <w:t xml:space="preserve">), vous avez un droit d’accès et de rectification sur vos informations personnelles. </w:t>
      </w:r>
      <w:r w:rsidR="00405EC5" w:rsidRPr="003E7C1B">
        <w:rPr>
          <w:sz w:val="22"/>
          <w:szCs w:val="22"/>
        </w:rPr>
        <w:t>V</w:t>
      </w:r>
      <w:r w:rsidRPr="003E7C1B">
        <w:rPr>
          <w:sz w:val="22"/>
          <w:szCs w:val="22"/>
        </w:rPr>
        <w:t xml:space="preserve">ous pouvez aussi demander la restriction du traitement de vos informations </w:t>
      </w:r>
      <w:r w:rsidRPr="003E7C1B">
        <w:rPr>
          <w:sz w:val="22"/>
          <w:szCs w:val="22"/>
        </w:rPr>
        <w:lastRenderedPageBreak/>
        <w:t>personnelles</w:t>
      </w:r>
      <w:r w:rsidR="00E90F6D" w:rsidRPr="003E7C1B">
        <w:rPr>
          <w:sz w:val="22"/>
          <w:szCs w:val="22"/>
        </w:rPr>
        <w:t>, vous oppos</w:t>
      </w:r>
      <w:r w:rsidR="007B4375" w:rsidRPr="003E7C1B">
        <w:rPr>
          <w:sz w:val="22"/>
          <w:szCs w:val="22"/>
        </w:rPr>
        <w:t>er au traitement de vos données</w:t>
      </w:r>
      <w:r w:rsidRPr="003E7C1B">
        <w:rPr>
          <w:sz w:val="22"/>
          <w:szCs w:val="22"/>
        </w:rPr>
        <w:t>.</w:t>
      </w:r>
      <w:r w:rsidRPr="003E7C1B">
        <w:rPr>
          <w:color w:val="000000"/>
          <w:kern w:val="24"/>
          <w:sz w:val="22"/>
          <w:szCs w:val="22"/>
        </w:rPr>
        <w:t xml:space="preserve"> </w:t>
      </w:r>
      <w:r w:rsidRPr="003E7C1B">
        <w:rPr>
          <w:sz w:val="22"/>
          <w:szCs w:val="22"/>
        </w:rPr>
        <w:t xml:space="preserve">Conformément à la loi, certaines données collectées peuvent ne pas être effacées si cette suppression rend impossible ou compromet gravement la réalisation des objectifs de la recherche. </w:t>
      </w:r>
    </w:p>
    <w:p w14:paraId="60A906E7" w14:textId="77777777" w:rsidR="00D4742F" w:rsidRPr="003E7C1B" w:rsidRDefault="00D4742F" w:rsidP="00C02329">
      <w:pPr>
        <w:jc w:val="both"/>
        <w:rPr>
          <w:sz w:val="22"/>
          <w:szCs w:val="22"/>
        </w:rPr>
      </w:pPr>
    </w:p>
    <w:p w14:paraId="4F7AA395" w14:textId="39D2477B" w:rsidR="00D4742F" w:rsidRPr="003E7C1B" w:rsidRDefault="005369B2" w:rsidP="00C02329">
      <w:pPr>
        <w:jc w:val="both"/>
        <w:rPr>
          <w:sz w:val="22"/>
          <w:szCs w:val="22"/>
        </w:rPr>
      </w:pPr>
      <w:r w:rsidRPr="003E7C1B">
        <w:rPr>
          <w:sz w:val="22"/>
          <w:szCs w:val="22"/>
        </w:rPr>
        <w:t>Vous pouvez exercer ces droits en le demandant par écrit auprès de l’investigateur de l’étude</w:t>
      </w:r>
      <w:r w:rsidR="00D4742F" w:rsidRPr="003E7C1B">
        <w:rPr>
          <w:sz w:val="22"/>
          <w:szCs w:val="22"/>
        </w:rPr>
        <w:t xml:space="preserve"> aux coordonnées indiquées en haut de cette notice</w:t>
      </w:r>
      <w:r w:rsidR="00AA680F" w:rsidRPr="003E7C1B">
        <w:rPr>
          <w:sz w:val="22"/>
          <w:szCs w:val="22"/>
        </w:rPr>
        <w:t>, en justifiant de votre identité</w:t>
      </w:r>
      <w:r w:rsidR="00D4742F" w:rsidRPr="003E7C1B">
        <w:rPr>
          <w:sz w:val="22"/>
          <w:szCs w:val="22"/>
        </w:rPr>
        <w:t>.</w:t>
      </w:r>
      <w:r w:rsidRPr="003E7C1B">
        <w:rPr>
          <w:sz w:val="22"/>
          <w:szCs w:val="22"/>
        </w:rPr>
        <w:t xml:space="preserve"> </w:t>
      </w:r>
    </w:p>
    <w:p w14:paraId="2EE278E6" w14:textId="77777777" w:rsidR="00D4742F" w:rsidRPr="003E7C1B" w:rsidRDefault="00D4742F" w:rsidP="00C02329">
      <w:pPr>
        <w:jc w:val="both"/>
        <w:rPr>
          <w:sz w:val="22"/>
          <w:szCs w:val="22"/>
        </w:rPr>
      </w:pPr>
    </w:p>
    <w:p w14:paraId="4144ED5D" w14:textId="3667471E" w:rsidR="00D4742F" w:rsidRPr="003E7C1B" w:rsidRDefault="00D4742F" w:rsidP="00C02329">
      <w:pPr>
        <w:jc w:val="both"/>
        <w:rPr>
          <w:sz w:val="22"/>
          <w:szCs w:val="22"/>
        </w:rPr>
      </w:pPr>
      <w:r w:rsidRPr="003E7C1B">
        <w:rPr>
          <w:sz w:val="22"/>
          <w:szCs w:val="22"/>
        </w:rPr>
        <w:t>Retenez toutefois que l’exerci</w:t>
      </w:r>
      <w:r w:rsidR="00E90F6D" w:rsidRPr="003E7C1B">
        <w:rPr>
          <w:sz w:val="22"/>
          <w:szCs w:val="22"/>
        </w:rPr>
        <w:t xml:space="preserve">ce </w:t>
      </w:r>
      <w:r w:rsidR="00B46ED7" w:rsidRPr="003E7C1B">
        <w:rPr>
          <w:sz w:val="22"/>
          <w:szCs w:val="22"/>
        </w:rPr>
        <w:t>du droit</w:t>
      </w:r>
      <w:r w:rsidR="00E90F6D" w:rsidRPr="003E7C1B">
        <w:rPr>
          <w:sz w:val="22"/>
          <w:szCs w:val="22"/>
        </w:rPr>
        <w:t xml:space="preserve"> à l’effacement </w:t>
      </w:r>
      <w:r w:rsidRPr="003E7C1B">
        <w:rPr>
          <w:sz w:val="22"/>
          <w:szCs w:val="22"/>
        </w:rPr>
        <w:t>(article 17 du RGPD) pourrait être empêché du fait que ce traitement de données poursuit une mission d’intérêt public.</w:t>
      </w:r>
      <w:r w:rsidR="007B4375" w:rsidRPr="003E7C1B">
        <w:rPr>
          <w:sz w:val="22"/>
          <w:szCs w:val="22"/>
        </w:rPr>
        <w:t xml:space="preserve"> Il en va de même pour l’exercice du droit à la portabilité (article 20 du RGPD).</w:t>
      </w:r>
    </w:p>
    <w:p w14:paraId="33201DE5" w14:textId="40B53FDB" w:rsidR="00C26044" w:rsidRPr="003E7C1B" w:rsidRDefault="00C26044" w:rsidP="00C02329">
      <w:pPr>
        <w:jc w:val="both"/>
        <w:rPr>
          <w:sz w:val="22"/>
          <w:szCs w:val="22"/>
        </w:rPr>
      </w:pPr>
      <w:r w:rsidRPr="003E7C1B">
        <w:rPr>
          <w:sz w:val="22"/>
          <w:szCs w:val="22"/>
        </w:rPr>
        <w:t xml:space="preserve">De plus, une fois les données anonymisées, il ne sera techniquement plus possible de faire le lien entre vous et vos données, </w:t>
      </w:r>
      <w:r w:rsidR="00DA223C" w:rsidRPr="003E7C1B">
        <w:rPr>
          <w:sz w:val="22"/>
          <w:szCs w:val="22"/>
        </w:rPr>
        <w:t>garantissant</w:t>
      </w:r>
      <w:r w:rsidRPr="003E7C1B">
        <w:rPr>
          <w:sz w:val="22"/>
          <w:szCs w:val="22"/>
        </w:rPr>
        <w:t xml:space="preserve"> ainsi la protection de votre vie privée et cela de manière pérenne. </w:t>
      </w:r>
    </w:p>
    <w:p w14:paraId="0C52F283" w14:textId="77777777" w:rsidR="005369B2" w:rsidRPr="003E7C1B" w:rsidRDefault="005369B2" w:rsidP="00C02329">
      <w:pPr>
        <w:jc w:val="both"/>
        <w:rPr>
          <w:sz w:val="22"/>
          <w:szCs w:val="22"/>
        </w:rPr>
      </w:pPr>
    </w:p>
    <w:p w14:paraId="09A7583B" w14:textId="70E118CA" w:rsidR="005369B2" w:rsidRPr="003E7C1B" w:rsidRDefault="005369B2" w:rsidP="00C26044">
      <w:pPr>
        <w:pStyle w:val="BodyText"/>
        <w:numPr>
          <w:ilvl w:val="12"/>
          <w:numId w:val="0"/>
        </w:numPr>
        <w:tabs>
          <w:tab w:val="left" w:pos="540"/>
        </w:tabs>
        <w:ind w:right="-58"/>
        <w:rPr>
          <w:szCs w:val="22"/>
        </w:rPr>
      </w:pPr>
      <w:r w:rsidRPr="003E7C1B">
        <w:rPr>
          <w:szCs w:val="22"/>
        </w:rPr>
        <w:t xml:space="preserve">Le </w:t>
      </w:r>
      <w:r w:rsidR="00A16772" w:rsidRPr="003E7C1B">
        <w:rPr>
          <w:szCs w:val="22"/>
        </w:rPr>
        <w:t xml:space="preserve">Responsable de traitement </w:t>
      </w:r>
      <w:r w:rsidRPr="003E7C1B">
        <w:rPr>
          <w:szCs w:val="22"/>
        </w:rPr>
        <w:t>pourra communiquer des informations aux agences réglementaires ou à ses partenaires de recherche, en France et dans d’autres pays de l’Espace économique européen (EEE)</w:t>
      </w:r>
      <w:r w:rsidR="00A16772" w:rsidRPr="003E7C1B">
        <w:rPr>
          <w:szCs w:val="22"/>
        </w:rPr>
        <w:t>.</w:t>
      </w:r>
      <w:r w:rsidRPr="003E7C1B">
        <w:rPr>
          <w:szCs w:val="22"/>
        </w:rPr>
        <w:t xml:space="preserve"> </w:t>
      </w:r>
    </w:p>
    <w:p w14:paraId="73F09830" w14:textId="77777777" w:rsidR="005369B2" w:rsidRPr="003E7C1B" w:rsidRDefault="005369B2" w:rsidP="00C02329">
      <w:pPr>
        <w:pStyle w:val="BodyText"/>
        <w:numPr>
          <w:ilvl w:val="12"/>
          <w:numId w:val="0"/>
        </w:numPr>
        <w:tabs>
          <w:tab w:val="left" w:pos="540"/>
        </w:tabs>
        <w:ind w:right="-58"/>
        <w:rPr>
          <w:szCs w:val="22"/>
        </w:rPr>
      </w:pPr>
    </w:p>
    <w:p w14:paraId="700B5196" w14:textId="62DDC89D" w:rsidR="005369B2" w:rsidRPr="003E7C1B" w:rsidRDefault="005369B2" w:rsidP="00C02329">
      <w:pPr>
        <w:pStyle w:val="BodyText"/>
        <w:numPr>
          <w:ilvl w:val="12"/>
          <w:numId w:val="0"/>
        </w:numPr>
        <w:tabs>
          <w:tab w:val="left" w:pos="540"/>
        </w:tabs>
        <w:ind w:right="-58"/>
        <w:rPr>
          <w:szCs w:val="22"/>
        </w:rPr>
      </w:pPr>
      <w:r w:rsidRPr="003E7C1B">
        <w:rPr>
          <w:szCs w:val="22"/>
        </w:rPr>
        <w:t>Vos informations personnelles codées</w:t>
      </w:r>
      <w:r w:rsidR="00C26044" w:rsidRPr="003E7C1B">
        <w:rPr>
          <w:szCs w:val="22"/>
        </w:rPr>
        <w:t xml:space="preserve"> seront par la suite anonymisées. Elles</w:t>
      </w:r>
      <w:r w:rsidRPr="003E7C1B">
        <w:rPr>
          <w:szCs w:val="22"/>
        </w:rPr>
        <w:t xml:space="preserve"> pourront </w:t>
      </w:r>
      <w:r w:rsidR="00C26044" w:rsidRPr="003E7C1B">
        <w:rPr>
          <w:szCs w:val="22"/>
        </w:rPr>
        <w:t xml:space="preserve">alors </w:t>
      </w:r>
      <w:r w:rsidRPr="003E7C1B">
        <w:rPr>
          <w:szCs w:val="22"/>
        </w:rPr>
        <w:t>être utilisées pour d’autres recherches scientifiques toujours conformément aux lois et aux règlements applicables.</w:t>
      </w:r>
    </w:p>
    <w:p w14:paraId="7D45D3E9" w14:textId="77777777" w:rsidR="005369B2" w:rsidRPr="003E7C1B" w:rsidRDefault="005369B2" w:rsidP="00C02329">
      <w:pPr>
        <w:pStyle w:val="BodyText"/>
        <w:numPr>
          <w:ilvl w:val="12"/>
          <w:numId w:val="0"/>
        </w:numPr>
        <w:tabs>
          <w:tab w:val="left" w:pos="540"/>
        </w:tabs>
        <w:ind w:right="-58"/>
        <w:rPr>
          <w:szCs w:val="22"/>
        </w:rPr>
      </w:pPr>
    </w:p>
    <w:p w14:paraId="7ADF8B8D" w14:textId="77777777" w:rsidR="005369B2" w:rsidRPr="003E7C1B" w:rsidRDefault="005369B2" w:rsidP="00C02329">
      <w:pPr>
        <w:pStyle w:val="NoSpacing"/>
        <w:jc w:val="both"/>
        <w:rPr>
          <w:sz w:val="22"/>
          <w:szCs w:val="22"/>
        </w:rPr>
      </w:pPr>
      <w:r w:rsidRPr="003E7C1B">
        <w:rPr>
          <w:sz w:val="22"/>
          <w:szCs w:val="22"/>
        </w:rPr>
        <w:t xml:space="preserve">Pour toute question au sujet du traitement de vos données à caractère personnel ou de vos droits associés à ces données, vous avez la possibilité de contacter  le délégué à la protection des données de l’Université de Bordeaux par </w:t>
      </w:r>
      <w:r w:rsidR="00C02329" w:rsidRPr="003E7C1B">
        <w:rPr>
          <w:sz w:val="22"/>
          <w:szCs w:val="22"/>
        </w:rPr>
        <w:t>e</w:t>
      </w:r>
      <w:r w:rsidRPr="003E7C1B">
        <w:rPr>
          <w:sz w:val="22"/>
          <w:szCs w:val="22"/>
        </w:rPr>
        <w:t>mail (</w:t>
      </w:r>
      <w:hyperlink r:id="rId8" w:history="1">
        <w:r w:rsidRPr="003E7C1B">
          <w:rPr>
            <w:rStyle w:val="Hyperlink"/>
            <w:color w:val="auto"/>
            <w:sz w:val="22"/>
            <w:szCs w:val="22"/>
          </w:rPr>
          <w:t>dpo@u-bordeaux.fr</w:t>
        </w:r>
      </w:hyperlink>
      <w:r w:rsidR="00D4742F" w:rsidRPr="003E7C1B">
        <w:rPr>
          <w:sz w:val="22"/>
          <w:szCs w:val="22"/>
        </w:rPr>
        <w:t>)</w:t>
      </w:r>
    </w:p>
    <w:p w14:paraId="6CF98E71" w14:textId="77777777" w:rsidR="005369B2" w:rsidRPr="003E7C1B" w:rsidRDefault="005369B2" w:rsidP="00C02329">
      <w:pPr>
        <w:shd w:val="clear" w:color="auto" w:fill="FFFFFF"/>
        <w:jc w:val="both"/>
        <w:rPr>
          <w:sz w:val="22"/>
          <w:szCs w:val="22"/>
        </w:rPr>
      </w:pPr>
    </w:p>
    <w:p w14:paraId="3CDA6662" w14:textId="5B612EDE" w:rsidR="009472DF" w:rsidRPr="003E7C1B" w:rsidRDefault="009472DF" w:rsidP="00C02329">
      <w:pPr>
        <w:jc w:val="both"/>
        <w:rPr>
          <w:sz w:val="22"/>
          <w:szCs w:val="22"/>
        </w:rPr>
      </w:pPr>
      <w:r w:rsidRPr="003E7C1B">
        <w:rPr>
          <w:sz w:val="22"/>
          <w:szCs w:val="22"/>
        </w:rPr>
        <w:t xml:space="preserve">Si malgré les mesures mises en place par le </w:t>
      </w:r>
      <w:r w:rsidR="00654326" w:rsidRPr="003E7C1B">
        <w:rPr>
          <w:sz w:val="22"/>
          <w:szCs w:val="22"/>
        </w:rPr>
        <w:t xml:space="preserve">Responsable de traitement, </w:t>
      </w:r>
      <w:r w:rsidRPr="003E7C1B">
        <w:rPr>
          <w:sz w:val="22"/>
          <w:szCs w:val="22"/>
        </w:rPr>
        <w:t xml:space="preserve">vous estimez que vos droits ne sont pas respectés, vous pouvez déposer une réclamation auprès de l’autorité de </w:t>
      </w:r>
      <w:r w:rsidR="00654326" w:rsidRPr="003E7C1B">
        <w:rPr>
          <w:sz w:val="22"/>
          <w:szCs w:val="22"/>
        </w:rPr>
        <w:t xml:space="preserve">contrôle </w:t>
      </w:r>
      <w:r w:rsidRPr="003E7C1B">
        <w:rPr>
          <w:sz w:val="22"/>
          <w:szCs w:val="22"/>
        </w:rPr>
        <w:t>de la protection des données, la Commission Nationale de l’Informatique et des Libertés (CNIL) (3, place de Fontenoy, TSA 80715, 75334 Paris cedex 07).</w:t>
      </w:r>
    </w:p>
    <w:p w14:paraId="219695A5" w14:textId="77777777" w:rsidR="00D4742F" w:rsidRPr="003E7C1B" w:rsidRDefault="00D4742F" w:rsidP="00C02329">
      <w:pPr>
        <w:tabs>
          <w:tab w:val="left" w:pos="540"/>
        </w:tabs>
        <w:jc w:val="both"/>
        <w:rPr>
          <w:sz w:val="22"/>
          <w:szCs w:val="22"/>
          <w:u w:val="single"/>
        </w:rPr>
      </w:pPr>
    </w:p>
    <w:p w14:paraId="28F79ED4" w14:textId="77777777" w:rsidR="005369B2" w:rsidRPr="003E7C1B" w:rsidRDefault="005369B2" w:rsidP="00C02329">
      <w:pPr>
        <w:tabs>
          <w:tab w:val="left" w:pos="540"/>
        </w:tabs>
        <w:jc w:val="both"/>
        <w:rPr>
          <w:b/>
          <w:sz w:val="22"/>
          <w:szCs w:val="22"/>
        </w:rPr>
      </w:pPr>
      <w:r w:rsidRPr="003E7C1B">
        <w:rPr>
          <w:b/>
          <w:sz w:val="22"/>
          <w:szCs w:val="22"/>
          <w:u w:val="single"/>
        </w:rPr>
        <w:t>Résultats de la recherche</w:t>
      </w:r>
      <w:r w:rsidRPr="003E7C1B">
        <w:rPr>
          <w:b/>
          <w:sz w:val="22"/>
          <w:szCs w:val="22"/>
        </w:rPr>
        <w:t xml:space="preserve"> : </w:t>
      </w:r>
    </w:p>
    <w:p w14:paraId="3E94F439" w14:textId="77777777" w:rsidR="00C02329" w:rsidRPr="003E7C1B" w:rsidRDefault="00C02329" w:rsidP="00C02329">
      <w:pPr>
        <w:tabs>
          <w:tab w:val="left" w:pos="540"/>
        </w:tabs>
        <w:jc w:val="both"/>
        <w:rPr>
          <w:b/>
          <w:sz w:val="22"/>
          <w:szCs w:val="22"/>
        </w:rPr>
      </w:pPr>
    </w:p>
    <w:p w14:paraId="7369F3F0" w14:textId="77777777" w:rsidR="005369B2" w:rsidRPr="003E7C1B" w:rsidRDefault="009472DF" w:rsidP="00C02329">
      <w:pPr>
        <w:tabs>
          <w:tab w:val="left" w:pos="540"/>
        </w:tabs>
        <w:jc w:val="both"/>
        <w:rPr>
          <w:color w:val="000000"/>
          <w:sz w:val="22"/>
          <w:szCs w:val="22"/>
        </w:rPr>
      </w:pPr>
      <w:r w:rsidRPr="003E7C1B">
        <w:rPr>
          <w:color w:val="000000"/>
          <w:sz w:val="22"/>
          <w:szCs w:val="22"/>
        </w:rPr>
        <w:t>Les résultats de cette étude peuvent faire l'objet de publications scientifiques et / ou de communications lors de congrès ou manifestation scientifiques. Les données présentées dans ce cadre seront anonymes et ne permettront pas votre identification.</w:t>
      </w:r>
    </w:p>
    <w:p w14:paraId="42C03819" w14:textId="77777777" w:rsidR="009472DF" w:rsidRPr="003E7C1B" w:rsidRDefault="009472DF" w:rsidP="00C02329">
      <w:pPr>
        <w:tabs>
          <w:tab w:val="left" w:pos="540"/>
        </w:tabs>
        <w:jc w:val="both"/>
        <w:rPr>
          <w:sz w:val="22"/>
          <w:szCs w:val="22"/>
        </w:rPr>
      </w:pPr>
    </w:p>
    <w:p w14:paraId="6334DEF0" w14:textId="77777777" w:rsidR="005369B2" w:rsidRPr="003E7C1B" w:rsidRDefault="005369B2" w:rsidP="00C02329">
      <w:pPr>
        <w:rPr>
          <w:iCs/>
          <w:sz w:val="22"/>
          <w:szCs w:val="22"/>
        </w:rPr>
      </w:pPr>
      <w:r w:rsidRPr="003E7C1B">
        <w:rPr>
          <w:iCs/>
          <w:sz w:val="22"/>
          <w:szCs w:val="22"/>
        </w:rPr>
        <w:t>Nous vous remercions de l’attention que vous avez bien voulu porter à ce document d’information.</w:t>
      </w:r>
    </w:p>
    <w:p w14:paraId="7E597E71" w14:textId="77777777" w:rsidR="005369B2" w:rsidRPr="003E7C1B" w:rsidRDefault="005369B2" w:rsidP="00C02329">
      <w:pPr>
        <w:rPr>
          <w:iCs/>
          <w:sz w:val="22"/>
          <w:szCs w:val="22"/>
        </w:rPr>
      </w:pPr>
    </w:p>
    <w:p w14:paraId="4A54AC69" w14:textId="77777777" w:rsidR="005369B2" w:rsidRPr="003E7C1B" w:rsidRDefault="005369B2" w:rsidP="00C02329">
      <w:pPr>
        <w:rPr>
          <w:iCs/>
          <w:sz w:val="22"/>
          <w:szCs w:val="22"/>
        </w:rPr>
      </w:pPr>
    </w:p>
    <w:p w14:paraId="2D671F9F" w14:textId="77777777" w:rsidR="005369B2" w:rsidRPr="003E7C1B" w:rsidRDefault="005369B2" w:rsidP="00C02329">
      <w:pPr>
        <w:rPr>
          <w:iCs/>
          <w:sz w:val="22"/>
          <w:szCs w:val="22"/>
        </w:rPr>
      </w:pPr>
    </w:p>
    <w:p w14:paraId="6834EAAE" w14:textId="1FFBD0FD" w:rsidR="009472DF" w:rsidRPr="003E7C1B" w:rsidRDefault="009472DF" w:rsidP="00C02329">
      <w:pPr>
        <w:jc w:val="right"/>
        <w:rPr>
          <w:b/>
          <w:iCs/>
          <w:sz w:val="22"/>
          <w:szCs w:val="22"/>
        </w:rPr>
      </w:pPr>
      <w:r w:rsidRPr="003E7C1B">
        <w:rPr>
          <w:b/>
          <w:iCs/>
          <w:sz w:val="22"/>
          <w:szCs w:val="22"/>
        </w:rPr>
        <w:t>[Signature du responsable scientifique]</w:t>
      </w:r>
    </w:p>
    <w:p w14:paraId="1A8D4F42" w14:textId="3A26462F" w:rsidR="00C41F43" w:rsidRPr="003E7C1B" w:rsidRDefault="00C41F43" w:rsidP="00C02329">
      <w:pPr>
        <w:jc w:val="right"/>
        <w:rPr>
          <w:b/>
          <w:iCs/>
          <w:sz w:val="22"/>
          <w:szCs w:val="22"/>
        </w:rPr>
      </w:pPr>
    </w:p>
    <w:p w14:paraId="695F3D2F" w14:textId="49D0A7D7" w:rsidR="00C41F43" w:rsidRPr="00703AE9" w:rsidRDefault="00C41F43" w:rsidP="00C02329">
      <w:pPr>
        <w:jc w:val="right"/>
        <w:rPr>
          <w:b/>
          <w:iCs/>
          <w:sz w:val="22"/>
          <w:szCs w:val="22"/>
        </w:rPr>
      </w:pPr>
      <w:r w:rsidRPr="003E7C1B">
        <w:rPr>
          <w:b/>
          <w:iCs/>
          <w:sz w:val="22"/>
          <w:szCs w:val="22"/>
        </w:rPr>
        <w:t xml:space="preserve">Jenny </w:t>
      </w:r>
      <w:proofErr w:type="spellStart"/>
      <w:r w:rsidRPr="003E7C1B">
        <w:rPr>
          <w:b/>
          <w:iCs/>
          <w:sz w:val="22"/>
          <w:szCs w:val="22"/>
        </w:rPr>
        <w:t>Benois</w:t>
      </w:r>
      <w:proofErr w:type="spellEnd"/>
      <w:r w:rsidRPr="003E7C1B">
        <w:rPr>
          <w:b/>
          <w:iCs/>
          <w:sz w:val="22"/>
          <w:szCs w:val="22"/>
        </w:rPr>
        <w:t>-Pineau</w:t>
      </w:r>
    </w:p>
    <w:p w14:paraId="511BFFD5" w14:textId="77777777" w:rsidR="009472DF" w:rsidRPr="00C02329" w:rsidRDefault="009472DF" w:rsidP="005369B2">
      <w:pPr>
        <w:rPr>
          <w:iCs/>
          <w:sz w:val="22"/>
          <w:szCs w:val="22"/>
        </w:rPr>
      </w:pPr>
    </w:p>
    <w:p w14:paraId="2CEB2C9D" w14:textId="77777777" w:rsidR="009472DF" w:rsidRPr="00755835" w:rsidRDefault="009472DF" w:rsidP="006D1D6E">
      <w:pPr>
        <w:rPr>
          <w:i/>
          <w:iCs/>
          <w:sz w:val="22"/>
          <w:szCs w:val="22"/>
        </w:rPr>
      </w:pPr>
    </w:p>
    <w:sectPr w:rsidR="009472DF" w:rsidRPr="00755835" w:rsidSect="00E544F2">
      <w:headerReference w:type="default" r:id="rId9"/>
      <w:footerReference w:type="default" r:id="rId10"/>
      <w:pgSz w:w="11906" w:h="16838"/>
      <w:pgMar w:top="1702" w:right="1106" w:bottom="851" w:left="1077" w:header="284" w:footer="73"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5EE19" w14:textId="77777777" w:rsidR="00DB7450" w:rsidRDefault="00DB7450" w:rsidP="006D1D6E">
      <w:r>
        <w:separator/>
      </w:r>
    </w:p>
  </w:endnote>
  <w:endnote w:type="continuationSeparator" w:id="0">
    <w:p w14:paraId="203ED7A1" w14:textId="77777777" w:rsidR="00DB7450" w:rsidRDefault="00DB7450" w:rsidP="006D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BoldMT">
    <w:altName w:val="Arial Bold"/>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DE08D" w14:textId="2E39E8E2" w:rsidR="006F59FB" w:rsidRPr="006F59FB" w:rsidRDefault="006D1D6E">
    <w:pPr>
      <w:pStyle w:val="Footer"/>
      <w:jc w:val="center"/>
      <w:rPr>
        <w:sz w:val="18"/>
        <w:szCs w:val="18"/>
      </w:rPr>
    </w:pPr>
    <w:r w:rsidRPr="006F59FB">
      <w:rPr>
        <w:sz w:val="18"/>
        <w:szCs w:val="18"/>
      </w:rPr>
      <w:t xml:space="preserve">Page </w:t>
    </w:r>
    <w:r w:rsidRPr="006F59FB">
      <w:rPr>
        <w:b/>
        <w:bCs/>
        <w:sz w:val="18"/>
        <w:szCs w:val="18"/>
      </w:rPr>
      <w:fldChar w:fldCharType="begin"/>
    </w:r>
    <w:r w:rsidRPr="006F59FB">
      <w:rPr>
        <w:b/>
        <w:bCs/>
        <w:sz w:val="18"/>
        <w:szCs w:val="18"/>
      </w:rPr>
      <w:instrText>PAGE</w:instrText>
    </w:r>
    <w:r w:rsidRPr="006F59FB">
      <w:rPr>
        <w:b/>
        <w:bCs/>
        <w:sz w:val="18"/>
        <w:szCs w:val="18"/>
      </w:rPr>
      <w:fldChar w:fldCharType="separate"/>
    </w:r>
    <w:r w:rsidR="00DA223C">
      <w:rPr>
        <w:b/>
        <w:bCs/>
        <w:noProof/>
        <w:sz w:val="18"/>
        <w:szCs w:val="18"/>
      </w:rPr>
      <w:t>3</w:t>
    </w:r>
    <w:r w:rsidRPr="006F59FB">
      <w:rPr>
        <w:b/>
        <w:bCs/>
        <w:sz w:val="18"/>
        <w:szCs w:val="18"/>
      </w:rPr>
      <w:fldChar w:fldCharType="end"/>
    </w:r>
    <w:r w:rsidRPr="006F59FB">
      <w:rPr>
        <w:sz w:val="18"/>
        <w:szCs w:val="18"/>
      </w:rPr>
      <w:t xml:space="preserve"> sur </w:t>
    </w:r>
    <w:r w:rsidRPr="006F59FB">
      <w:rPr>
        <w:b/>
        <w:bCs/>
        <w:sz w:val="18"/>
        <w:szCs w:val="18"/>
      </w:rPr>
      <w:fldChar w:fldCharType="begin"/>
    </w:r>
    <w:r w:rsidRPr="006F59FB">
      <w:rPr>
        <w:b/>
        <w:bCs/>
        <w:sz w:val="18"/>
        <w:szCs w:val="18"/>
      </w:rPr>
      <w:instrText>NUMPAGES</w:instrText>
    </w:r>
    <w:r w:rsidRPr="006F59FB">
      <w:rPr>
        <w:b/>
        <w:bCs/>
        <w:sz w:val="18"/>
        <w:szCs w:val="18"/>
      </w:rPr>
      <w:fldChar w:fldCharType="separate"/>
    </w:r>
    <w:r w:rsidR="00DA223C">
      <w:rPr>
        <w:b/>
        <w:bCs/>
        <w:noProof/>
        <w:sz w:val="18"/>
        <w:szCs w:val="18"/>
      </w:rPr>
      <w:t>3</w:t>
    </w:r>
    <w:r w:rsidRPr="006F59FB">
      <w:rPr>
        <w:b/>
        <w:bCs/>
        <w:sz w:val="18"/>
        <w:szCs w:val="18"/>
      </w:rPr>
      <w:fldChar w:fldCharType="end"/>
    </w:r>
  </w:p>
  <w:p w14:paraId="08EC5226" w14:textId="77777777" w:rsidR="006F59F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44819" w14:textId="77777777" w:rsidR="00DB7450" w:rsidRDefault="00DB7450" w:rsidP="006D1D6E">
      <w:r>
        <w:separator/>
      </w:r>
    </w:p>
  </w:footnote>
  <w:footnote w:type="continuationSeparator" w:id="0">
    <w:p w14:paraId="27D1C408" w14:textId="77777777" w:rsidR="00DB7450" w:rsidRDefault="00DB7450" w:rsidP="006D1D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6584" w14:textId="77777777" w:rsidR="00FA1123" w:rsidRPr="00644750" w:rsidRDefault="006D1D6E" w:rsidP="00852F4B">
    <w:pPr>
      <w:pStyle w:val="Header"/>
      <w:tabs>
        <w:tab w:val="clear" w:pos="4536"/>
        <w:tab w:val="clear" w:pos="9072"/>
        <w:tab w:val="center" w:pos="3960"/>
        <w:tab w:val="right" w:pos="9000"/>
      </w:tabs>
      <w:rPr>
        <w:i/>
        <w:iCs/>
        <w:sz w:val="16"/>
        <w:szCs w:val="16"/>
      </w:rPr>
    </w:pPr>
    <w:r>
      <w:rPr>
        <w:sz w:val="16"/>
        <w:szCs w:val="16"/>
      </w:rPr>
      <w:t xml:space="preserve"> </w:t>
    </w:r>
  </w:p>
  <w:tbl>
    <w:tblPr>
      <w:tblW w:w="12344" w:type="dxa"/>
      <w:tblLook w:val="04A0" w:firstRow="1" w:lastRow="0" w:firstColumn="1" w:lastColumn="0" w:noHBand="0" w:noVBand="1"/>
    </w:tblPr>
    <w:tblGrid>
      <w:gridCol w:w="9723"/>
      <w:gridCol w:w="2621"/>
    </w:tblGrid>
    <w:tr w:rsidR="00852F4B" w14:paraId="4F8FFF9C" w14:textId="77777777" w:rsidTr="009F28A7">
      <w:tc>
        <w:tcPr>
          <w:tcW w:w="9723" w:type="dxa"/>
          <w:shd w:val="clear" w:color="auto" w:fill="auto"/>
        </w:tcPr>
        <w:p w14:paraId="70DD29A7" w14:textId="77777777" w:rsidR="00852F4B" w:rsidRPr="006B36C0" w:rsidRDefault="00E544F2" w:rsidP="006B36C0">
          <w:pPr>
            <w:pStyle w:val="Header"/>
            <w:tabs>
              <w:tab w:val="clear" w:pos="4536"/>
              <w:tab w:val="clear" w:pos="9072"/>
              <w:tab w:val="center" w:pos="3960"/>
              <w:tab w:val="right" w:pos="9000"/>
            </w:tabs>
            <w:jc w:val="center"/>
            <w:rPr>
              <w:i/>
              <w:iCs/>
              <w:sz w:val="16"/>
              <w:szCs w:val="16"/>
            </w:rPr>
          </w:pPr>
          <w:r w:rsidRPr="003E06CC">
            <w:rPr>
              <w:noProof/>
            </w:rPr>
            <w:drawing>
              <wp:anchor distT="0" distB="0" distL="114300" distR="114300" simplePos="0" relativeHeight="251658240" behindDoc="0" locked="0" layoutInCell="1" allowOverlap="1" wp14:anchorId="6FA63AEE" wp14:editId="572FB997">
                <wp:simplePos x="0" y="0"/>
                <wp:positionH relativeFrom="column">
                  <wp:posOffset>-66675</wp:posOffset>
                </wp:positionH>
                <wp:positionV relativeFrom="paragraph">
                  <wp:posOffset>-11430</wp:posOffset>
                </wp:positionV>
                <wp:extent cx="1517650" cy="520700"/>
                <wp:effectExtent l="0" t="0" r="6350" b="0"/>
                <wp:wrapNone/>
                <wp:docPr id="6" name="Image 6" descr="logo université bordeaux – Bordeaux Palais de la B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université bordeaux – Bordeaux Palais de la Bourse"/>
                        <pic:cNvPicPr>
                          <a:picLocks noChangeAspect="1" noChangeArrowheads="1"/>
                        </pic:cNvPicPr>
                      </pic:nvPicPr>
                      <pic:blipFill>
                        <a:blip r:embed="rId1">
                          <a:extLst>
                            <a:ext uri="{28A0092B-C50C-407E-A947-70E740481C1C}">
                              <a14:useLocalDpi xmlns:a14="http://schemas.microsoft.com/office/drawing/2010/main" val="0"/>
                            </a:ext>
                          </a:extLst>
                        </a:blip>
                        <a:srcRect t="16907" b="15477"/>
                        <a:stretch>
                          <a:fillRect/>
                        </a:stretch>
                      </pic:blipFill>
                      <pic:spPr bwMode="auto">
                        <a:xfrm>
                          <a:off x="0" y="0"/>
                          <a:ext cx="1517650" cy="520700"/>
                        </a:xfrm>
                        <a:prstGeom prst="rect">
                          <a:avLst/>
                        </a:prstGeom>
                        <a:noFill/>
                        <a:ln>
                          <a:noFill/>
                        </a:ln>
                      </pic:spPr>
                    </pic:pic>
                  </a:graphicData>
                </a:graphic>
              </wp:anchor>
            </w:drawing>
          </w:r>
        </w:p>
        <w:p w14:paraId="6F93EE6A" w14:textId="18D24896" w:rsidR="00852F4B" w:rsidRPr="006B36C0" w:rsidRDefault="00DA223C" w:rsidP="009F28A7">
          <w:pPr>
            <w:pStyle w:val="Header"/>
            <w:tabs>
              <w:tab w:val="clear" w:pos="4536"/>
              <w:tab w:val="clear" w:pos="9072"/>
            </w:tabs>
            <w:jc w:val="center"/>
            <w:rPr>
              <w:i/>
              <w:iCs/>
              <w:sz w:val="20"/>
            </w:rPr>
          </w:pPr>
          <w:r>
            <w:rPr>
              <w:i/>
              <w:iCs/>
              <w:sz w:val="20"/>
            </w:rPr>
            <w:t>EVALUATION</w:t>
          </w:r>
        </w:p>
        <w:p w14:paraId="192E575D" w14:textId="25B1CF8A" w:rsidR="00852F4B" w:rsidRDefault="00DA223C" w:rsidP="009F28A7">
          <w:pPr>
            <w:pStyle w:val="Header"/>
            <w:tabs>
              <w:tab w:val="clear" w:pos="4536"/>
              <w:tab w:val="clear" w:pos="9072"/>
            </w:tabs>
            <w:jc w:val="center"/>
            <w:rPr>
              <w:noProof/>
            </w:rPr>
          </w:pPr>
          <w:r w:rsidRPr="00DA223C">
            <w:rPr>
              <w:sz w:val="20"/>
            </w:rPr>
            <w:t>Version n°2.0 du 07/02/2023</w:t>
          </w:r>
        </w:p>
      </w:tc>
      <w:tc>
        <w:tcPr>
          <w:tcW w:w="2621" w:type="dxa"/>
          <w:shd w:val="clear" w:color="auto" w:fill="auto"/>
        </w:tcPr>
        <w:p w14:paraId="21DA5232" w14:textId="77777777" w:rsidR="00852F4B" w:rsidRDefault="00000000" w:rsidP="006B36C0">
          <w:pPr>
            <w:pStyle w:val="Header"/>
            <w:tabs>
              <w:tab w:val="clear" w:pos="4536"/>
              <w:tab w:val="clear" w:pos="9072"/>
            </w:tabs>
            <w:jc w:val="right"/>
            <w:rPr>
              <w:noProof/>
            </w:rPr>
          </w:pPr>
        </w:p>
      </w:tc>
    </w:tr>
  </w:tbl>
  <w:p w14:paraId="624DED65" w14:textId="77777777" w:rsidR="00FA1123" w:rsidRPr="00ED73D3" w:rsidRDefault="00000000" w:rsidP="00852F4B">
    <w:pPr>
      <w:pStyle w:val="NoSpacing"/>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5849B0"/>
    <w:multiLevelType w:val="hybridMultilevel"/>
    <w:tmpl w:val="5ECACBA0"/>
    <w:lvl w:ilvl="0" w:tplc="2548B372">
      <w:start w:val="1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656E83"/>
    <w:multiLevelType w:val="hybridMultilevel"/>
    <w:tmpl w:val="C798C7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700254"/>
    <w:multiLevelType w:val="hybridMultilevel"/>
    <w:tmpl w:val="209E93BE"/>
    <w:lvl w:ilvl="0" w:tplc="2548B372">
      <w:start w:val="1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AA75C4"/>
    <w:multiLevelType w:val="hybridMultilevel"/>
    <w:tmpl w:val="62AA8E5A"/>
    <w:lvl w:ilvl="0" w:tplc="2548B372">
      <w:start w:val="1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2875ED"/>
    <w:multiLevelType w:val="hybridMultilevel"/>
    <w:tmpl w:val="A02C42A0"/>
    <w:lvl w:ilvl="0" w:tplc="AC2454A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A9E6275"/>
    <w:multiLevelType w:val="hybridMultilevel"/>
    <w:tmpl w:val="D7EAA976"/>
    <w:lvl w:ilvl="0" w:tplc="2548B372">
      <w:start w:val="11"/>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16cid:durableId="1566448037">
    <w:abstractNumId w:val="6"/>
  </w:num>
  <w:num w:numId="2" w16cid:durableId="800810617">
    <w:abstractNumId w:val="2"/>
  </w:num>
  <w:num w:numId="3" w16cid:durableId="88549254">
    <w:abstractNumId w:val="5"/>
  </w:num>
  <w:num w:numId="4" w16cid:durableId="1438136691">
    <w:abstractNumId w:val="0"/>
  </w:num>
  <w:num w:numId="5" w16cid:durableId="1916209490">
    <w:abstractNumId w:val="3"/>
  </w:num>
  <w:num w:numId="6" w16cid:durableId="1647321160">
    <w:abstractNumId w:val="4"/>
  </w:num>
  <w:num w:numId="7" w16cid:durableId="1614551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7D5"/>
    <w:rsid w:val="000223E6"/>
    <w:rsid w:val="000E04ED"/>
    <w:rsid w:val="00153765"/>
    <w:rsid w:val="001C4C16"/>
    <w:rsid w:val="002A2760"/>
    <w:rsid w:val="002C0AA7"/>
    <w:rsid w:val="002C6AFC"/>
    <w:rsid w:val="002D009A"/>
    <w:rsid w:val="003639C3"/>
    <w:rsid w:val="003E624E"/>
    <w:rsid w:val="003E7C1B"/>
    <w:rsid w:val="00404B3B"/>
    <w:rsid w:val="00405EC5"/>
    <w:rsid w:val="004467EB"/>
    <w:rsid w:val="00452D47"/>
    <w:rsid w:val="004A3E71"/>
    <w:rsid w:val="004A79CE"/>
    <w:rsid w:val="004D3043"/>
    <w:rsid w:val="004F254C"/>
    <w:rsid w:val="005369B2"/>
    <w:rsid w:val="00654326"/>
    <w:rsid w:val="00665348"/>
    <w:rsid w:val="006763D1"/>
    <w:rsid w:val="006D1D6E"/>
    <w:rsid w:val="00703AE9"/>
    <w:rsid w:val="00755835"/>
    <w:rsid w:val="007B4375"/>
    <w:rsid w:val="008327F5"/>
    <w:rsid w:val="00874B7F"/>
    <w:rsid w:val="0089402B"/>
    <w:rsid w:val="008B37D0"/>
    <w:rsid w:val="008E2D10"/>
    <w:rsid w:val="009036EF"/>
    <w:rsid w:val="0094274F"/>
    <w:rsid w:val="009472DF"/>
    <w:rsid w:val="00981868"/>
    <w:rsid w:val="009916EC"/>
    <w:rsid w:val="009E504A"/>
    <w:rsid w:val="009F28A7"/>
    <w:rsid w:val="00A16772"/>
    <w:rsid w:val="00A94819"/>
    <w:rsid w:val="00AA680F"/>
    <w:rsid w:val="00AE652A"/>
    <w:rsid w:val="00B46ED7"/>
    <w:rsid w:val="00B50201"/>
    <w:rsid w:val="00B72B3E"/>
    <w:rsid w:val="00BD77D5"/>
    <w:rsid w:val="00C02329"/>
    <w:rsid w:val="00C26044"/>
    <w:rsid w:val="00C41F43"/>
    <w:rsid w:val="00C72E21"/>
    <w:rsid w:val="00CF2A0A"/>
    <w:rsid w:val="00D4742F"/>
    <w:rsid w:val="00D71DB2"/>
    <w:rsid w:val="00DA223C"/>
    <w:rsid w:val="00DA258F"/>
    <w:rsid w:val="00DB3465"/>
    <w:rsid w:val="00DB7450"/>
    <w:rsid w:val="00E06F51"/>
    <w:rsid w:val="00E20964"/>
    <w:rsid w:val="00E544F2"/>
    <w:rsid w:val="00E90F6D"/>
    <w:rsid w:val="00EB16FF"/>
    <w:rsid w:val="00FD1D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DFA92"/>
  <w15:chartTrackingRefBased/>
  <w15:docId w15:val="{85190E70-BFC7-490A-9F15-5A0926DE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9B2"/>
    <w:pPr>
      <w:spacing w:after="0" w:line="240" w:lineRule="auto"/>
    </w:pPr>
    <w:rPr>
      <w:rFonts w:ascii="Times New Roman" w:eastAsia="Times New Roman" w:hAnsi="Times New Roman" w:cs="Times New Roman"/>
      <w:sz w:val="24"/>
      <w:szCs w:val="20"/>
      <w:lang w:eastAsia="fr-FR"/>
    </w:rPr>
  </w:style>
  <w:style w:type="paragraph" w:styleId="Heading1">
    <w:name w:val="heading 1"/>
    <w:basedOn w:val="Normal"/>
    <w:next w:val="Normal"/>
    <w:link w:val="Heading1Char"/>
    <w:uiPriority w:val="9"/>
    <w:qFormat/>
    <w:rsid w:val="009472D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5369B2"/>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369B2"/>
    <w:rPr>
      <w:rFonts w:ascii="Times New Roman" w:eastAsia="Times New Roman" w:hAnsi="Times New Roman" w:cs="Times New Roman"/>
      <w:b/>
      <w:sz w:val="24"/>
      <w:szCs w:val="20"/>
      <w:lang w:eastAsia="fr-FR"/>
    </w:rPr>
  </w:style>
  <w:style w:type="paragraph" w:styleId="BodyText">
    <w:name w:val="Body Text"/>
    <w:basedOn w:val="Normal"/>
    <w:link w:val="BodyTextChar"/>
    <w:rsid w:val="005369B2"/>
    <w:pPr>
      <w:ind w:right="-426"/>
      <w:jc w:val="both"/>
    </w:pPr>
    <w:rPr>
      <w:sz w:val="22"/>
    </w:rPr>
  </w:style>
  <w:style w:type="character" w:customStyle="1" w:styleId="BodyTextChar">
    <w:name w:val="Body Text Char"/>
    <w:basedOn w:val="DefaultParagraphFont"/>
    <w:link w:val="BodyText"/>
    <w:rsid w:val="005369B2"/>
    <w:rPr>
      <w:rFonts w:ascii="Times New Roman" w:eastAsia="Times New Roman" w:hAnsi="Times New Roman" w:cs="Times New Roman"/>
      <w:szCs w:val="20"/>
      <w:lang w:eastAsia="fr-FR"/>
    </w:rPr>
  </w:style>
  <w:style w:type="paragraph" w:styleId="Header">
    <w:name w:val="header"/>
    <w:basedOn w:val="Normal"/>
    <w:link w:val="HeaderChar"/>
    <w:uiPriority w:val="99"/>
    <w:rsid w:val="005369B2"/>
    <w:pPr>
      <w:tabs>
        <w:tab w:val="center" w:pos="4536"/>
        <w:tab w:val="right" w:pos="9072"/>
      </w:tabs>
    </w:pPr>
    <w:rPr>
      <w:rFonts w:ascii="Times" w:hAnsi="Times"/>
    </w:rPr>
  </w:style>
  <w:style w:type="character" w:customStyle="1" w:styleId="HeaderChar">
    <w:name w:val="Header Char"/>
    <w:basedOn w:val="DefaultParagraphFont"/>
    <w:link w:val="Header"/>
    <w:uiPriority w:val="99"/>
    <w:rsid w:val="005369B2"/>
    <w:rPr>
      <w:rFonts w:ascii="Times" w:eastAsia="Times New Roman" w:hAnsi="Times" w:cs="Times New Roman"/>
      <w:sz w:val="24"/>
      <w:szCs w:val="20"/>
      <w:lang w:eastAsia="fr-FR"/>
    </w:rPr>
  </w:style>
  <w:style w:type="paragraph" w:styleId="BodyText2">
    <w:name w:val="Body Text 2"/>
    <w:basedOn w:val="Normal"/>
    <w:link w:val="BodyText2Char"/>
    <w:rsid w:val="005369B2"/>
  </w:style>
  <w:style w:type="character" w:customStyle="1" w:styleId="BodyText2Char">
    <w:name w:val="Body Text 2 Char"/>
    <w:basedOn w:val="DefaultParagraphFont"/>
    <w:link w:val="BodyText2"/>
    <w:rsid w:val="005369B2"/>
    <w:rPr>
      <w:rFonts w:ascii="Times New Roman" w:eastAsia="Times New Roman" w:hAnsi="Times New Roman" w:cs="Times New Roman"/>
      <w:sz w:val="24"/>
      <w:szCs w:val="20"/>
      <w:lang w:eastAsia="fr-FR"/>
    </w:rPr>
  </w:style>
  <w:style w:type="paragraph" w:styleId="Title">
    <w:name w:val="Title"/>
    <w:basedOn w:val="Normal"/>
    <w:link w:val="TitleChar"/>
    <w:qFormat/>
    <w:rsid w:val="005369B2"/>
    <w:pPr>
      <w:jc w:val="center"/>
    </w:pPr>
    <w:rPr>
      <w:b/>
      <w:sz w:val="28"/>
    </w:rPr>
  </w:style>
  <w:style w:type="character" w:customStyle="1" w:styleId="TitleChar">
    <w:name w:val="Title Char"/>
    <w:basedOn w:val="DefaultParagraphFont"/>
    <w:link w:val="Title"/>
    <w:rsid w:val="005369B2"/>
    <w:rPr>
      <w:rFonts w:ascii="Times New Roman" w:eastAsia="Times New Roman" w:hAnsi="Times New Roman" w:cs="Times New Roman"/>
      <w:b/>
      <w:sz w:val="28"/>
      <w:szCs w:val="20"/>
      <w:lang w:eastAsia="fr-FR"/>
    </w:rPr>
  </w:style>
  <w:style w:type="paragraph" w:styleId="Footer">
    <w:name w:val="footer"/>
    <w:basedOn w:val="Normal"/>
    <w:link w:val="FooterChar"/>
    <w:uiPriority w:val="99"/>
    <w:rsid w:val="005369B2"/>
    <w:pPr>
      <w:tabs>
        <w:tab w:val="center" w:pos="4536"/>
        <w:tab w:val="right" w:pos="9072"/>
      </w:tabs>
    </w:pPr>
  </w:style>
  <w:style w:type="character" w:customStyle="1" w:styleId="FooterChar">
    <w:name w:val="Footer Char"/>
    <w:basedOn w:val="DefaultParagraphFont"/>
    <w:link w:val="Footer"/>
    <w:uiPriority w:val="99"/>
    <w:rsid w:val="005369B2"/>
    <w:rPr>
      <w:rFonts w:ascii="Times New Roman" w:eastAsia="Times New Roman" w:hAnsi="Times New Roman" w:cs="Times New Roman"/>
      <w:sz w:val="24"/>
      <w:szCs w:val="20"/>
      <w:lang w:eastAsia="fr-FR"/>
    </w:rPr>
  </w:style>
  <w:style w:type="paragraph" w:customStyle="1" w:styleId="BodyText22">
    <w:name w:val="Body Text 22"/>
    <w:basedOn w:val="Normal"/>
    <w:rsid w:val="005369B2"/>
    <w:pPr>
      <w:autoSpaceDE w:val="0"/>
      <w:autoSpaceDN w:val="0"/>
      <w:spacing w:before="120" w:after="120" w:line="360" w:lineRule="atLeast"/>
      <w:jc w:val="both"/>
    </w:pPr>
    <w:rPr>
      <w:rFonts w:ascii="CG Times" w:hAnsi="CG Times"/>
      <w:sz w:val="20"/>
      <w:szCs w:val="24"/>
    </w:rPr>
  </w:style>
  <w:style w:type="character" w:styleId="Hyperlink">
    <w:name w:val="Hyperlink"/>
    <w:uiPriority w:val="99"/>
    <w:unhideWhenUsed/>
    <w:rsid w:val="005369B2"/>
    <w:rPr>
      <w:color w:val="0000FF"/>
      <w:u w:val="single"/>
    </w:rPr>
  </w:style>
  <w:style w:type="paragraph" w:styleId="NoSpacing">
    <w:name w:val="No Spacing"/>
    <w:uiPriority w:val="1"/>
    <w:qFormat/>
    <w:rsid w:val="005369B2"/>
    <w:pPr>
      <w:spacing w:after="0" w:line="240" w:lineRule="auto"/>
    </w:pPr>
    <w:rPr>
      <w:rFonts w:ascii="Times New Roman" w:eastAsia="Times New Roman" w:hAnsi="Times New Roman" w:cs="Times New Roman"/>
      <w:sz w:val="24"/>
      <w:szCs w:val="20"/>
      <w:lang w:eastAsia="fr-FR"/>
    </w:rPr>
  </w:style>
  <w:style w:type="table" w:styleId="TableGrid">
    <w:name w:val="Table Grid"/>
    <w:basedOn w:val="TableNormal"/>
    <w:uiPriority w:val="39"/>
    <w:rsid w:val="00536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69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9B2"/>
    <w:rPr>
      <w:rFonts w:ascii="Segoe UI" w:eastAsia="Times New Roman" w:hAnsi="Segoe UI" w:cs="Segoe UI"/>
      <w:sz w:val="18"/>
      <w:szCs w:val="18"/>
      <w:lang w:eastAsia="fr-FR"/>
    </w:rPr>
  </w:style>
  <w:style w:type="character" w:customStyle="1" w:styleId="fontstyle01">
    <w:name w:val="fontstyle01"/>
    <w:basedOn w:val="DefaultParagraphFont"/>
    <w:rsid w:val="00CF2A0A"/>
    <w:rPr>
      <w:rFonts w:ascii="Arial-BoldMT" w:hAnsi="Arial-BoldMT" w:hint="default"/>
      <w:b/>
      <w:bCs/>
      <w:i w:val="0"/>
      <w:iCs w:val="0"/>
      <w:color w:val="000000"/>
      <w:sz w:val="20"/>
      <w:szCs w:val="20"/>
    </w:rPr>
  </w:style>
  <w:style w:type="character" w:customStyle="1" w:styleId="fontstyle21">
    <w:name w:val="fontstyle21"/>
    <w:basedOn w:val="DefaultParagraphFont"/>
    <w:rsid w:val="00CF2A0A"/>
    <w:rPr>
      <w:rFonts w:ascii="ArialMT" w:hAnsi="ArialMT" w:hint="default"/>
      <w:b w:val="0"/>
      <w:bCs w:val="0"/>
      <w:i w:val="0"/>
      <w:iCs w:val="0"/>
      <w:color w:val="000000"/>
      <w:sz w:val="20"/>
      <w:szCs w:val="20"/>
    </w:rPr>
  </w:style>
  <w:style w:type="character" w:customStyle="1" w:styleId="Heading1Char">
    <w:name w:val="Heading 1 Char"/>
    <w:basedOn w:val="DefaultParagraphFont"/>
    <w:link w:val="Heading1"/>
    <w:uiPriority w:val="9"/>
    <w:rsid w:val="009472DF"/>
    <w:rPr>
      <w:rFonts w:asciiTheme="majorHAnsi" w:eastAsiaTheme="majorEastAsia" w:hAnsiTheme="majorHAnsi" w:cstheme="majorBidi"/>
      <w:color w:val="2E74B5" w:themeColor="accent1" w:themeShade="BF"/>
      <w:sz w:val="32"/>
      <w:szCs w:val="32"/>
      <w:lang w:eastAsia="fr-FR"/>
    </w:rPr>
  </w:style>
  <w:style w:type="character" w:styleId="CommentReference">
    <w:name w:val="annotation reference"/>
    <w:basedOn w:val="DefaultParagraphFont"/>
    <w:uiPriority w:val="99"/>
    <w:semiHidden/>
    <w:unhideWhenUsed/>
    <w:rsid w:val="00654326"/>
    <w:rPr>
      <w:sz w:val="16"/>
      <w:szCs w:val="16"/>
    </w:rPr>
  </w:style>
  <w:style w:type="paragraph" w:styleId="CommentText">
    <w:name w:val="annotation text"/>
    <w:basedOn w:val="Normal"/>
    <w:link w:val="CommentTextChar"/>
    <w:uiPriority w:val="99"/>
    <w:semiHidden/>
    <w:unhideWhenUsed/>
    <w:rsid w:val="00654326"/>
    <w:rPr>
      <w:sz w:val="20"/>
    </w:rPr>
  </w:style>
  <w:style w:type="character" w:customStyle="1" w:styleId="CommentTextChar">
    <w:name w:val="Comment Text Char"/>
    <w:basedOn w:val="DefaultParagraphFont"/>
    <w:link w:val="CommentText"/>
    <w:uiPriority w:val="99"/>
    <w:semiHidden/>
    <w:rsid w:val="00654326"/>
    <w:rPr>
      <w:rFonts w:ascii="Times New Roman" w:eastAsia="Times New Roman" w:hAnsi="Times New Roman" w:cs="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654326"/>
    <w:rPr>
      <w:b/>
      <w:bCs/>
    </w:rPr>
  </w:style>
  <w:style w:type="character" w:customStyle="1" w:styleId="CommentSubjectChar">
    <w:name w:val="Comment Subject Char"/>
    <w:basedOn w:val="CommentTextChar"/>
    <w:link w:val="CommentSubject"/>
    <w:uiPriority w:val="99"/>
    <w:semiHidden/>
    <w:rsid w:val="00654326"/>
    <w:rPr>
      <w:rFonts w:ascii="Times New Roman" w:eastAsia="Times New Roman" w:hAnsi="Times New Roman" w:cs="Times New Roman"/>
      <w:b/>
      <w:bCs/>
      <w:sz w:val="20"/>
      <w:szCs w:val="20"/>
      <w:lang w:eastAsia="fr-FR"/>
    </w:rPr>
  </w:style>
  <w:style w:type="paragraph" w:styleId="ListParagraph">
    <w:name w:val="List Paragraph"/>
    <w:basedOn w:val="Normal"/>
    <w:uiPriority w:val="34"/>
    <w:qFormat/>
    <w:rsid w:val="00991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o@u-bordeaux.fr" TargetMode="External"/><Relationship Id="rId3" Type="http://schemas.openxmlformats.org/officeDocument/2006/relationships/settings" Target="settings.xml"/><Relationship Id="rId7" Type="http://schemas.openxmlformats.org/officeDocument/2006/relationships/hyperlink" Target="mailto:dpo@u-bordeaux.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1297</Words>
  <Characters>7397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Université de Bordeaux</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 Benard</dc:creator>
  <cp:keywords/>
  <dc:description/>
  <cp:lastModifiedBy>Zerg Rush</cp:lastModifiedBy>
  <cp:revision>7</cp:revision>
  <dcterms:created xsi:type="dcterms:W3CDTF">2023-02-20T16:28:00Z</dcterms:created>
  <dcterms:modified xsi:type="dcterms:W3CDTF">2023-03-15T18:57:00Z</dcterms:modified>
</cp:coreProperties>
</file>