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9929" w14:textId="25F0D446" w:rsidR="002B59C8" w:rsidRDefault="00000000">
      <w:pPr>
        <w:pStyle w:val="Titre3"/>
      </w:pPr>
      <w:r>
        <w:t xml:space="preserve">Note d’information pour le participant à l’étude : Évaluation des cartes d’explication des décisions des réseaux profonds </w:t>
      </w:r>
    </w:p>
    <w:p w14:paraId="7C100EEC" w14:textId="77777777" w:rsidR="002B59C8" w:rsidRDefault="00000000">
      <w:r>
        <w:t xml:space="preserve">1. Contexte et Objectifs </w:t>
      </w:r>
    </w:p>
    <w:p w14:paraId="0F197DE8" w14:textId="77777777" w:rsidR="002B59C8" w:rsidRDefault="002B59C8">
      <w:pPr>
        <w:jc w:val="both"/>
      </w:pPr>
    </w:p>
    <w:p w14:paraId="5FFFDEA8" w14:textId="77777777" w:rsidR="002B59C8" w:rsidRDefault="00000000">
      <w:pPr>
        <w:jc w:val="both"/>
      </w:pPr>
      <w:r>
        <w:t xml:space="preserve">L’axe IA du </w:t>
      </w:r>
      <w:proofErr w:type="spellStart"/>
      <w:r>
        <w:t>LABRi</w:t>
      </w:r>
      <w:proofErr w:type="spellEnd"/>
      <w:r>
        <w:t xml:space="preserve"> représenté par ses membres Prof. Jenny Benois-Pineau, MCF Romain </w:t>
      </w:r>
      <w:proofErr w:type="spellStart"/>
      <w:r>
        <w:t>Giot</w:t>
      </w:r>
      <w:proofErr w:type="spellEnd"/>
      <w:r>
        <w:t xml:space="preserve">, stagiaire master Alexey </w:t>
      </w:r>
      <w:proofErr w:type="spellStart"/>
      <w:r>
        <w:t>Zhukov</w:t>
      </w:r>
      <w:proofErr w:type="spellEnd"/>
      <w:r>
        <w:t xml:space="preserve"> effectue le travail de recherche sur l’explication des décisions des réseaux profonds en classification d’images. </w:t>
      </w:r>
    </w:p>
    <w:p w14:paraId="09B5AA42" w14:textId="230C5799" w:rsidR="002B59C8" w:rsidRDefault="00000000">
      <w:pPr>
        <w:jc w:val="both"/>
      </w:pPr>
      <w:r>
        <w:t xml:space="preserve">Dans le cadre de cette </w:t>
      </w:r>
      <w:proofErr w:type="gramStart"/>
      <w:r>
        <w:t>étude ,</w:t>
      </w:r>
      <w:proofErr w:type="gramEnd"/>
      <w:r>
        <w:t xml:space="preserve"> des métriques automatique d’évaluation des cartes d’explication ont été proposées. </w:t>
      </w:r>
    </w:p>
    <w:p w14:paraId="195169CA" w14:textId="77777777" w:rsidR="002B59C8" w:rsidRDefault="00000000">
      <w:pPr>
        <w:jc w:val="both"/>
      </w:pPr>
      <w:r>
        <w:t>L’objectif de l’expérience à quelle vous allez participer consiste à comparer les résultats d’évaluation obtenus par des méthodes automatiques avec l’évaluation par des personnes.</w:t>
      </w:r>
    </w:p>
    <w:p w14:paraId="63542C9E" w14:textId="77777777" w:rsidR="002B59C8" w:rsidRDefault="002B59C8">
      <w:pPr>
        <w:jc w:val="both"/>
      </w:pPr>
    </w:p>
    <w:p w14:paraId="2F40991E" w14:textId="77777777" w:rsidR="002B59C8" w:rsidRDefault="00000000" w:rsidP="008573A5">
      <w:pPr>
        <w:pStyle w:val="Titre4"/>
      </w:pPr>
      <w:r>
        <w:t>2. Protocole d’évaluation</w:t>
      </w:r>
    </w:p>
    <w:p w14:paraId="5C3EE711" w14:textId="77777777" w:rsidR="002B59C8" w:rsidRDefault="002B59C8">
      <w:pPr>
        <w:jc w:val="both"/>
      </w:pPr>
    </w:p>
    <w:p w14:paraId="743368D7" w14:textId="77777777" w:rsidR="002B59C8" w:rsidRDefault="00000000">
      <w:pPr>
        <w:jc w:val="both"/>
      </w:pPr>
      <w:r>
        <w:t xml:space="preserve">Vous allez observer, sur l’écran d’ordinateur </w:t>
      </w:r>
    </w:p>
    <w:p w14:paraId="7349EEFF" w14:textId="77777777" w:rsidR="002B59C8" w:rsidRDefault="00000000">
      <w:pPr>
        <w:pStyle w:val="Paragraphedeliste"/>
        <w:numPr>
          <w:ilvl w:val="0"/>
          <w:numId w:val="2"/>
        </w:numPr>
        <w:jc w:val="both"/>
      </w:pPr>
      <w:r>
        <w:t>Une image ;</w:t>
      </w:r>
    </w:p>
    <w:p w14:paraId="7662A63E" w14:textId="77777777" w:rsidR="002B59C8" w:rsidRDefault="00000000">
      <w:pPr>
        <w:pStyle w:val="Paragraphedeliste"/>
        <w:numPr>
          <w:ilvl w:val="0"/>
          <w:numId w:val="2"/>
        </w:numPr>
        <w:jc w:val="both"/>
      </w:pPr>
      <w:r>
        <w:t>Son résultat de classification en ensemble des classes connues, comme par exemple : paysage, chien, voiture ;</w:t>
      </w:r>
    </w:p>
    <w:p w14:paraId="4190913C" w14:textId="77777777" w:rsidR="002B59C8" w:rsidRDefault="00000000">
      <w:pPr>
        <w:pStyle w:val="Paragraphedeliste"/>
        <w:numPr>
          <w:ilvl w:val="0"/>
          <w:numId w:val="2"/>
        </w:numPr>
        <w:jc w:val="both"/>
      </w:pPr>
      <w:r>
        <w:t xml:space="preserve">La carte de chaleur superposée sur l’image qui met en valeur par la couleur plus chaude </w:t>
      </w:r>
      <w:proofErr w:type="gramStart"/>
      <w:r>
        <w:t>( jaune</w:t>
      </w:r>
      <w:proofErr w:type="gramEnd"/>
      <w:r>
        <w:t xml:space="preserve">, orange, rouge) les pixels dans l’image qui ont contribué le plus à la décision. </w:t>
      </w:r>
    </w:p>
    <w:p w14:paraId="6220763F" w14:textId="77777777" w:rsidR="002B59C8" w:rsidRDefault="00000000">
      <w:pPr>
        <w:pStyle w:val="Paragraphedeliste"/>
        <w:numPr>
          <w:ilvl w:val="0"/>
          <w:numId w:val="2"/>
        </w:numPr>
        <w:jc w:val="both"/>
      </w:pPr>
      <w:r>
        <w:t xml:space="preserve">L’échéancier selon l’échelle de Likert de la qualité de la carte d’explication. </w:t>
      </w:r>
    </w:p>
    <w:p w14:paraId="12654BB8" w14:textId="4FEAE268" w:rsidR="002B59C8" w:rsidRDefault="00000000">
      <w:pPr>
        <w:pStyle w:val="Paragraphedeliste"/>
        <w:numPr>
          <w:ilvl w:val="0"/>
          <w:numId w:val="2"/>
        </w:numPr>
        <w:jc w:val="both"/>
      </w:pPr>
      <w:r>
        <w:t>La qualité de l’</w:t>
      </w:r>
      <w:proofErr w:type="spellStart"/>
      <w:r>
        <w:t>explicationest</w:t>
      </w:r>
      <w:proofErr w:type="spellEnd"/>
      <w:r>
        <w:t xml:space="preserve"> </w:t>
      </w:r>
      <w:r>
        <w:rPr>
          <w:i/>
          <w:iCs/>
        </w:rPr>
        <w:t>bonne</w:t>
      </w:r>
      <w:r>
        <w:t xml:space="preserve"> si :</w:t>
      </w:r>
    </w:p>
    <w:p w14:paraId="258C03DB" w14:textId="00FC9204" w:rsidR="002B59C8" w:rsidRDefault="00000000">
      <w:pPr>
        <w:pStyle w:val="Paragraphedeliste"/>
        <w:numPr>
          <w:ilvl w:val="1"/>
          <w:numId w:val="2"/>
        </w:numPr>
        <w:jc w:val="both"/>
      </w:pPr>
      <w:proofErr w:type="gramStart"/>
      <w:r>
        <w:t>la</w:t>
      </w:r>
      <w:proofErr w:type="gramEnd"/>
      <w:r>
        <w:t xml:space="preserve"> classification correspond au contenu de l’image et que les zones des pixels qui selon vous correspondent à la classe en question sont affichées en couleurs chaudes ;</w:t>
      </w:r>
    </w:p>
    <w:p w14:paraId="53F645DF" w14:textId="15265179" w:rsidR="002B59C8" w:rsidRDefault="00000000">
      <w:pPr>
        <w:pStyle w:val="Paragraphedeliste"/>
        <w:numPr>
          <w:ilvl w:val="1"/>
          <w:numId w:val="2"/>
        </w:numPr>
        <w:ind w:left="720" w:firstLine="0"/>
        <w:jc w:val="both"/>
      </w:pPr>
      <w:proofErr w:type="gramStart"/>
      <w:r>
        <w:t>la</w:t>
      </w:r>
      <w:proofErr w:type="gramEnd"/>
      <w:r>
        <w:t xml:space="preserve"> classe attribuée par le classifieur est mauvaise et la carte de chaleur est la plus chaude  sur des pixels qui ne correspondent pas à la vraie classe de l’image. </w:t>
      </w:r>
    </w:p>
    <w:p w14:paraId="7A2784FC" w14:textId="77777777" w:rsidR="002B59C8" w:rsidRDefault="002B59C8">
      <w:pPr>
        <w:pStyle w:val="Paragraphedeliste"/>
        <w:jc w:val="both"/>
      </w:pPr>
    </w:p>
    <w:p w14:paraId="5925A983" w14:textId="77777777" w:rsidR="002B59C8" w:rsidRDefault="00000000">
      <w:pPr>
        <w:pStyle w:val="Paragraphedeliste"/>
        <w:numPr>
          <w:ilvl w:val="0"/>
          <w:numId w:val="2"/>
        </w:numPr>
        <w:jc w:val="both"/>
      </w:pPr>
      <w:r>
        <w:t xml:space="preserve">La qualité de la carte d’explication est </w:t>
      </w:r>
      <w:r>
        <w:rPr>
          <w:i/>
          <w:iCs/>
        </w:rPr>
        <w:t xml:space="preserve">mauvaise </w:t>
      </w:r>
      <w:r>
        <w:t xml:space="preserve">si </w:t>
      </w:r>
    </w:p>
    <w:p w14:paraId="14E4EB12" w14:textId="77777777" w:rsidR="002B59C8" w:rsidRDefault="00000000">
      <w:pPr>
        <w:pStyle w:val="Paragraphedeliste"/>
        <w:numPr>
          <w:ilvl w:val="1"/>
          <w:numId w:val="2"/>
        </w:numPr>
        <w:jc w:val="both"/>
      </w:pPr>
      <w:proofErr w:type="gramStart"/>
      <w:r>
        <w:t>la</w:t>
      </w:r>
      <w:proofErr w:type="gramEnd"/>
      <w:r>
        <w:t xml:space="preserve"> classification est </w:t>
      </w:r>
      <w:r>
        <w:rPr>
          <w:i/>
          <w:iCs/>
        </w:rPr>
        <w:t>correcte</w:t>
      </w:r>
      <w:r>
        <w:t>, mais les pixels sur lesquels la carte est la plus chaude ne correspondent pas aux pixels qui selon vous devait faire la décision de la classe</w:t>
      </w:r>
    </w:p>
    <w:p w14:paraId="2D1ADB45" w14:textId="77777777" w:rsidR="002B59C8" w:rsidRDefault="002B59C8">
      <w:pPr>
        <w:jc w:val="both"/>
      </w:pPr>
    </w:p>
    <w:p w14:paraId="7A5AB5B6" w14:textId="77777777" w:rsidR="002B59C8" w:rsidRDefault="00000000">
      <w:pPr>
        <w:pStyle w:val="Paragraphedeliste"/>
        <w:numPr>
          <w:ilvl w:val="1"/>
          <w:numId w:val="2"/>
        </w:numPr>
        <w:jc w:val="both"/>
      </w:pPr>
      <w:proofErr w:type="gramStart"/>
      <w:r>
        <w:t>la</w:t>
      </w:r>
      <w:proofErr w:type="gramEnd"/>
      <w:r>
        <w:t xml:space="preserve"> classe attribuée par le classifier est </w:t>
      </w:r>
      <w:r>
        <w:rPr>
          <w:i/>
          <w:iCs/>
        </w:rPr>
        <w:t>mauvaise</w:t>
      </w:r>
      <w:r>
        <w:t>, mais les pixels affichés avec la couleur la plus chaude de la carte, correspondent à la classe de l’image selon vous</w:t>
      </w:r>
    </w:p>
    <w:p w14:paraId="0773410E" w14:textId="77777777" w:rsidR="002B59C8" w:rsidRDefault="00000000">
      <w:pPr>
        <w:pStyle w:val="Paragraphedeliste"/>
      </w:pPr>
      <w:r>
        <w:t>3. Données collectées</w:t>
      </w:r>
    </w:p>
    <w:p w14:paraId="6B935F4B" w14:textId="77777777" w:rsidR="002B59C8" w:rsidRDefault="002B59C8">
      <w:pPr>
        <w:jc w:val="both"/>
      </w:pPr>
    </w:p>
    <w:p w14:paraId="0FBBBCB5" w14:textId="5A6A69D0" w:rsidR="002B59C8" w:rsidRDefault="00000000">
      <w:pPr>
        <w:jc w:val="both"/>
      </w:pPr>
      <w:r>
        <w:t xml:space="preserve">Nous allons recueillir votre âge, et les scores que vous allez attribuer à chaque carte de l’image. Toute autre donnée permettant votre identification ne sera pas collectée. </w:t>
      </w:r>
    </w:p>
    <w:p w14:paraId="1862BF82" w14:textId="77777777" w:rsidR="002B59C8" w:rsidRDefault="00000000">
      <w:r>
        <w:t>4. Conservation de données </w:t>
      </w:r>
    </w:p>
    <w:p w14:paraId="1F59959A" w14:textId="77777777" w:rsidR="002B59C8" w:rsidRDefault="00000000">
      <w:pPr>
        <w:jc w:val="both"/>
      </w:pPr>
      <w:r>
        <w:t>Les données seront conservées sur les serveurs du LABRI pendant 10 ans ;</w:t>
      </w:r>
    </w:p>
    <w:p w14:paraId="33535984" w14:textId="3F6A25AF" w:rsidR="002B59C8" w:rsidRDefault="00000000">
      <w:pPr>
        <w:jc w:val="both"/>
      </w:pPr>
      <w:proofErr w:type="gramStart"/>
      <w:r>
        <w:t>Les données collectés</w:t>
      </w:r>
      <w:proofErr w:type="gramEnd"/>
      <w:r>
        <w:t xml:space="preserve"> : l’âge, et les scores seront mis en </w:t>
      </w:r>
      <w:proofErr w:type="spellStart"/>
      <w:r>
        <w:t>libre service</w:t>
      </w:r>
      <w:proofErr w:type="spellEnd"/>
      <w:r>
        <w:t xml:space="preserve">. </w:t>
      </w:r>
    </w:p>
    <w:sectPr w:rsidR="002B59C8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auto"/>
    <w:pitch w:val="variable"/>
  </w:font>
  <w:font w:name="OpenSymbol">
    <w:altName w:val="Segoe UI Symbol"/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4E37"/>
    <w:multiLevelType w:val="multilevel"/>
    <w:tmpl w:val="9B4092BC"/>
    <w:lvl w:ilvl="0">
      <w:start w:val="2"/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63389A"/>
    <w:multiLevelType w:val="multilevel"/>
    <w:tmpl w:val="74C0878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943060">
    <w:abstractNumId w:val="1"/>
  </w:num>
  <w:num w:numId="2" w16cid:durableId="68212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C8"/>
    <w:rsid w:val="002B59C8"/>
    <w:rsid w:val="0085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2E889"/>
  <w15:docId w15:val="{86C21A6E-53BF-0C4E-80CB-3FD4FD3F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Corpsdetexte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neNumbering">
    <w:name w:val="Line Numbering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agraphedeliste">
    <w:name w:val="List Paragraph"/>
    <w:basedOn w:val="Normal"/>
    <w:uiPriority w:val="34"/>
    <w:qFormat/>
    <w:rsid w:val="003A599B"/>
    <w:pPr>
      <w:ind w:left="720"/>
      <w:contextualSpacing/>
    </w:pPr>
  </w:style>
  <w:style w:type="paragraph" w:styleId="Titre">
    <w:name w:val="Title"/>
    <w:basedOn w:val="Heading"/>
    <w:next w:val="Corpsdetexte"/>
    <w:qFormat/>
    <w:pPr>
      <w:jc w:val="center"/>
    </w:pPr>
    <w:rPr>
      <w:b/>
      <w:bCs/>
      <w:sz w:val="56"/>
      <w:szCs w:val="5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Rvision">
    <w:name w:val="Revision"/>
    <w:hidden/>
    <w:uiPriority w:val="99"/>
    <w:semiHidden/>
    <w:rsid w:val="008573A5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2023-01-13T15:47:00Z</dcterms:created>
  <dcterms:modified xsi:type="dcterms:W3CDTF">2023-01-13T15:47:00Z</dcterms:modified>
  <dc:language>fr-FR</dc:language>
</cp:coreProperties>
</file>