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F710" w14:textId="52B26756" w:rsidR="00D639FE" w:rsidRDefault="00D639FE" w:rsidP="00D639FE">
      <w:pPr>
        <w:pStyle w:val="Titre2"/>
        <w:rPr>
          <w:lang w:val="en-GB"/>
        </w:rPr>
      </w:pPr>
      <w:r w:rsidRPr="00D639FE">
        <w:rPr>
          <w:lang w:val="en-GB"/>
        </w:rPr>
        <w:t>The prediction of oil price turning points with log-periodic power law</w:t>
      </w:r>
      <w:r>
        <w:rPr>
          <w:lang w:val="en-GB"/>
        </w:rPr>
        <w:t xml:space="preserve"> </w:t>
      </w:r>
      <w:r w:rsidRPr="00D639FE">
        <w:rPr>
          <w:lang w:val="en-GB"/>
        </w:rPr>
        <w:t>and multi-population genetic algorithm</w:t>
      </w:r>
    </w:p>
    <w:p w14:paraId="50C2CECE" w14:textId="0210466B" w:rsidR="00D639FE" w:rsidRPr="00D639FE" w:rsidRDefault="00D639FE" w:rsidP="00D639FE">
      <w:pPr>
        <w:pStyle w:val="Titre3"/>
        <w:rPr>
          <w:lang w:val="en-GB"/>
        </w:rPr>
      </w:pPr>
      <w:r>
        <w:rPr>
          <w:lang w:val="en-GB"/>
        </w:rPr>
        <w:t>Abstract</w:t>
      </w:r>
    </w:p>
    <w:p w14:paraId="19446847" w14:textId="7DAE53E3" w:rsidR="00D639FE" w:rsidRDefault="00D639FE" w:rsidP="00D639FE">
      <w:pPr>
        <w:rPr>
          <w:lang w:val="en-GB"/>
        </w:rPr>
      </w:pPr>
      <w:r w:rsidRPr="00D639FE">
        <w:rPr>
          <w:lang w:val="en-GB"/>
        </w:rPr>
        <w:t>In this research, we propose an improved version of LPPL forecasting</w:t>
      </w:r>
      <w:r>
        <w:rPr>
          <w:lang w:val="en-GB"/>
        </w:rPr>
        <w:t xml:space="preserve"> </w:t>
      </w:r>
      <w:r w:rsidRPr="00D639FE">
        <w:rPr>
          <w:lang w:val="en-GB"/>
        </w:rPr>
        <w:t>model by incorporating a method called multi-population genetic algorithm (MPGA) to search for optimal</w:t>
      </w:r>
      <w:r>
        <w:rPr>
          <w:lang w:val="en-GB"/>
        </w:rPr>
        <w:t xml:space="preserve"> </w:t>
      </w:r>
      <w:r w:rsidRPr="00D639FE">
        <w:rPr>
          <w:lang w:val="en-GB"/>
        </w:rPr>
        <w:t>values of parameters in the LPPL model.</w:t>
      </w:r>
    </w:p>
    <w:p w14:paraId="0C9E89C1" w14:textId="2467F82A" w:rsidR="00D639FE" w:rsidRDefault="00D639FE" w:rsidP="00D639FE">
      <w:pPr>
        <w:rPr>
          <w:lang w:val="en-GB"/>
        </w:rPr>
      </w:pPr>
      <w:r>
        <w:rPr>
          <w:lang w:val="en-GB"/>
        </w:rPr>
        <w:t>D</w:t>
      </w:r>
      <w:r w:rsidRPr="00D639FE">
        <w:rPr>
          <w:lang w:val="en-GB"/>
        </w:rPr>
        <w:t>ata of WTI spot price in the period starting from April 2003 to</w:t>
      </w:r>
      <w:r>
        <w:rPr>
          <w:lang w:val="en-GB"/>
        </w:rPr>
        <w:t xml:space="preserve"> </w:t>
      </w:r>
      <w:r w:rsidRPr="00D639FE">
        <w:rPr>
          <w:lang w:val="en-GB"/>
        </w:rPr>
        <w:t>November 2016 and used the improved LPPL model to predict the three turning points in this period based</w:t>
      </w:r>
      <w:r>
        <w:rPr>
          <w:lang w:val="en-GB"/>
        </w:rPr>
        <w:t xml:space="preserve"> </w:t>
      </w:r>
      <w:r w:rsidRPr="00D639FE">
        <w:rPr>
          <w:lang w:val="en-GB"/>
        </w:rPr>
        <w:t>on the data prior to the turning points. In addition, we compared the improved LPPL model with three LPPL</w:t>
      </w:r>
      <w:r>
        <w:rPr>
          <w:lang w:val="en-GB"/>
        </w:rPr>
        <w:t xml:space="preserve"> </w:t>
      </w:r>
      <w:r w:rsidRPr="00D639FE">
        <w:rPr>
          <w:lang w:val="en-GB"/>
        </w:rPr>
        <w:t>models</w:t>
      </w:r>
      <w:r>
        <w:rPr>
          <w:lang w:val="en-GB"/>
        </w:rPr>
        <w:t xml:space="preserve"> </w:t>
      </w:r>
      <w:r w:rsidRPr="00D639FE">
        <w:rPr>
          <w:lang w:val="en-GB"/>
        </w:rPr>
        <w:t>that use</w:t>
      </w:r>
      <w:r>
        <w:rPr>
          <w:lang w:val="en-GB"/>
        </w:rPr>
        <w:t xml:space="preserve"> </w:t>
      </w:r>
      <w:r w:rsidRPr="00D639FE">
        <w:rPr>
          <w:lang w:val="en-GB"/>
        </w:rPr>
        <w:t>other</w:t>
      </w:r>
      <w:r>
        <w:rPr>
          <w:lang w:val="en-GB"/>
        </w:rPr>
        <w:t xml:space="preserve"> </w:t>
      </w:r>
      <w:r w:rsidRPr="00D639FE">
        <w:rPr>
          <w:lang w:val="en-GB"/>
        </w:rPr>
        <w:t>approaches</w:t>
      </w:r>
      <w:r>
        <w:rPr>
          <w:lang w:val="en-GB"/>
        </w:rPr>
        <w:t xml:space="preserve"> </w:t>
      </w:r>
      <w:r w:rsidRPr="00D639FE">
        <w:rPr>
          <w:lang w:val="en-GB"/>
        </w:rPr>
        <w:t>to</w:t>
      </w:r>
      <w:r>
        <w:rPr>
          <w:lang w:val="en-GB"/>
        </w:rPr>
        <w:t xml:space="preserve"> </w:t>
      </w:r>
      <w:r w:rsidRPr="00D639FE">
        <w:rPr>
          <w:lang w:val="en-GB"/>
        </w:rPr>
        <w:t>search for parameters, including simulated annealing, standard genetic</w:t>
      </w:r>
      <w:r>
        <w:rPr>
          <w:lang w:val="en-GB"/>
        </w:rPr>
        <w:t xml:space="preserve"> </w:t>
      </w:r>
      <w:r w:rsidRPr="00D639FE">
        <w:rPr>
          <w:lang w:val="en-GB"/>
        </w:rPr>
        <w:t>and particle swarm optimization.</w:t>
      </w:r>
    </w:p>
    <w:p w14:paraId="462047B5" w14:textId="6B240A7D" w:rsidR="00D639FE" w:rsidRDefault="00D639FE" w:rsidP="00D639FE">
      <w:pPr>
        <w:pStyle w:val="Titre3"/>
      </w:pPr>
      <w:r w:rsidRPr="00D639FE">
        <w:t>Int</w:t>
      </w:r>
      <w:r>
        <w:t>ro</w:t>
      </w:r>
    </w:p>
    <w:p w14:paraId="41B002D0" w14:textId="4DBFB607" w:rsidR="00BD4453" w:rsidRPr="00BD4453" w:rsidRDefault="00BD4453" w:rsidP="00BD4453">
      <w:pPr>
        <w:rPr>
          <w:lang w:val="en-GB"/>
        </w:rPr>
      </w:pPr>
      <w:r w:rsidRPr="00BD4453">
        <w:rPr>
          <w:lang w:val="en-GB"/>
        </w:rPr>
        <w:t>To better predict oil price, researchers started to focus on turning points where the</w:t>
      </w:r>
      <w:r>
        <w:rPr>
          <w:lang w:val="en-GB"/>
        </w:rPr>
        <w:t xml:space="preserve"> </w:t>
      </w:r>
      <w:r w:rsidRPr="00BD4453">
        <w:rPr>
          <w:lang w:val="en-GB"/>
        </w:rPr>
        <w:t>upward trend of oil prices suddenly turns into downward trend or</w:t>
      </w:r>
      <w:r>
        <w:rPr>
          <w:lang w:val="en-GB"/>
        </w:rPr>
        <w:t xml:space="preserve"> </w:t>
      </w:r>
      <w:r w:rsidRPr="00BD4453">
        <w:rPr>
          <w:lang w:val="en-GB"/>
        </w:rPr>
        <w:t xml:space="preserve">vice versa (Roehner and </w:t>
      </w:r>
      <w:proofErr w:type="spellStart"/>
      <w:r w:rsidRPr="00BD4453">
        <w:rPr>
          <w:lang w:val="en-GB"/>
        </w:rPr>
        <w:t>Sornette</w:t>
      </w:r>
      <w:proofErr w:type="spellEnd"/>
      <w:r w:rsidRPr="00BD4453">
        <w:rPr>
          <w:lang w:val="en-GB"/>
        </w:rPr>
        <w:t xml:space="preserve">, 1998; Zhou and </w:t>
      </w:r>
      <w:proofErr w:type="spellStart"/>
      <w:r w:rsidRPr="00BD4453">
        <w:rPr>
          <w:lang w:val="en-GB"/>
        </w:rPr>
        <w:t>Sornette</w:t>
      </w:r>
      <w:proofErr w:type="spellEnd"/>
      <w:r w:rsidRPr="00BD4453">
        <w:rPr>
          <w:lang w:val="en-GB"/>
        </w:rPr>
        <w:t>, 2006;</w:t>
      </w:r>
      <w:r>
        <w:rPr>
          <w:lang w:val="en-GB"/>
        </w:rPr>
        <w:t xml:space="preserve"> </w:t>
      </w:r>
      <w:proofErr w:type="spellStart"/>
      <w:r w:rsidRPr="00BD4453">
        <w:rPr>
          <w:lang w:val="en-GB"/>
        </w:rPr>
        <w:t>Sornette</w:t>
      </w:r>
      <w:proofErr w:type="spellEnd"/>
      <w:r w:rsidRPr="00BD4453">
        <w:rPr>
          <w:lang w:val="en-GB"/>
        </w:rPr>
        <w:t xml:space="preserve"> et al., 2009; </w:t>
      </w:r>
      <w:proofErr w:type="spellStart"/>
      <w:r w:rsidRPr="00BD4453">
        <w:rPr>
          <w:lang w:val="en-GB"/>
        </w:rPr>
        <w:t>Fantazzini</w:t>
      </w:r>
      <w:proofErr w:type="spellEnd"/>
      <w:r w:rsidRPr="00BD4453">
        <w:rPr>
          <w:lang w:val="en-GB"/>
        </w:rPr>
        <w:t>, 2016).</w:t>
      </w:r>
    </w:p>
    <w:p w14:paraId="593E22AF" w14:textId="29178FF3" w:rsidR="00D639FE" w:rsidRDefault="00D639FE" w:rsidP="00D639FE">
      <w:pPr>
        <w:rPr>
          <w:lang w:val="en-GB"/>
        </w:rPr>
      </w:pPr>
      <w:r w:rsidRPr="00D639FE">
        <w:rPr>
          <w:lang w:val="en-GB"/>
        </w:rPr>
        <w:t xml:space="preserve">The LPPL model was </w:t>
      </w:r>
      <w:r w:rsidR="00BD4453" w:rsidRPr="00D639FE">
        <w:rPr>
          <w:lang w:val="en-GB"/>
        </w:rPr>
        <w:t>first</w:t>
      </w:r>
      <w:r w:rsidR="00BD4453">
        <w:rPr>
          <w:lang w:val="en-GB"/>
        </w:rPr>
        <w:t xml:space="preserve"> </w:t>
      </w:r>
      <w:r w:rsidR="00BD4453" w:rsidRPr="00D639FE">
        <w:rPr>
          <w:lang w:val="en-GB"/>
        </w:rPr>
        <w:t>proposed</w:t>
      </w:r>
      <w:r w:rsidRPr="00D639FE">
        <w:rPr>
          <w:lang w:val="en-GB"/>
        </w:rPr>
        <w:t xml:space="preserve"> by Johansen, </w:t>
      </w:r>
      <w:proofErr w:type="spellStart"/>
      <w:r w:rsidRPr="00D639FE">
        <w:rPr>
          <w:lang w:val="en-GB"/>
        </w:rPr>
        <w:t>Ledoit</w:t>
      </w:r>
      <w:proofErr w:type="spellEnd"/>
      <w:r w:rsidRPr="00D639FE">
        <w:rPr>
          <w:lang w:val="en-GB"/>
        </w:rPr>
        <w:t xml:space="preserve"> and </w:t>
      </w:r>
      <w:proofErr w:type="spellStart"/>
      <w:r w:rsidRPr="00D639FE">
        <w:rPr>
          <w:lang w:val="en-GB"/>
        </w:rPr>
        <w:t>Sornette</w:t>
      </w:r>
      <w:proofErr w:type="spellEnd"/>
      <w:r w:rsidRPr="00D639FE">
        <w:rPr>
          <w:lang w:val="en-GB"/>
        </w:rPr>
        <w:t xml:space="preserve"> (Johansen and </w:t>
      </w:r>
      <w:proofErr w:type="spellStart"/>
      <w:r w:rsidRPr="00D639FE">
        <w:rPr>
          <w:lang w:val="en-GB"/>
        </w:rPr>
        <w:t>Sornette</w:t>
      </w:r>
      <w:proofErr w:type="spellEnd"/>
      <w:r w:rsidRPr="00D639FE">
        <w:rPr>
          <w:lang w:val="en-GB"/>
        </w:rPr>
        <w:t>,</w:t>
      </w:r>
      <w:r w:rsidR="00BD4453">
        <w:rPr>
          <w:lang w:val="en-GB"/>
        </w:rPr>
        <w:t xml:space="preserve"> </w:t>
      </w:r>
      <w:r w:rsidRPr="00BD4453">
        <w:rPr>
          <w:lang w:val="en-GB"/>
        </w:rPr>
        <w:t xml:space="preserve">1999; Johansen et al., 1999, 2000; </w:t>
      </w:r>
      <w:proofErr w:type="spellStart"/>
      <w:r w:rsidRPr="00BD4453">
        <w:rPr>
          <w:lang w:val="en-GB"/>
        </w:rPr>
        <w:t>Sornette</w:t>
      </w:r>
      <w:proofErr w:type="spellEnd"/>
      <w:r w:rsidRPr="00BD4453">
        <w:rPr>
          <w:lang w:val="en-GB"/>
        </w:rPr>
        <w:t>, 2002)</w:t>
      </w:r>
    </w:p>
    <w:p w14:paraId="211F19BE" w14:textId="5CC9E3EB" w:rsidR="00BD4453" w:rsidRDefault="00BD4453" w:rsidP="00BD4453">
      <w:pPr>
        <w:rPr>
          <w:lang w:val="en-GB"/>
        </w:rPr>
      </w:pPr>
      <w:r w:rsidRPr="00BD4453">
        <w:rPr>
          <w:lang w:val="en-GB"/>
        </w:rPr>
        <w:t>The LPPL</w:t>
      </w:r>
      <w:r>
        <w:rPr>
          <w:lang w:val="en-GB"/>
        </w:rPr>
        <w:t xml:space="preserve"> </w:t>
      </w:r>
      <w:r w:rsidRPr="00BD4453">
        <w:rPr>
          <w:lang w:val="en-GB"/>
        </w:rPr>
        <w:t>model possesses strong predictive power as the model could forecast the bubble trend in the oil market and the time of the bubble</w:t>
      </w:r>
      <w:r>
        <w:rPr>
          <w:lang w:val="en-GB"/>
        </w:rPr>
        <w:t xml:space="preserve"> </w:t>
      </w:r>
      <w:r w:rsidRPr="00BD4453">
        <w:rPr>
          <w:lang w:val="en-GB"/>
        </w:rPr>
        <w:t xml:space="preserve">burst </w:t>
      </w:r>
      <w:proofErr w:type="spellStart"/>
      <w:proofErr w:type="gramStart"/>
      <w:r w:rsidRPr="00BD4453">
        <w:rPr>
          <w:lang w:val="en-GB"/>
        </w:rPr>
        <w:t>aswell</w:t>
      </w:r>
      <w:proofErr w:type="spellEnd"/>
      <w:r w:rsidRPr="00BD4453">
        <w:rPr>
          <w:lang w:val="en-GB"/>
        </w:rPr>
        <w:t>(</w:t>
      </w:r>
      <w:proofErr w:type="gramEnd"/>
      <w:r w:rsidRPr="00BD4453">
        <w:rPr>
          <w:lang w:val="en-GB"/>
        </w:rPr>
        <w:t>Yanetal.,2010).In</w:t>
      </w:r>
      <w:r>
        <w:rPr>
          <w:lang w:val="en-GB"/>
        </w:rPr>
        <w:t xml:space="preserve"> </w:t>
      </w:r>
      <w:r w:rsidRPr="00BD4453">
        <w:rPr>
          <w:lang w:val="en-GB"/>
        </w:rPr>
        <w:t>this</w:t>
      </w:r>
      <w:r>
        <w:rPr>
          <w:lang w:val="en-GB"/>
        </w:rPr>
        <w:t xml:space="preserve"> </w:t>
      </w:r>
      <w:proofErr w:type="spellStart"/>
      <w:r w:rsidRPr="00BD4453">
        <w:rPr>
          <w:lang w:val="en-GB"/>
        </w:rPr>
        <w:t>research,the</w:t>
      </w:r>
      <w:proofErr w:type="spellEnd"/>
      <w:r>
        <w:rPr>
          <w:lang w:val="en-GB"/>
        </w:rPr>
        <w:t xml:space="preserve"> </w:t>
      </w:r>
      <w:r w:rsidRPr="00BD4453">
        <w:rPr>
          <w:lang w:val="en-GB"/>
        </w:rPr>
        <w:t>model</w:t>
      </w:r>
      <w:r>
        <w:rPr>
          <w:lang w:val="en-GB"/>
        </w:rPr>
        <w:t xml:space="preserve"> </w:t>
      </w:r>
      <w:r w:rsidRPr="00BD4453">
        <w:rPr>
          <w:lang w:val="en-GB"/>
        </w:rPr>
        <w:t>was</w:t>
      </w:r>
      <w:r>
        <w:rPr>
          <w:lang w:val="en-GB"/>
        </w:rPr>
        <w:t xml:space="preserve"> </w:t>
      </w:r>
      <w:r w:rsidRPr="00BD4453">
        <w:rPr>
          <w:lang w:val="en-GB"/>
        </w:rPr>
        <w:t>further</w:t>
      </w:r>
      <w:r>
        <w:rPr>
          <w:lang w:val="en-GB"/>
        </w:rPr>
        <w:t xml:space="preserve"> </w:t>
      </w:r>
      <w:r w:rsidRPr="00BD4453">
        <w:rPr>
          <w:lang w:val="en-GB"/>
        </w:rPr>
        <w:t>improved by optimizing the parameters using the multi-population</w:t>
      </w:r>
      <w:r>
        <w:rPr>
          <w:lang w:val="en-GB"/>
        </w:rPr>
        <w:t xml:space="preserve"> </w:t>
      </w:r>
      <w:r w:rsidRPr="00BD4453">
        <w:rPr>
          <w:lang w:val="en-GB"/>
        </w:rPr>
        <w:t>genetic algorithm (MPGA) to improve the quality of the LPPL.</w:t>
      </w:r>
    </w:p>
    <w:p w14:paraId="62846D47" w14:textId="59A32FA7" w:rsidR="00BD4453" w:rsidRDefault="00BD4453" w:rsidP="00BD4453">
      <w:pPr>
        <w:rPr>
          <w:lang w:val="en-GB"/>
        </w:rPr>
      </w:pPr>
      <w:r w:rsidRPr="00BD4453">
        <w:rPr>
          <w:lang w:val="en-GB"/>
        </w:rPr>
        <w:t>Specifically, the parameters in the LPPL model were first opt</w:t>
      </w:r>
      <w:r>
        <w:rPr>
          <w:lang w:val="en-GB"/>
        </w:rPr>
        <w:t>i</w:t>
      </w:r>
      <w:r w:rsidRPr="00BD4453">
        <w:rPr>
          <w:lang w:val="en-GB"/>
        </w:rPr>
        <w:t>mized using the MPGA, and then the forecast results were detected</w:t>
      </w:r>
      <w:r>
        <w:rPr>
          <w:lang w:val="en-GB"/>
        </w:rPr>
        <w:t xml:space="preserve"> </w:t>
      </w:r>
      <w:r w:rsidRPr="00BD4453">
        <w:rPr>
          <w:lang w:val="en-GB"/>
        </w:rPr>
        <w:t>by Lomb periodogram analysis method.</w:t>
      </w:r>
    </w:p>
    <w:p w14:paraId="06D54749" w14:textId="58C06241" w:rsidR="00BD4453" w:rsidRDefault="00BD4453" w:rsidP="00BD4453">
      <w:pPr>
        <w:rPr>
          <w:lang w:val="en-GB"/>
        </w:rPr>
      </w:pPr>
      <w:r w:rsidRPr="00BD4453">
        <w:rPr>
          <w:lang w:val="en-GB"/>
        </w:rPr>
        <w:t xml:space="preserve">In addition, the results from the improved model were compared with three other common heuristic algorithms including simulated annealing algorithm (Kirkpatrick, 1984), standard genetic algorithm (Holland, 1975) and particle swarm optimization </w:t>
      </w:r>
      <w:proofErr w:type="gramStart"/>
      <w:r w:rsidRPr="00BD4453">
        <w:rPr>
          <w:lang w:val="en-GB"/>
        </w:rPr>
        <w:t>algorithm(</w:t>
      </w:r>
      <w:proofErr w:type="gramEnd"/>
      <w:r w:rsidRPr="00BD4453">
        <w:rPr>
          <w:lang w:val="en-GB"/>
        </w:rPr>
        <w:t>Eberhart andKennedy,1995).The</w:t>
      </w:r>
      <w:r>
        <w:rPr>
          <w:lang w:val="en-GB"/>
        </w:rPr>
        <w:t xml:space="preserve"> </w:t>
      </w:r>
      <w:r w:rsidRPr="00BD4453">
        <w:rPr>
          <w:lang w:val="en-GB"/>
        </w:rPr>
        <w:t>numerical</w:t>
      </w:r>
      <w:r>
        <w:rPr>
          <w:lang w:val="en-GB"/>
        </w:rPr>
        <w:t xml:space="preserve"> </w:t>
      </w:r>
      <w:r w:rsidRPr="00BD4453">
        <w:rPr>
          <w:lang w:val="en-GB"/>
        </w:rPr>
        <w:t>results</w:t>
      </w:r>
      <w:r>
        <w:rPr>
          <w:lang w:val="en-GB"/>
        </w:rPr>
        <w:t xml:space="preserve"> </w:t>
      </w:r>
      <w:r w:rsidRPr="00BD4453">
        <w:rPr>
          <w:lang w:val="en-GB"/>
        </w:rPr>
        <w:t>show that although our new MPGA requires more computational time, its prediction results are much more accurate than the other three algorithms.</w:t>
      </w:r>
    </w:p>
    <w:p w14:paraId="6B033B5C" w14:textId="0CBD5D5A" w:rsidR="00BD4453" w:rsidRDefault="00BD4453" w:rsidP="00BD4453">
      <w:pPr>
        <w:pStyle w:val="Titre3"/>
        <w:rPr>
          <w:lang w:val="en-GB"/>
        </w:rPr>
      </w:pPr>
      <w:r>
        <w:rPr>
          <w:lang w:val="en-GB"/>
        </w:rPr>
        <w:t>Literature review</w:t>
      </w:r>
    </w:p>
    <w:p w14:paraId="0A528489" w14:textId="41DB1D6A" w:rsidR="00BD4453" w:rsidRDefault="00BD4453" w:rsidP="00BD4453">
      <w:pPr>
        <w:rPr>
          <w:lang w:val="en-GB"/>
        </w:rPr>
      </w:pPr>
      <w:r w:rsidRPr="00BD4453">
        <w:rPr>
          <w:lang w:val="en-GB"/>
        </w:rPr>
        <w:t>Short-term forecast models can be roughly divided into two categories: statistical and econometric models, as well as artificial intelligence (AI) models</w:t>
      </w:r>
      <w:r>
        <w:rPr>
          <w:lang w:val="en-GB"/>
        </w:rPr>
        <w:t xml:space="preserve">. </w:t>
      </w:r>
      <w:r w:rsidRPr="00BD4453">
        <w:rPr>
          <w:lang w:val="en-GB"/>
        </w:rPr>
        <w:t>Given that most statistical and econometric models are stationary time series models, artificial intelligence (AI) models were developed to predict short-term oil price for non-stationary time series</w:t>
      </w:r>
    </w:p>
    <w:p w14:paraId="351F8AD1" w14:textId="65149456" w:rsidR="00486ACD" w:rsidRPr="00486ACD" w:rsidRDefault="00486ACD" w:rsidP="00BD4453">
      <w:pPr>
        <w:rPr>
          <w:lang w:val="en-GB"/>
        </w:rPr>
      </w:pPr>
      <w:r>
        <w:rPr>
          <w:lang w:val="en-GB"/>
        </w:rPr>
        <w:lastRenderedPageBreak/>
        <w:t xml:space="preserve">Long term forecast : </w:t>
      </w:r>
      <w:r w:rsidRPr="00486ACD">
        <w:rPr>
          <w:lang w:val="en-GB"/>
        </w:rPr>
        <w:t>In recent years, due to the rapid progress in computer technology and forecasting techniques for long-term oil price forecasting, a variety of forecasting models emerged such as econometric model (Haugom et al., 2016), equilibrium model (</w:t>
      </w:r>
      <w:proofErr w:type="spellStart"/>
      <w:r w:rsidRPr="00486ACD">
        <w:rPr>
          <w:lang w:val="en-GB"/>
        </w:rPr>
        <w:t>Weijermars</w:t>
      </w:r>
      <w:proofErr w:type="spellEnd"/>
      <w:r w:rsidRPr="00486ACD">
        <w:rPr>
          <w:lang w:val="en-GB"/>
        </w:rPr>
        <w:t xml:space="preserve"> and Sun, 2018), Hubbert model (</w:t>
      </w:r>
      <w:proofErr w:type="spellStart"/>
      <w:r w:rsidRPr="00486ACD">
        <w:rPr>
          <w:lang w:val="en-GB"/>
        </w:rPr>
        <w:t>Rehrl</w:t>
      </w:r>
      <w:proofErr w:type="spellEnd"/>
      <w:r w:rsidRPr="00486ACD">
        <w:rPr>
          <w:lang w:val="en-GB"/>
        </w:rPr>
        <w:t xml:space="preserve"> and Friedrich, 2006), wavelet analysis (Liang et al., 2005), stochastic processes (Gibson and Schwartz, 1990; Schwartz and Smith, 2000; Hahn et al., 2014), pooled forecast (Baumeister et al., 2014), Bayesian model (Lee and Huh, 2017) and jump and dip diffusion model (Shafiee and Topal, 2010; Hsu et al., 2016).</w:t>
      </w:r>
    </w:p>
    <w:p w14:paraId="51B4DDBB" w14:textId="1CFE4F1B" w:rsidR="00BD4453" w:rsidRDefault="00486ACD" w:rsidP="00BD4453">
      <w:pPr>
        <w:rPr>
          <w:lang w:val="en-GB"/>
        </w:rPr>
      </w:pPr>
      <w:r w:rsidRPr="00486ACD">
        <w:rPr>
          <w:lang w:val="en-GB"/>
        </w:rPr>
        <w:t xml:space="preserve">At present, there are mainly two methods for predicting the turning points, that is, tests for financial bubbles and the log-periodic power law (LPPL) model. </w:t>
      </w:r>
      <w:proofErr w:type="spellStart"/>
      <w:r w:rsidRPr="00486ACD">
        <w:rPr>
          <w:lang w:val="en-GB"/>
        </w:rPr>
        <w:t>Fantazzini</w:t>
      </w:r>
      <w:proofErr w:type="spellEnd"/>
      <w:r w:rsidRPr="00486ACD">
        <w:rPr>
          <w:lang w:val="en-GB"/>
        </w:rPr>
        <w:t xml:space="preserve"> (2016)</w:t>
      </w:r>
    </w:p>
    <w:p w14:paraId="60D3F435" w14:textId="653F9891" w:rsidR="00486ACD" w:rsidRDefault="00486ACD" w:rsidP="00BD4453">
      <w:r w:rsidRPr="00486ACD">
        <w:rPr>
          <w:lang w:val="en-GB"/>
        </w:rPr>
        <w:t xml:space="preserve">The tests for financial bubbles are based on the recursive and rolling right-tailed Augmented Dickey-Fuller unit root test, wherein the null hypothesis is of a unit root and the alternative is of a mildly </w:t>
      </w:r>
      <w:proofErr w:type="spellStart"/>
      <w:r w:rsidRPr="00486ACD">
        <w:rPr>
          <w:lang w:val="en-GB"/>
        </w:rPr>
        <w:t>explo</w:t>
      </w:r>
      <w:proofErr w:type="spellEnd"/>
      <w:r w:rsidRPr="00486ACD">
        <w:rPr>
          <w:lang w:val="en-GB"/>
        </w:rPr>
        <w:t xml:space="preserve"> </w:t>
      </w:r>
      <w:proofErr w:type="spellStart"/>
      <w:r w:rsidRPr="00486ACD">
        <w:rPr>
          <w:lang w:val="en-GB"/>
        </w:rPr>
        <w:t>sive</w:t>
      </w:r>
      <w:proofErr w:type="spellEnd"/>
      <w:r w:rsidRPr="00486ACD">
        <w:rPr>
          <w:lang w:val="en-GB"/>
        </w:rPr>
        <w:t xml:space="preserve"> process that is proposed by Phillips et al. </w:t>
      </w:r>
      <w:r>
        <w:t>(2015) and Phillips and Shi (2014).</w:t>
      </w:r>
    </w:p>
    <w:p w14:paraId="73335119" w14:textId="6C8E29D9" w:rsidR="00486ACD" w:rsidRPr="00486ACD" w:rsidRDefault="00486ACD" w:rsidP="00BD4453">
      <w:pPr>
        <w:rPr>
          <w:lang w:val="en-GB"/>
        </w:rPr>
      </w:pPr>
      <w:r w:rsidRPr="00486ACD">
        <w:rPr>
          <w:lang w:val="en-GB"/>
        </w:rPr>
        <w:t xml:space="preserve">The LPPL model is based on the interplay between economic theory and its rational </w:t>
      </w:r>
      <w:proofErr w:type="spellStart"/>
      <w:r w:rsidRPr="00486ACD">
        <w:rPr>
          <w:lang w:val="en-GB"/>
        </w:rPr>
        <w:t>expecta</w:t>
      </w:r>
      <w:proofErr w:type="spellEnd"/>
      <w:r w:rsidRPr="00486ACD">
        <w:rPr>
          <w:lang w:val="en-GB"/>
        </w:rPr>
        <w:t xml:space="preserve"> </w:t>
      </w:r>
      <w:proofErr w:type="spellStart"/>
      <w:r w:rsidRPr="00486ACD">
        <w:rPr>
          <w:lang w:val="en-GB"/>
        </w:rPr>
        <w:t>tion</w:t>
      </w:r>
      <w:proofErr w:type="spellEnd"/>
      <w:r w:rsidRPr="00486ACD">
        <w:rPr>
          <w:lang w:val="en-GB"/>
        </w:rPr>
        <w:t xml:space="preserve"> postulate on one hand and statistical physics on the other hand (Johansen et al., 2000). The LPPL model is established by simulating the </w:t>
      </w:r>
      <w:proofErr w:type="spellStart"/>
      <w:r w:rsidRPr="00486ACD">
        <w:rPr>
          <w:lang w:val="en-GB"/>
        </w:rPr>
        <w:t>behavior</w:t>
      </w:r>
      <w:proofErr w:type="spellEnd"/>
      <w:r w:rsidRPr="00486ACD">
        <w:rPr>
          <w:lang w:val="en-GB"/>
        </w:rPr>
        <w:t xml:space="preserve"> of rational traders in the market.</w:t>
      </w:r>
    </w:p>
    <w:p w14:paraId="4A399986" w14:textId="4777555E" w:rsidR="00D639FE" w:rsidRDefault="00486ACD" w:rsidP="00D639FE">
      <w:pPr>
        <w:rPr>
          <w:lang w:val="en-GB"/>
        </w:rPr>
      </w:pPr>
      <w:r w:rsidRPr="00486ACD">
        <w:rPr>
          <w:lang w:val="en-GB"/>
        </w:rPr>
        <w:t>During a bubble-like expansion, oil price is decoupled from the level justified by economic fundamentals (</w:t>
      </w:r>
      <w:proofErr w:type="spellStart"/>
      <w:r w:rsidRPr="00486ACD">
        <w:rPr>
          <w:lang w:val="en-GB"/>
        </w:rPr>
        <w:t>Fantazzini</w:t>
      </w:r>
      <w:proofErr w:type="spellEnd"/>
      <w:r w:rsidRPr="00486ACD">
        <w:rPr>
          <w:lang w:val="en-GB"/>
        </w:rPr>
        <w:t xml:space="preserve">, 2016), and amplified by speculative </w:t>
      </w:r>
      <w:proofErr w:type="spellStart"/>
      <w:r w:rsidRPr="00486ACD">
        <w:rPr>
          <w:lang w:val="en-GB"/>
        </w:rPr>
        <w:t>behavior</w:t>
      </w:r>
      <w:proofErr w:type="spellEnd"/>
      <w:r w:rsidRPr="00486ACD">
        <w:rPr>
          <w:lang w:val="en-GB"/>
        </w:rPr>
        <w:t xml:space="preserve"> (</w:t>
      </w:r>
      <w:proofErr w:type="spellStart"/>
      <w:r w:rsidRPr="00486ACD">
        <w:rPr>
          <w:lang w:val="en-GB"/>
        </w:rPr>
        <w:t>Sornette</w:t>
      </w:r>
      <w:proofErr w:type="spellEnd"/>
      <w:r w:rsidRPr="00486ACD">
        <w:rPr>
          <w:lang w:val="en-GB"/>
        </w:rPr>
        <w:t xml:space="preserve"> et al., 2009). </w:t>
      </w:r>
      <w:proofErr w:type="gramStart"/>
      <w:r w:rsidRPr="00BD6FF5">
        <w:rPr>
          <w:lang w:val="en-GB"/>
        </w:rPr>
        <w:t>Therefore</w:t>
      </w:r>
      <w:proofErr w:type="gramEnd"/>
      <w:r w:rsidRPr="00BD6FF5">
        <w:rPr>
          <w:lang w:val="en-GB"/>
        </w:rPr>
        <w:t xml:space="preserve"> it cannot be explained using supply and demand alone</w:t>
      </w:r>
    </w:p>
    <w:p w14:paraId="01A3D1A9" w14:textId="77777777" w:rsidR="00BD6FF5" w:rsidRDefault="00BD6FF5" w:rsidP="00D639FE">
      <w:pPr>
        <w:rPr>
          <w:lang w:val="en-GB"/>
        </w:rPr>
      </w:pPr>
      <w:r w:rsidRPr="00BD6FF5">
        <w:rPr>
          <w:lang w:val="en-GB"/>
        </w:rPr>
        <w:t xml:space="preserve">The LPPL models can be further divided into three types: </w:t>
      </w:r>
    </w:p>
    <w:p w14:paraId="37E26084" w14:textId="65762CDC" w:rsidR="00BD6FF5" w:rsidRDefault="00BD6FF5" w:rsidP="00BD6FF5">
      <w:pPr>
        <w:pStyle w:val="Paragraphedeliste"/>
        <w:numPr>
          <w:ilvl w:val="0"/>
          <w:numId w:val="1"/>
        </w:numPr>
        <w:rPr>
          <w:lang w:val="en-GB"/>
        </w:rPr>
      </w:pPr>
      <w:r w:rsidRPr="00BD6FF5">
        <w:rPr>
          <w:lang w:val="en-GB"/>
        </w:rPr>
        <w:t>simple log-periodic power law model</w:t>
      </w:r>
    </w:p>
    <w:p w14:paraId="53BE46D5" w14:textId="2B841DEB" w:rsidR="00BD6FF5" w:rsidRDefault="00BD6FF5" w:rsidP="00BD6FF5">
      <w:pPr>
        <w:pStyle w:val="Paragraphedeliste"/>
        <w:numPr>
          <w:ilvl w:val="0"/>
          <w:numId w:val="1"/>
        </w:numPr>
        <w:rPr>
          <w:lang w:val="en-GB"/>
        </w:rPr>
      </w:pPr>
      <w:proofErr w:type="spellStart"/>
      <w:r w:rsidRPr="00BD6FF5">
        <w:rPr>
          <w:lang w:val="en-GB"/>
        </w:rPr>
        <w:t>Weierstrass</w:t>
      </w:r>
      <w:proofErr w:type="spellEnd"/>
      <w:r w:rsidRPr="00BD6FF5">
        <w:rPr>
          <w:lang w:val="en-GB"/>
        </w:rPr>
        <w:t>-type LPPL model</w:t>
      </w:r>
    </w:p>
    <w:p w14:paraId="755A399B" w14:textId="6FC746EA" w:rsidR="00BD6FF5" w:rsidRDefault="00BD6FF5" w:rsidP="00BD6FF5">
      <w:pPr>
        <w:pStyle w:val="Paragraphedeliste"/>
        <w:numPr>
          <w:ilvl w:val="0"/>
          <w:numId w:val="1"/>
        </w:numPr>
        <w:rPr>
          <w:lang w:val="en-GB"/>
        </w:rPr>
      </w:pPr>
      <w:r w:rsidRPr="00BD6FF5">
        <w:rPr>
          <w:lang w:val="en-GB"/>
        </w:rPr>
        <w:t>Landau-type</w:t>
      </w:r>
      <w:r>
        <w:rPr>
          <w:lang w:val="en-GB"/>
        </w:rPr>
        <w:t xml:space="preserve"> </w:t>
      </w:r>
      <w:proofErr w:type="spellStart"/>
      <w:r>
        <w:rPr>
          <w:lang w:val="en-GB"/>
        </w:rPr>
        <w:t>L</w:t>
      </w:r>
      <w:r w:rsidRPr="00BD6FF5">
        <w:rPr>
          <w:lang w:val="en-GB"/>
        </w:rPr>
        <w:t>PPLmodel</w:t>
      </w:r>
      <w:proofErr w:type="spellEnd"/>
    </w:p>
    <w:p w14:paraId="38F03B0E" w14:textId="541932AB" w:rsidR="00BD6FF5" w:rsidRDefault="00BD6FF5" w:rsidP="00BD6FF5">
      <w:pPr>
        <w:rPr>
          <w:lang w:val="en-GB"/>
        </w:rPr>
      </w:pPr>
      <w:r w:rsidRPr="00BD6FF5">
        <w:rPr>
          <w:lang w:val="en-GB"/>
        </w:rPr>
        <w:t>Although</w:t>
      </w:r>
      <w:r>
        <w:rPr>
          <w:lang w:val="en-GB"/>
        </w:rPr>
        <w:t xml:space="preserve"> </w:t>
      </w:r>
      <w:r w:rsidRPr="00BD6FF5">
        <w:rPr>
          <w:lang w:val="en-GB"/>
        </w:rPr>
        <w:t>the</w:t>
      </w:r>
      <w:r>
        <w:rPr>
          <w:lang w:val="en-GB"/>
        </w:rPr>
        <w:t xml:space="preserve"> </w:t>
      </w:r>
      <w:r w:rsidRPr="00BD6FF5">
        <w:rPr>
          <w:lang w:val="en-GB"/>
        </w:rPr>
        <w:t>latter</w:t>
      </w:r>
      <w:r>
        <w:rPr>
          <w:lang w:val="en-GB"/>
        </w:rPr>
        <w:t xml:space="preserve"> </w:t>
      </w:r>
      <w:r w:rsidRPr="00BD6FF5">
        <w:rPr>
          <w:lang w:val="en-GB"/>
        </w:rPr>
        <w:t>two</w:t>
      </w:r>
      <w:r>
        <w:rPr>
          <w:lang w:val="en-GB"/>
        </w:rPr>
        <w:t xml:space="preserve"> </w:t>
      </w:r>
      <w:r w:rsidRPr="00BD6FF5">
        <w:rPr>
          <w:lang w:val="en-GB"/>
        </w:rPr>
        <w:t>models</w:t>
      </w:r>
      <w:r>
        <w:rPr>
          <w:lang w:val="en-GB"/>
        </w:rPr>
        <w:t xml:space="preserve"> </w:t>
      </w:r>
      <w:r w:rsidRPr="00BD6FF5">
        <w:rPr>
          <w:lang w:val="en-GB"/>
        </w:rPr>
        <w:t>are studied by many</w:t>
      </w:r>
      <w:r>
        <w:rPr>
          <w:lang w:val="en-GB"/>
        </w:rPr>
        <w:t xml:space="preserve"> </w:t>
      </w:r>
      <w:r w:rsidRPr="00BD6FF5">
        <w:rPr>
          <w:lang w:val="en-GB"/>
        </w:rPr>
        <w:t>scholars, they are mainly applied to stock price prediction</w:t>
      </w:r>
      <w:r>
        <w:rPr>
          <w:lang w:val="en-GB"/>
        </w:rPr>
        <w:t>.</w:t>
      </w:r>
    </w:p>
    <w:p w14:paraId="1E71FEEE" w14:textId="1D2F235B" w:rsidR="00BD6FF5" w:rsidRDefault="00BD6FF5" w:rsidP="00BD6FF5">
      <w:pPr>
        <w:rPr>
          <w:lang w:val="en-GB"/>
        </w:rPr>
      </w:pPr>
      <w:r w:rsidRPr="00BD6FF5">
        <w:rPr>
          <w:lang w:val="en-GB"/>
        </w:rPr>
        <w:t>The key in implementing the LPPL model is to search for optimal values for parameters. This search is nonlinear in nature. the parameters optimization of simple LPPL is an NP-hard problem.</w:t>
      </w:r>
    </w:p>
    <w:p w14:paraId="3449A4A9" w14:textId="7365EF16" w:rsidR="00BD6FF5" w:rsidRDefault="00BD6FF5" w:rsidP="00BD6FF5">
      <w:pPr>
        <w:pStyle w:val="Titre3"/>
        <w:rPr>
          <w:lang w:val="en-GB"/>
        </w:rPr>
      </w:pPr>
      <w:r>
        <w:rPr>
          <w:lang w:val="en-GB"/>
        </w:rPr>
        <w:t>LPPL</w:t>
      </w:r>
    </w:p>
    <w:p w14:paraId="084DB84B" w14:textId="0A58F16E" w:rsidR="00BD6FF5" w:rsidRDefault="00BD6FF5" w:rsidP="00BD6FF5">
      <w:pPr>
        <w:rPr>
          <w:lang w:val="en-GB"/>
        </w:rPr>
      </w:pPr>
      <w:r w:rsidRPr="00BD6FF5">
        <w:rPr>
          <w:lang w:val="en-GB"/>
        </w:rPr>
        <w:t>By fitting the LPPL</w:t>
      </w:r>
      <w:r>
        <w:rPr>
          <w:lang w:val="en-GB"/>
        </w:rPr>
        <w:t xml:space="preserve"> </w:t>
      </w:r>
      <w:r w:rsidRPr="00BD6FF5">
        <w:rPr>
          <w:lang w:val="en-GB"/>
        </w:rPr>
        <w:t>model</w:t>
      </w:r>
      <w:r>
        <w:rPr>
          <w:lang w:val="en-GB"/>
        </w:rPr>
        <w:t xml:space="preserve"> </w:t>
      </w:r>
      <w:r w:rsidRPr="00BD6FF5">
        <w:rPr>
          <w:lang w:val="en-GB"/>
        </w:rPr>
        <w:t>to</w:t>
      </w:r>
      <w:r>
        <w:rPr>
          <w:lang w:val="en-GB"/>
        </w:rPr>
        <w:t xml:space="preserve"> </w:t>
      </w:r>
      <w:r w:rsidRPr="00BD6FF5">
        <w:rPr>
          <w:lang w:val="en-GB"/>
        </w:rPr>
        <w:t>a</w:t>
      </w:r>
      <w:r>
        <w:rPr>
          <w:lang w:val="en-GB"/>
        </w:rPr>
        <w:t xml:space="preserve"> </w:t>
      </w:r>
      <w:r w:rsidRPr="00BD6FF5">
        <w:rPr>
          <w:lang w:val="en-GB"/>
        </w:rPr>
        <w:t>time</w:t>
      </w:r>
      <w:r>
        <w:rPr>
          <w:lang w:val="en-GB"/>
        </w:rPr>
        <w:t xml:space="preserve"> </w:t>
      </w:r>
      <w:proofErr w:type="spellStart"/>
      <w:proofErr w:type="gramStart"/>
      <w:r w:rsidRPr="00BD6FF5">
        <w:rPr>
          <w:lang w:val="en-GB"/>
        </w:rPr>
        <w:t>series,it</w:t>
      </w:r>
      <w:proofErr w:type="spellEnd"/>
      <w:proofErr w:type="gramEnd"/>
      <w:r>
        <w:rPr>
          <w:lang w:val="en-GB"/>
        </w:rPr>
        <w:t xml:space="preserve"> </w:t>
      </w:r>
      <w:r w:rsidRPr="00BD6FF5">
        <w:rPr>
          <w:lang w:val="en-GB"/>
        </w:rPr>
        <w:t>is</w:t>
      </w:r>
      <w:r>
        <w:rPr>
          <w:lang w:val="en-GB"/>
        </w:rPr>
        <w:t xml:space="preserve"> </w:t>
      </w:r>
      <w:r w:rsidRPr="00BD6FF5">
        <w:rPr>
          <w:lang w:val="en-GB"/>
        </w:rPr>
        <w:t>possible to predict the time (with the precision of up to an approximate date) of a</w:t>
      </w:r>
      <w:r>
        <w:rPr>
          <w:lang w:val="en-GB"/>
        </w:rPr>
        <w:t xml:space="preserve"> </w:t>
      </w:r>
      <w:r w:rsidRPr="00BD6FF5">
        <w:rPr>
          <w:lang w:val="en-GB"/>
        </w:rPr>
        <w:t>crash.</w:t>
      </w:r>
    </w:p>
    <w:p w14:paraId="63205E99" w14:textId="08437124" w:rsidR="00BD6FF5" w:rsidRDefault="00BD6FF5" w:rsidP="00BD6FF5">
      <w:pPr>
        <w:rPr>
          <w:lang w:val="en-GB"/>
        </w:rPr>
      </w:pPr>
      <w:r w:rsidRPr="00BD6FF5">
        <w:rPr>
          <w:lang w:val="en-GB"/>
        </w:rPr>
        <w:drawing>
          <wp:inline distT="0" distB="0" distL="0" distR="0" wp14:anchorId="1E5818E5" wp14:editId="4112173C">
            <wp:extent cx="4404360" cy="440339"/>
            <wp:effectExtent l="0" t="0" r="0" b="0"/>
            <wp:docPr id="1803659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9914" name=""/>
                    <pic:cNvPicPr/>
                  </pic:nvPicPr>
                  <pic:blipFill>
                    <a:blip r:embed="rId5"/>
                    <a:stretch>
                      <a:fillRect/>
                    </a:stretch>
                  </pic:blipFill>
                  <pic:spPr>
                    <a:xfrm>
                      <a:off x="0" y="0"/>
                      <a:ext cx="4455054" cy="445407"/>
                    </a:xfrm>
                    <a:prstGeom prst="rect">
                      <a:avLst/>
                    </a:prstGeom>
                  </pic:spPr>
                </pic:pic>
              </a:graphicData>
            </a:graphic>
          </wp:inline>
        </w:drawing>
      </w:r>
    </w:p>
    <w:p w14:paraId="4B2D68E3" w14:textId="5F053263" w:rsidR="00BD6FF5" w:rsidRDefault="00BD6FF5" w:rsidP="00BD6FF5">
      <w:pPr>
        <w:rPr>
          <w:lang w:val="en-GB"/>
        </w:rPr>
      </w:pPr>
      <w:r w:rsidRPr="00BD6FF5">
        <w:rPr>
          <w:lang w:val="en-GB"/>
        </w:rPr>
        <w:lastRenderedPageBreak/>
        <w:t xml:space="preserve">where y(t) is the oil price at time </w:t>
      </w:r>
      <w:proofErr w:type="spellStart"/>
      <w:proofErr w:type="gramStart"/>
      <w:r w:rsidRPr="00BD6FF5">
        <w:rPr>
          <w:lang w:val="en-GB"/>
        </w:rPr>
        <w:t>t,a</w:t>
      </w:r>
      <w:proofErr w:type="spellEnd"/>
      <w:proofErr w:type="gramEnd"/>
      <w:r w:rsidRPr="00BD6FF5">
        <w:rPr>
          <w:lang w:val="en-GB"/>
        </w:rPr>
        <w:t xml:space="preserve"> is the exponential growth, y is the control of the amplitude of the oscillations and A,B, C and 0 are the parameters with no structural information.</w:t>
      </w:r>
      <w:r>
        <w:rPr>
          <w:lang w:val="en-GB"/>
        </w:rPr>
        <w:t xml:space="preserve"> </w:t>
      </w:r>
      <w:proofErr w:type="spellStart"/>
      <w:r w:rsidRPr="00BD6FF5">
        <w:rPr>
          <w:lang w:val="en-GB"/>
        </w:rPr>
        <w:t>tc</w:t>
      </w:r>
      <w:proofErr w:type="spellEnd"/>
      <w:r w:rsidRPr="00BD6FF5">
        <w:rPr>
          <w:lang w:val="en-GB"/>
        </w:rPr>
        <w:t xml:space="preserve"> is a critical time or a turning point, to</w:t>
      </w:r>
      <w:r>
        <w:rPr>
          <w:lang w:val="en-GB"/>
        </w:rPr>
        <w:t xml:space="preserve"> </w:t>
      </w:r>
      <w:r w:rsidRPr="00BD6FF5">
        <w:rPr>
          <w:lang w:val="en-GB"/>
        </w:rPr>
        <w:t>be predicated</w:t>
      </w:r>
    </w:p>
    <w:p w14:paraId="0B860CF5" w14:textId="77777777" w:rsidR="00FB0D53" w:rsidRPr="00FB0D53" w:rsidRDefault="00FB0D53" w:rsidP="00FB0D53">
      <w:pPr>
        <w:rPr>
          <w:lang w:val="en-GB"/>
        </w:rPr>
      </w:pPr>
      <w:r w:rsidRPr="00FB0D53">
        <w:rPr>
          <w:lang w:val="en-GB"/>
        </w:rPr>
        <w:t xml:space="preserve">One main feature captured by Eq. (1) is the dampened yet accelerated oscillation in oil prices. That is, as </w:t>
      </w:r>
      <w:proofErr w:type="spellStart"/>
      <w:r w:rsidRPr="00FB0D53">
        <w:rPr>
          <w:lang w:val="en-GB"/>
        </w:rPr>
        <w:t>ttt</w:t>
      </w:r>
      <w:proofErr w:type="spellEnd"/>
      <w:r w:rsidRPr="00FB0D53">
        <w:rPr>
          <w:lang w:val="en-GB"/>
        </w:rPr>
        <w:t xml:space="preserve"> approaches </w:t>
      </w:r>
      <w:proofErr w:type="spellStart"/>
      <w:r w:rsidRPr="00FB0D53">
        <w:rPr>
          <w:lang w:val="en-GB"/>
        </w:rPr>
        <w:t>tct_ctc</w:t>
      </w:r>
      <w:proofErr w:type="spellEnd"/>
      <w:r w:rsidRPr="00FB0D53">
        <w:rPr>
          <w:rFonts w:ascii="Arial" w:hAnsi="Arial" w:cs="Arial"/>
          <w:lang w:val="en-GB"/>
        </w:rPr>
        <w:t>​</w:t>
      </w:r>
      <w:r w:rsidRPr="00FB0D53">
        <w:rPr>
          <w:lang w:val="en-GB"/>
        </w:rPr>
        <w:t>, the oscillations occur more frequently with decreasing amplitude. In other words, the term (</w:t>
      </w:r>
      <w:proofErr w:type="spellStart"/>
      <w:r w:rsidRPr="00FB0D53">
        <w:rPr>
          <w:lang w:val="en-GB"/>
        </w:rPr>
        <w:t>tc</w:t>
      </w:r>
      <w:proofErr w:type="spellEnd"/>
      <w:r w:rsidRPr="00FB0D53">
        <w:rPr>
          <w:lang w:val="en-GB"/>
        </w:rPr>
        <w:t>−</w:t>
      </w:r>
      <w:proofErr w:type="gramStart"/>
      <w:r w:rsidRPr="00FB0D53">
        <w:rPr>
          <w:lang w:val="en-GB"/>
        </w:rPr>
        <w:t>t)a</w:t>
      </w:r>
      <w:proofErr w:type="gramEnd"/>
      <w:r w:rsidRPr="00FB0D53">
        <w:rPr>
          <w:lang w:val="en-GB"/>
        </w:rPr>
        <w:t>(</w:t>
      </w:r>
      <w:proofErr w:type="spellStart"/>
      <w:r w:rsidRPr="00FB0D53">
        <w:rPr>
          <w:lang w:val="en-GB"/>
        </w:rPr>
        <w:t>t_c</w:t>
      </w:r>
      <w:proofErr w:type="spellEnd"/>
      <w:r w:rsidRPr="00FB0D53">
        <w:rPr>
          <w:lang w:val="en-GB"/>
        </w:rPr>
        <w:t xml:space="preserve"> - t)^a(</w:t>
      </w:r>
      <w:proofErr w:type="spellStart"/>
      <w:r w:rsidRPr="00FB0D53">
        <w:rPr>
          <w:lang w:val="en-GB"/>
        </w:rPr>
        <w:t>tc</w:t>
      </w:r>
      <w:proofErr w:type="spellEnd"/>
      <w:r w:rsidRPr="00FB0D53">
        <w:rPr>
          <w:rFonts w:ascii="Arial" w:hAnsi="Arial" w:cs="Arial"/>
          <w:lang w:val="en-GB"/>
        </w:rPr>
        <w:t>​</w:t>
      </w:r>
      <w:r w:rsidRPr="00FB0D53">
        <w:rPr>
          <w:lang w:val="en-GB"/>
        </w:rPr>
        <w:t xml:space="preserve">−t)a represents the power-law </w:t>
      </w:r>
      <w:proofErr w:type="spellStart"/>
      <w:r w:rsidRPr="00FB0D53">
        <w:rPr>
          <w:lang w:val="en-GB"/>
        </w:rPr>
        <w:t>behavior</w:t>
      </w:r>
      <w:proofErr w:type="spellEnd"/>
      <w:r w:rsidRPr="00FB0D53">
        <w:rPr>
          <w:lang w:val="en-GB"/>
        </w:rPr>
        <w:t>, which describes the faster-than-exponential change in prices due to positive feedback mechanisms. The term (</w:t>
      </w:r>
      <w:proofErr w:type="spellStart"/>
      <w:r w:rsidRPr="00FB0D53">
        <w:rPr>
          <w:lang w:val="en-GB"/>
        </w:rPr>
        <w:t>tc</w:t>
      </w:r>
      <w:proofErr w:type="spellEnd"/>
      <w:r w:rsidRPr="00FB0D53">
        <w:rPr>
          <w:lang w:val="en-GB"/>
        </w:rPr>
        <w:t>−</w:t>
      </w:r>
      <w:proofErr w:type="gramStart"/>
      <w:r w:rsidRPr="00FB0D53">
        <w:rPr>
          <w:lang w:val="en-GB"/>
        </w:rPr>
        <w:t>t)</w:t>
      </w:r>
      <w:proofErr w:type="spellStart"/>
      <w:r w:rsidRPr="00FB0D53">
        <w:rPr>
          <w:lang w:val="en-GB"/>
        </w:rPr>
        <w:t>acos</w:t>
      </w:r>
      <w:proofErr w:type="spellEnd"/>
      <w:r w:rsidRPr="00FB0D53">
        <w:rPr>
          <w:rFonts w:ascii="Cambria Math" w:hAnsi="Cambria Math" w:cs="Cambria Math"/>
          <w:lang w:val="en-GB"/>
        </w:rPr>
        <w:t>⁡</w:t>
      </w:r>
      <w:proofErr w:type="gramEnd"/>
      <w:r w:rsidRPr="00FB0D53">
        <w:rPr>
          <w:lang w:val="en-GB"/>
        </w:rPr>
        <w:t>[</w:t>
      </w:r>
      <w:proofErr w:type="spellStart"/>
      <w:r w:rsidRPr="00FB0D53">
        <w:rPr>
          <w:lang w:val="en-GB"/>
        </w:rPr>
        <w:t>yln</w:t>
      </w:r>
      <w:proofErr w:type="spellEnd"/>
      <w:r w:rsidRPr="00FB0D53">
        <w:rPr>
          <w:rFonts w:ascii="Cambria Math" w:hAnsi="Cambria Math" w:cs="Cambria Math"/>
          <w:lang w:val="en-GB"/>
        </w:rPr>
        <w:t>⁡</w:t>
      </w:r>
      <w:r w:rsidRPr="00FB0D53">
        <w:rPr>
          <w:lang w:val="en-GB"/>
        </w:rPr>
        <w:t>(</w:t>
      </w:r>
      <w:proofErr w:type="spellStart"/>
      <w:r w:rsidRPr="00FB0D53">
        <w:rPr>
          <w:lang w:val="en-GB"/>
        </w:rPr>
        <w:t>tc</w:t>
      </w:r>
      <w:proofErr w:type="spellEnd"/>
      <w:r w:rsidRPr="00FB0D53">
        <w:rPr>
          <w:lang w:val="en-GB"/>
        </w:rPr>
        <w:t>−t)+ϕ](</w:t>
      </w:r>
      <w:proofErr w:type="spellStart"/>
      <w:r w:rsidRPr="00FB0D53">
        <w:rPr>
          <w:lang w:val="en-GB"/>
        </w:rPr>
        <w:t>t_c</w:t>
      </w:r>
      <w:proofErr w:type="spellEnd"/>
      <w:r w:rsidRPr="00FB0D53">
        <w:rPr>
          <w:lang w:val="en-GB"/>
        </w:rPr>
        <w:t xml:space="preserve"> - t)^a \cos[y \ln(</w:t>
      </w:r>
      <w:proofErr w:type="spellStart"/>
      <w:r w:rsidRPr="00FB0D53">
        <w:rPr>
          <w:lang w:val="en-GB"/>
        </w:rPr>
        <w:t>t_c</w:t>
      </w:r>
      <w:proofErr w:type="spellEnd"/>
      <w:r w:rsidRPr="00FB0D53">
        <w:rPr>
          <w:lang w:val="en-GB"/>
        </w:rPr>
        <w:t xml:space="preserve"> - t) + \phi](</w:t>
      </w:r>
      <w:proofErr w:type="spellStart"/>
      <w:r w:rsidRPr="00FB0D53">
        <w:rPr>
          <w:lang w:val="en-GB"/>
        </w:rPr>
        <w:t>tc</w:t>
      </w:r>
      <w:proofErr w:type="spellEnd"/>
      <w:r w:rsidRPr="00FB0D53">
        <w:rPr>
          <w:rFonts w:ascii="Arial" w:hAnsi="Arial" w:cs="Arial"/>
          <w:lang w:val="en-GB"/>
        </w:rPr>
        <w:t>​</w:t>
      </w:r>
      <w:r w:rsidRPr="00FB0D53">
        <w:rPr>
          <w:lang w:val="en-GB"/>
        </w:rPr>
        <w:t>−t)</w:t>
      </w:r>
      <w:proofErr w:type="spellStart"/>
      <w:r w:rsidRPr="00FB0D53">
        <w:rPr>
          <w:lang w:val="en-GB"/>
        </w:rPr>
        <w:t>acos</w:t>
      </w:r>
      <w:proofErr w:type="spellEnd"/>
      <w:r w:rsidRPr="00FB0D53">
        <w:rPr>
          <w:lang w:val="en-GB"/>
        </w:rPr>
        <w:t>[</w:t>
      </w:r>
      <w:proofErr w:type="spellStart"/>
      <w:r w:rsidRPr="00FB0D53">
        <w:rPr>
          <w:lang w:val="en-GB"/>
        </w:rPr>
        <w:t>yln</w:t>
      </w:r>
      <w:proofErr w:type="spellEnd"/>
      <w:r w:rsidRPr="00FB0D53">
        <w:rPr>
          <w:lang w:val="en-GB"/>
        </w:rPr>
        <w:t>(</w:t>
      </w:r>
      <w:proofErr w:type="spellStart"/>
      <w:r w:rsidRPr="00FB0D53">
        <w:rPr>
          <w:lang w:val="en-GB"/>
        </w:rPr>
        <w:t>tc</w:t>
      </w:r>
      <w:proofErr w:type="spellEnd"/>
      <w:r w:rsidRPr="00FB0D53">
        <w:rPr>
          <w:rFonts w:ascii="Arial" w:hAnsi="Arial" w:cs="Arial"/>
          <w:lang w:val="en-GB"/>
        </w:rPr>
        <w:t>​</w:t>
      </w:r>
      <w:r w:rsidRPr="00FB0D53">
        <w:rPr>
          <w:lang w:val="en-GB"/>
        </w:rPr>
        <w:t>−t)+ϕ] represents the periodic component, which serves as a correction to the power-law term and exhibits the symmetry of discrete scale invariance. The most probable time for the turning point is when t=</w:t>
      </w:r>
      <w:proofErr w:type="spellStart"/>
      <w:r w:rsidRPr="00FB0D53">
        <w:rPr>
          <w:lang w:val="en-GB"/>
        </w:rPr>
        <w:t>tct</w:t>
      </w:r>
      <w:proofErr w:type="spellEnd"/>
      <w:r w:rsidRPr="00FB0D53">
        <w:rPr>
          <w:lang w:val="en-GB"/>
        </w:rPr>
        <w:t xml:space="preserve"> = </w:t>
      </w:r>
      <w:proofErr w:type="spellStart"/>
      <w:r w:rsidRPr="00FB0D53">
        <w:rPr>
          <w:lang w:val="en-GB"/>
        </w:rPr>
        <w:t>t_ct</w:t>
      </w:r>
      <w:proofErr w:type="spellEnd"/>
      <w:r w:rsidRPr="00FB0D53">
        <w:rPr>
          <w:lang w:val="en-GB"/>
        </w:rPr>
        <w:t>=</w:t>
      </w:r>
      <w:proofErr w:type="spellStart"/>
      <w:r w:rsidRPr="00FB0D53">
        <w:rPr>
          <w:lang w:val="en-GB"/>
        </w:rPr>
        <w:t>tc</w:t>
      </w:r>
      <w:proofErr w:type="spellEnd"/>
      <w:r w:rsidRPr="00FB0D53">
        <w:rPr>
          <w:rFonts w:ascii="Arial" w:hAnsi="Arial" w:cs="Arial"/>
          <w:lang w:val="en-GB"/>
        </w:rPr>
        <w:t>​</w:t>
      </w:r>
      <w:r w:rsidRPr="00FB0D53">
        <w:rPr>
          <w:lang w:val="en-GB"/>
        </w:rPr>
        <w:t xml:space="preserve">, for </w:t>
      </w:r>
      <w:proofErr w:type="spellStart"/>
      <w:r w:rsidRPr="00FB0D53">
        <w:rPr>
          <w:lang w:val="en-GB"/>
        </w:rPr>
        <w:t>t≥tct</w:t>
      </w:r>
      <w:proofErr w:type="spellEnd"/>
      <w:r w:rsidRPr="00FB0D53">
        <w:rPr>
          <w:lang w:val="en-GB"/>
        </w:rPr>
        <w:t xml:space="preserve"> \</w:t>
      </w:r>
      <w:proofErr w:type="spellStart"/>
      <w:r w:rsidRPr="00FB0D53">
        <w:rPr>
          <w:lang w:val="en-GB"/>
        </w:rPr>
        <w:t>geq</w:t>
      </w:r>
      <w:proofErr w:type="spellEnd"/>
      <w:r w:rsidRPr="00FB0D53">
        <w:rPr>
          <w:lang w:val="en-GB"/>
        </w:rPr>
        <w:t xml:space="preserve"> </w:t>
      </w:r>
      <w:proofErr w:type="spellStart"/>
      <w:r w:rsidRPr="00FB0D53">
        <w:rPr>
          <w:lang w:val="en-GB"/>
        </w:rPr>
        <w:t>t_ct≥tc</w:t>
      </w:r>
      <w:proofErr w:type="spellEnd"/>
      <w:r w:rsidRPr="00FB0D53">
        <w:rPr>
          <w:rFonts w:ascii="Arial" w:hAnsi="Arial" w:cs="Arial"/>
          <w:lang w:val="en-GB"/>
        </w:rPr>
        <w:t>​</w:t>
      </w:r>
      <w:r w:rsidRPr="00FB0D53">
        <w:rPr>
          <w:lang w:val="en-GB"/>
        </w:rPr>
        <w:t>.</w:t>
      </w:r>
    </w:p>
    <w:p w14:paraId="30ABD16C" w14:textId="77777777" w:rsidR="00FB0D53" w:rsidRDefault="00FB0D53" w:rsidP="00FB0D53">
      <w:pPr>
        <w:rPr>
          <w:lang w:val="en-GB"/>
        </w:rPr>
      </w:pPr>
      <w:r w:rsidRPr="00FB0D53">
        <w:rPr>
          <w:lang w:val="en-GB"/>
        </w:rPr>
        <w:t>In the above LPPL model, seven parameters need to be optimized, including four nonlinear parameters (</w:t>
      </w:r>
      <w:proofErr w:type="spellStart"/>
      <w:proofErr w:type="gramStart"/>
      <w:r w:rsidRPr="00FB0D53">
        <w:rPr>
          <w:lang w:val="en-GB"/>
        </w:rPr>
        <w:t>tc,y</w:t>
      </w:r>
      <w:proofErr w:type="gramEnd"/>
      <w:r w:rsidRPr="00FB0D53">
        <w:rPr>
          <w:lang w:val="en-GB"/>
        </w:rPr>
        <w:t>,ϕ,t_c</w:t>
      </w:r>
      <w:proofErr w:type="spellEnd"/>
      <w:r w:rsidRPr="00FB0D53">
        <w:rPr>
          <w:lang w:val="en-GB"/>
        </w:rPr>
        <w:t>, y, \</w:t>
      </w:r>
      <w:proofErr w:type="spellStart"/>
      <w:r w:rsidRPr="00FB0D53">
        <w:rPr>
          <w:lang w:val="en-GB"/>
        </w:rPr>
        <w:t>phi,tc</w:t>
      </w:r>
      <w:proofErr w:type="spellEnd"/>
      <w:r w:rsidRPr="00FB0D53">
        <w:rPr>
          <w:rFonts w:ascii="Arial" w:hAnsi="Arial" w:cs="Arial"/>
          <w:lang w:val="en-GB"/>
        </w:rPr>
        <w:t>​</w:t>
      </w:r>
      <w:r w:rsidRPr="00FB0D53">
        <w:rPr>
          <w:lang w:val="en-GB"/>
        </w:rPr>
        <w:t>,</w:t>
      </w:r>
      <w:proofErr w:type="spellStart"/>
      <w:r w:rsidRPr="00FB0D53">
        <w:rPr>
          <w:lang w:val="en-GB"/>
        </w:rPr>
        <w:t>y,ϕ</w:t>
      </w:r>
      <w:proofErr w:type="spellEnd"/>
      <w:r w:rsidRPr="00FB0D53">
        <w:rPr>
          <w:lang w:val="en-GB"/>
        </w:rPr>
        <w:t xml:space="preserve">, and </w:t>
      </w:r>
      <w:proofErr w:type="spellStart"/>
      <w:r w:rsidRPr="00FB0D53">
        <w:rPr>
          <w:lang w:val="en-GB"/>
        </w:rPr>
        <w:t>aaa</w:t>
      </w:r>
      <w:proofErr w:type="spellEnd"/>
      <w:r w:rsidRPr="00FB0D53">
        <w:rPr>
          <w:lang w:val="en-GB"/>
        </w:rPr>
        <w:t>) and three linear parameters (A,B,A, B,A,B, and CCC). For simplicity, the linear parameters can be directly derived from the given nonlinear parameters using the least squares method.</w:t>
      </w:r>
    </w:p>
    <w:p w14:paraId="3E6EF9AF" w14:textId="1627F8A1" w:rsidR="00FB0D53" w:rsidRDefault="00FB0D53" w:rsidP="00FB0D53">
      <w:pPr>
        <w:rPr>
          <w:lang w:val="en-GB"/>
        </w:rPr>
      </w:pPr>
      <w:r w:rsidRPr="00FB0D53">
        <w:rPr>
          <w:lang w:val="en-GB"/>
        </w:rPr>
        <w:t xml:space="preserve">This approach </w:t>
      </w:r>
      <w:proofErr w:type="spellStart"/>
      <w:r w:rsidRPr="00FB0D53">
        <w:rPr>
          <w:lang w:val="en-GB"/>
        </w:rPr>
        <w:t>isproven</w:t>
      </w:r>
      <w:proofErr w:type="spellEnd"/>
      <w:r>
        <w:rPr>
          <w:lang w:val="en-GB"/>
        </w:rPr>
        <w:t xml:space="preserve"> </w:t>
      </w:r>
      <w:r w:rsidRPr="00FB0D53">
        <w:rPr>
          <w:lang w:val="en-GB"/>
        </w:rPr>
        <w:t>to</w:t>
      </w:r>
      <w:r>
        <w:rPr>
          <w:lang w:val="en-GB"/>
        </w:rPr>
        <w:t xml:space="preserve"> </w:t>
      </w:r>
      <w:r w:rsidRPr="00FB0D53">
        <w:rPr>
          <w:lang w:val="en-GB"/>
        </w:rPr>
        <w:t>be</w:t>
      </w:r>
      <w:r>
        <w:rPr>
          <w:lang w:val="en-GB"/>
        </w:rPr>
        <w:t xml:space="preserve"> </w:t>
      </w:r>
      <w:r w:rsidRPr="00FB0D53">
        <w:rPr>
          <w:lang w:val="en-GB"/>
        </w:rPr>
        <w:t>very</w:t>
      </w:r>
      <w:r>
        <w:rPr>
          <w:lang w:val="en-GB"/>
        </w:rPr>
        <w:t xml:space="preserve"> </w:t>
      </w:r>
      <w:r w:rsidRPr="00FB0D53">
        <w:rPr>
          <w:lang w:val="en-GB"/>
        </w:rPr>
        <w:t>stable</w:t>
      </w:r>
      <w:r>
        <w:rPr>
          <w:lang w:val="en-GB"/>
        </w:rPr>
        <w:t xml:space="preserve"> </w:t>
      </w:r>
      <w:r w:rsidRPr="00FB0D53">
        <w:rPr>
          <w:lang w:val="en-GB"/>
        </w:rPr>
        <w:t>and</w:t>
      </w:r>
      <w:r>
        <w:rPr>
          <w:lang w:val="en-GB"/>
        </w:rPr>
        <w:t xml:space="preserve"> </w:t>
      </w:r>
      <w:r w:rsidRPr="00FB0D53">
        <w:rPr>
          <w:lang w:val="en-GB"/>
        </w:rPr>
        <w:t>able</w:t>
      </w:r>
      <w:r>
        <w:rPr>
          <w:lang w:val="en-GB"/>
        </w:rPr>
        <w:t xml:space="preserve"> </w:t>
      </w:r>
      <w:r w:rsidRPr="00FB0D53">
        <w:rPr>
          <w:lang w:val="en-GB"/>
        </w:rPr>
        <w:t>to</w:t>
      </w:r>
      <w:r>
        <w:rPr>
          <w:lang w:val="en-GB"/>
        </w:rPr>
        <w:t xml:space="preserve"> </w:t>
      </w:r>
      <w:r w:rsidRPr="00FB0D53">
        <w:rPr>
          <w:lang w:val="en-GB"/>
        </w:rPr>
        <w:t>yield</w:t>
      </w:r>
      <w:r>
        <w:rPr>
          <w:lang w:val="en-GB"/>
        </w:rPr>
        <w:t xml:space="preserve"> </w:t>
      </w:r>
      <w:r w:rsidRPr="00FB0D53">
        <w:rPr>
          <w:lang w:val="en-GB"/>
        </w:rPr>
        <w:t>good estimation</w:t>
      </w:r>
      <w:r>
        <w:rPr>
          <w:lang w:val="en-GB"/>
        </w:rPr>
        <w:t xml:space="preserve"> of the </w:t>
      </w:r>
      <w:r w:rsidRPr="00FB0D53">
        <w:rPr>
          <w:lang w:val="en-GB"/>
        </w:rPr>
        <w:t>linear</w:t>
      </w:r>
      <w:r>
        <w:rPr>
          <w:lang w:val="en-GB"/>
        </w:rPr>
        <w:t xml:space="preserve"> </w:t>
      </w:r>
      <w:r w:rsidRPr="00FB0D53">
        <w:rPr>
          <w:lang w:val="en-GB"/>
        </w:rPr>
        <w:t>parameters</w:t>
      </w:r>
      <w:r>
        <w:rPr>
          <w:lang w:val="en-GB"/>
        </w:rPr>
        <w:t xml:space="preserve"> </w:t>
      </w:r>
      <w:proofErr w:type="gramStart"/>
      <w:r w:rsidRPr="00FB0D53">
        <w:rPr>
          <w:lang w:val="en-GB"/>
        </w:rPr>
        <w:t>A,B</w:t>
      </w:r>
      <w:proofErr w:type="gramEnd"/>
      <w:r>
        <w:rPr>
          <w:lang w:val="en-GB"/>
        </w:rPr>
        <w:t xml:space="preserve"> </w:t>
      </w:r>
      <w:r w:rsidRPr="00FB0D53">
        <w:rPr>
          <w:lang w:val="en-GB"/>
        </w:rPr>
        <w:t>and</w:t>
      </w:r>
      <w:r>
        <w:rPr>
          <w:lang w:val="en-GB"/>
        </w:rPr>
        <w:t xml:space="preserve"> </w:t>
      </w:r>
      <w:r w:rsidRPr="00FB0D53">
        <w:rPr>
          <w:lang w:val="en-GB"/>
        </w:rPr>
        <w:t>C</w:t>
      </w:r>
      <w:r>
        <w:rPr>
          <w:lang w:val="en-GB"/>
        </w:rPr>
        <w:t>.</w:t>
      </w:r>
    </w:p>
    <w:p w14:paraId="31461856" w14:textId="5F2B5FA0" w:rsidR="00FB0D53" w:rsidRDefault="00FB0D53" w:rsidP="00FB0D53">
      <w:pPr>
        <w:rPr>
          <w:lang w:val="en-GB"/>
        </w:rPr>
      </w:pPr>
      <w:r w:rsidRPr="00FB0D53">
        <w:rPr>
          <w:lang w:val="en-GB"/>
        </w:rPr>
        <w:t xml:space="preserve">However, finding the optimal values for the nonlinear parameters </w:t>
      </w:r>
      <w:proofErr w:type="spellStart"/>
      <w:proofErr w:type="gramStart"/>
      <w:r w:rsidRPr="00FB0D53">
        <w:rPr>
          <w:rStyle w:val="katex-mathml"/>
          <w:lang w:val="en-GB"/>
        </w:rPr>
        <w:t>tc,y</w:t>
      </w:r>
      <w:proofErr w:type="spellEnd"/>
      <w:proofErr w:type="gramEnd"/>
      <w:r w:rsidRPr="00FB0D53">
        <w:rPr>
          <w:rStyle w:val="katex-mathml"/>
          <w:lang w:val="en-GB"/>
        </w:rPr>
        <w:t>,</w:t>
      </w:r>
      <w:r>
        <w:rPr>
          <w:rStyle w:val="katex-mathml"/>
        </w:rPr>
        <w:t>ϕ</w:t>
      </w:r>
      <w:r w:rsidRPr="00FB0D53">
        <w:rPr>
          <w:rStyle w:val="katex-mathml"/>
          <w:lang w:val="en-GB"/>
        </w:rPr>
        <w:t>,</w:t>
      </w:r>
      <w:proofErr w:type="spellStart"/>
      <w:r w:rsidRPr="00FB0D53">
        <w:rPr>
          <w:rStyle w:val="katex-mathml"/>
          <w:lang w:val="en-GB"/>
        </w:rPr>
        <w:t>t_c</w:t>
      </w:r>
      <w:proofErr w:type="spellEnd"/>
      <w:r w:rsidRPr="00FB0D53">
        <w:rPr>
          <w:rStyle w:val="katex-mathml"/>
          <w:lang w:val="en-GB"/>
        </w:rPr>
        <w:t>, y, \</w:t>
      </w:r>
      <w:proofErr w:type="spellStart"/>
      <w:r w:rsidRPr="00FB0D53">
        <w:rPr>
          <w:rStyle w:val="katex-mathml"/>
          <w:lang w:val="en-GB"/>
        </w:rPr>
        <w:t>phi,</w:t>
      </w:r>
      <w:r w:rsidRPr="00FB0D53">
        <w:rPr>
          <w:rStyle w:val="mord"/>
          <w:lang w:val="en-GB"/>
        </w:rPr>
        <w:t>tc</w:t>
      </w:r>
      <w:proofErr w:type="spellEnd"/>
      <w:r w:rsidRPr="00FB0D53">
        <w:rPr>
          <w:rStyle w:val="vlist-s"/>
          <w:rFonts w:ascii="Arial" w:hAnsi="Arial" w:cs="Arial"/>
          <w:lang w:val="en-GB"/>
        </w:rPr>
        <w:t>​</w:t>
      </w:r>
      <w:r w:rsidRPr="00FB0D53">
        <w:rPr>
          <w:rStyle w:val="mpunct"/>
          <w:lang w:val="en-GB"/>
        </w:rPr>
        <w:t>,</w:t>
      </w:r>
      <w:r w:rsidRPr="00FB0D53">
        <w:rPr>
          <w:rStyle w:val="mord"/>
          <w:lang w:val="en-GB"/>
        </w:rPr>
        <w:t>y</w:t>
      </w:r>
      <w:r w:rsidRPr="00FB0D53">
        <w:rPr>
          <w:rStyle w:val="mpunct"/>
          <w:lang w:val="en-GB"/>
        </w:rPr>
        <w:t>,</w:t>
      </w:r>
      <w:r>
        <w:rPr>
          <w:rStyle w:val="mord"/>
        </w:rPr>
        <w:t>ϕ</w:t>
      </w:r>
      <w:r w:rsidRPr="00FB0D53">
        <w:rPr>
          <w:rStyle w:val="mpunct"/>
          <w:lang w:val="en-GB"/>
        </w:rPr>
        <w:t>,</w:t>
      </w:r>
      <w:r w:rsidRPr="00FB0D53">
        <w:rPr>
          <w:lang w:val="en-GB"/>
        </w:rPr>
        <w:t xml:space="preserve"> and </w:t>
      </w:r>
      <w:proofErr w:type="spellStart"/>
      <w:r w:rsidRPr="00FB0D53">
        <w:rPr>
          <w:rStyle w:val="katex-mathml"/>
          <w:lang w:val="en-GB"/>
        </w:rPr>
        <w:t>aa</w:t>
      </w:r>
      <w:r w:rsidRPr="00FB0D53">
        <w:rPr>
          <w:rStyle w:val="mord"/>
          <w:lang w:val="en-GB"/>
        </w:rPr>
        <w:t>a</w:t>
      </w:r>
      <w:proofErr w:type="spellEnd"/>
      <w:r w:rsidRPr="00FB0D53">
        <w:rPr>
          <w:lang w:val="en-GB"/>
        </w:rPr>
        <w:t xml:space="preserve"> proves to be more challenging. In fact, it can be shown that searching for the optimal values of these four nonlinear parameters in the LPPL model is an NP-hard problem.</w:t>
      </w:r>
    </w:p>
    <w:p w14:paraId="40C515B9" w14:textId="7FDAB02C" w:rsidR="00FB0D53" w:rsidRDefault="00FB0D53" w:rsidP="00FB0D53">
      <w:pPr>
        <w:rPr>
          <w:lang w:val="en-GB"/>
        </w:rPr>
      </w:pPr>
      <w:r>
        <w:rPr>
          <w:lang w:val="en-GB"/>
        </w:rPr>
        <w:t>Framework of LLPM Model:</w:t>
      </w:r>
    </w:p>
    <w:p w14:paraId="7DFF5DC9" w14:textId="1E353E4E" w:rsidR="00FB0D53" w:rsidRDefault="00FB0D53" w:rsidP="00FB0D53">
      <w:pPr>
        <w:pStyle w:val="Paragraphedeliste"/>
        <w:numPr>
          <w:ilvl w:val="0"/>
          <w:numId w:val="2"/>
        </w:numPr>
        <w:rPr>
          <w:lang w:val="en-GB"/>
        </w:rPr>
      </w:pPr>
      <w:r w:rsidRPr="00FB0D53">
        <w:rPr>
          <w:lang w:val="en-GB"/>
        </w:rPr>
        <w:t>A sample interval is selected for predicting a turning point within the future time horizon. This interval is at least four years long and begins after the previous major turning point in history.</w:t>
      </w:r>
    </w:p>
    <w:p w14:paraId="59B54916" w14:textId="1970D347" w:rsidR="00FB0D53" w:rsidRDefault="00FB0D53" w:rsidP="00FB0D53">
      <w:pPr>
        <w:pStyle w:val="Paragraphedeliste"/>
        <w:numPr>
          <w:ilvl w:val="0"/>
          <w:numId w:val="2"/>
        </w:numPr>
        <w:rPr>
          <w:lang w:val="en-GB"/>
        </w:rPr>
      </w:pPr>
      <w:r w:rsidRPr="00FB0D53">
        <w:rPr>
          <w:lang w:val="en-GB"/>
        </w:rPr>
        <w:t>The selected sample interval is further divided into over 100 subintervals to avoid biases associated with specific sample intervals and to mitigate the impact of interval selection on the forecast results.</w:t>
      </w:r>
    </w:p>
    <w:p w14:paraId="1BB0308D" w14:textId="165269EF" w:rsidR="00FB0D53" w:rsidRDefault="00FB0D53" w:rsidP="00FB0D53">
      <w:pPr>
        <w:pStyle w:val="Paragraphedeliste"/>
        <w:numPr>
          <w:ilvl w:val="0"/>
          <w:numId w:val="2"/>
        </w:numPr>
        <w:rPr>
          <w:lang w:val="en-GB"/>
        </w:rPr>
      </w:pPr>
      <w:r w:rsidRPr="00FB0D53">
        <w:rPr>
          <w:lang w:val="en-GB"/>
        </w:rPr>
        <w:t>For each subinterval, the Multi-Population Genetic Algorithm (MPGA) is employed to optimize the parameters in the LPPL model. The optimized LPPL model is then used to predict a future date for the occurrence of a turning point.</w:t>
      </w:r>
    </w:p>
    <w:p w14:paraId="64C33E0E" w14:textId="7514275E" w:rsidR="00FB0D53" w:rsidRDefault="00FB0D53" w:rsidP="00FB0D53">
      <w:pPr>
        <w:pStyle w:val="Paragraphedeliste"/>
        <w:numPr>
          <w:ilvl w:val="0"/>
          <w:numId w:val="2"/>
        </w:numPr>
        <w:rPr>
          <w:lang w:val="en-GB"/>
        </w:rPr>
      </w:pPr>
      <w:r w:rsidRPr="00FB0D53">
        <w:rPr>
          <w:lang w:val="en-GB"/>
        </w:rPr>
        <w:t>Lomb periodogram analysis is conducted to statistically test the predicted turning points obtained from the LPPL models across all subintervals.</w:t>
      </w:r>
    </w:p>
    <w:p w14:paraId="5FBBEC7A" w14:textId="28C397F0" w:rsidR="00FB0D53" w:rsidRDefault="00FB0D53" w:rsidP="00FB0D53">
      <w:pPr>
        <w:pStyle w:val="Paragraphedeliste"/>
        <w:numPr>
          <w:ilvl w:val="0"/>
          <w:numId w:val="2"/>
        </w:numPr>
        <w:rPr>
          <w:lang w:val="en-GB"/>
        </w:rPr>
      </w:pPr>
      <w:r w:rsidRPr="00FB0D53">
        <w:rPr>
          <w:lang w:val="en-GB"/>
        </w:rPr>
        <w:t>Turning points that are statistically validated by the Lomb periodogram analysis are considered as the predicted turning points by the LPPL model.</w:t>
      </w:r>
    </w:p>
    <w:p w14:paraId="12D3E1CE" w14:textId="77777777" w:rsidR="00FB0D53" w:rsidRDefault="00FB0D53" w:rsidP="00FB0D53">
      <w:pPr>
        <w:rPr>
          <w:lang w:val="en-GB"/>
        </w:rPr>
      </w:pPr>
    </w:p>
    <w:p w14:paraId="435F2BD0" w14:textId="384A9E04" w:rsidR="00FB0D53" w:rsidRDefault="00FB0D53" w:rsidP="00FB0D53">
      <w:pPr>
        <w:pStyle w:val="Titre3"/>
        <w:rPr>
          <w:lang w:val="en-GB"/>
        </w:rPr>
      </w:pPr>
      <w:r w:rsidRPr="00FB0D53">
        <w:rPr>
          <w:lang w:val="en-GB"/>
        </w:rPr>
        <w:lastRenderedPageBreak/>
        <w:t>Multi-</w:t>
      </w:r>
      <w:proofErr w:type="spellStart"/>
      <w:proofErr w:type="gramStart"/>
      <w:r w:rsidRPr="00FB0D53">
        <w:rPr>
          <w:lang w:val="en-GB"/>
        </w:rPr>
        <w:t>populationgeneticalgorithm</w:t>
      </w:r>
      <w:proofErr w:type="spellEnd"/>
      <w:r w:rsidRPr="00FB0D53">
        <w:rPr>
          <w:lang w:val="en-GB"/>
        </w:rPr>
        <w:t>(</w:t>
      </w:r>
      <w:proofErr w:type="gramEnd"/>
      <w:r w:rsidRPr="00FB0D53">
        <w:rPr>
          <w:lang w:val="en-GB"/>
        </w:rPr>
        <w:t>MPGA)</w:t>
      </w:r>
    </w:p>
    <w:p w14:paraId="19BBDEBF" w14:textId="008AFB36" w:rsidR="00FB0D53" w:rsidRDefault="004D2EAD" w:rsidP="00FB0D53">
      <w:pPr>
        <w:rPr>
          <w:lang w:val="en-GB"/>
        </w:rPr>
      </w:pPr>
      <w:r w:rsidRPr="004D2EAD">
        <w:rPr>
          <w:lang w:val="en-GB"/>
        </w:rPr>
        <w:t>The MPGA operates on multiple populations with the objective of evaluating each subinterval. After the initial populations are generated, if the optimization criteria are not satisfied, new populations are created, and the search process restarts.</w:t>
      </w:r>
    </w:p>
    <w:p w14:paraId="55425B7C" w14:textId="4189EF89" w:rsidR="004D2EAD" w:rsidRDefault="004D2EAD" w:rsidP="00FB0D53">
      <w:pPr>
        <w:rPr>
          <w:lang w:val="en-GB"/>
        </w:rPr>
      </w:pPr>
      <w:r w:rsidRPr="004D2EAD">
        <w:rPr>
          <w:lang w:val="en-GB"/>
        </w:rPr>
        <w:t>The first step of the MPGA is to generate multiple populations.</w:t>
      </w:r>
    </w:p>
    <w:p w14:paraId="75528314" w14:textId="1FC98260" w:rsidR="004D2EAD" w:rsidRPr="004D2EAD" w:rsidRDefault="004D2EAD" w:rsidP="004D2EAD">
      <w:pPr>
        <w:rPr>
          <w:lang w:val="en-GB"/>
        </w:rPr>
      </w:pPr>
      <w:r w:rsidRPr="004D2EAD">
        <w:rPr>
          <w:lang w:val="en-GB"/>
        </w:rPr>
        <w:t xml:space="preserve">Based on Eq. (1), the MPGA measures the fitness value of each chromosome (i.e., the four nonlinear parameters) generated from all the populations by computing the residual sum of squares (RSS) between the historical oil price at </w:t>
      </w:r>
      <w:proofErr w:type="gramStart"/>
      <w:r w:rsidRPr="004D2EAD">
        <w:rPr>
          <w:lang w:val="en-GB"/>
        </w:rPr>
        <w:t xml:space="preserve">time </w:t>
      </w:r>
      <w:r>
        <w:rPr>
          <w:lang w:val="en-GB"/>
        </w:rPr>
        <w:t xml:space="preserve"> </w:t>
      </w:r>
      <w:r w:rsidRPr="004D2EAD">
        <w:rPr>
          <w:rFonts w:ascii="Cambria Math" w:hAnsi="Cambria Math" w:cs="Cambria Math"/>
          <w:lang w:val="en-GB"/>
        </w:rPr>
        <w:t>𝑡</w:t>
      </w:r>
      <w:proofErr w:type="gramEnd"/>
      <w:r>
        <w:rPr>
          <w:lang w:val="en-GB"/>
        </w:rPr>
        <w:t xml:space="preserve"> y(</w:t>
      </w:r>
      <w:r w:rsidRPr="004D2EAD">
        <w:rPr>
          <w:lang w:val="en-GB"/>
        </w:rPr>
        <w:t>t</w:t>
      </w:r>
      <w:r>
        <w:rPr>
          <w:lang w:val="en-GB"/>
        </w:rPr>
        <w:t>)</w:t>
      </w:r>
      <w:r w:rsidRPr="004D2EAD">
        <w:rPr>
          <w:lang w:val="en-GB"/>
        </w:rPr>
        <w:t xml:space="preserve"> and the results from the LPPL model.</w:t>
      </w:r>
    </w:p>
    <w:p w14:paraId="0436AFB2" w14:textId="61A9C6B2" w:rsidR="004D2EAD" w:rsidRDefault="004D2EAD" w:rsidP="00FB0D53">
      <w:pPr>
        <w:rPr>
          <w:lang w:val="en-GB"/>
        </w:rPr>
      </w:pPr>
      <w:r w:rsidRPr="004D2EAD">
        <w:rPr>
          <w:lang w:val="en-GB"/>
        </w:rPr>
        <w:drawing>
          <wp:inline distT="0" distB="0" distL="0" distR="0" wp14:anchorId="49387E9E" wp14:editId="585D9C78">
            <wp:extent cx="4244340" cy="1063892"/>
            <wp:effectExtent l="0" t="0" r="3810" b="3175"/>
            <wp:docPr id="783067443" name="Image 1" descr="Une image contenant texte, Police, blanc,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7443" name="Image 1" descr="Une image contenant texte, Police, blanc, écriture manuscrite&#10;&#10;Description générée automatiquement"/>
                    <pic:cNvPicPr/>
                  </pic:nvPicPr>
                  <pic:blipFill>
                    <a:blip r:embed="rId6"/>
                    <a:stretch>
                      <a:fillRect/>
                    </a:stretch>
                  </pic:blipFill>
                  <pic:spPr>
                    <a:xfrm>
                      <a:off x="0" y="0"/>
                      <a:ext cx="4257341" cy="1067151"/>
                    </a:xfrm>
                    <a:prstGeom prst="rect">
                      <a:avLst/>
                    </a:prstGeom>
                  </pic:spPr>
                </pic:pic>
              </a:graphicData>
            </a:graphic>
          </wp:inline>
        </w:drawing>
      </w:r>
    </w:p>
    <w:p w14:paraId="6D775004" w14:textId="73821EA1" w:rsidR="004D2EAD" w:rsidRDefault="004D2EAD" w:rsidP="004D2EAD">
      <w:pPr>
        <w:pStyle w:val="Titre3"/>
        <w:rPr>
          <w:lang w:val="en-GB"/>
        </w:rPr>
      </w:pPr>
      <w:r>
        <w:rPr>
          <w:lang w:val="en-GB"/>
        </w:rPr>
        <w:t xml:space="preserve">Validation using Lomb </w:t>
      </w:r>
      <w:proofErr w:type="spellStart"/>
      <w:r>
        <w:rPr>
          <w:lang w:val="en-GB"/>
        </w:rPr>
        <w:t>periodigram</w:t>
      </w:r>
      <w:proofErr w:type="spellEnd"/>
      <w:r>
        <w:rPr>
          <w:lang w:val="en-GB"/>
        </w:rPr>
        <w:t xml:space="preserve"> analysis</w:t>
      </w:r>
    </w:p>
    <w:p w14:paraId="055CB5FD" w14:textId="1F281327" w:rsidR="00F31BFB" w:rsidRDefault="00F31BFB" w:rsidP="00F31BFB">
      <w:pPr>
        <w:rPr>
          <w:lang w:val="en-GB"/>
        </w:rPr>
      </w:pPr>
      <w:r w:rsidRPr="00F31BFB">
        <w:rPr>
          <w:lang w:val="en-GB"/>
        </w:rPr>
        <w:t xml:space="preserve">First, an LPPL model corresponding to each subinterval is obtained. The Lomb periodogram analysis then computes the frequency value based on the periodic oscillations of the LPPL model. If the frequency value is close to the frequency </w:t>
      </w:r>
      <w:r w:rsidRPr="00F31BFB">
        <w:rPr>
          <w:rStyle w:val="katex-mathml"/>
          <w:lang w:val="en-GB"/>
        </w:rPr>
        <w:t>(y2</w:t>
      </w:r>
      <w:proofErr w:type="gramStart"/>
      <w:r>
        <w:rPr>
          <w:rStyle w:val="katex-mathml"/>
        </w:rPr>
        <w:t>π</w:t>
      </w:r>
      <w:r w:rsidRPr="00F31BFB">
        <w:rPr>
          <w:rStyle w:val="katex-mathml"/>
          <w:lang w:val="en-GB"/>
        </w:rPr>
        <w:t>)\</w:t>
      </w:r>
      <w:proofErr w:type="gramEnd"/>
      <w:r w:rsidRPr="00F31BFB">
        <w:rPr>
          <w:rStyle w:val="katex-mathml"/>
          <w:lang w:val="en-GB"/>
        </w:rPr>
        <w:t>left( \frac{y}{2\pi} \right)</w:t>
      </w:r>
      <w:r w:rsidRPr="00F31BFB">
        <w:rPr>
          <w:rStyle w:val="delimsizing"/>
          <w:lang w:val="en-GB"/>
        </w:rPr>
        <w:t>(</w:t>
      </w:r>
      <w:r w:rsidRPr="00F31BFB">
        <w:rPr>
          <w:rStyle w:val="mord"/>
          <w:lang w:val="en-GB"/>
        </w:rPr>
        <w:t>2</w:t>
      </w:r>
      <w:r>
        <w:rPr>
          <w:rStyle w:val="mord"/>
        </w:rPr>
        <w:t>π</w:t>
      </w:r>
      <w:r w:rsidRPr="00F31BFB">
        <w:rPr>
          <w:rStyle w:val="mord"/>
          <w:lang w:val="en-GB"/>
        </w:rPr>
        <w:t>y</w:t>
      </w:r>
      <w:r w:rsidRPr="00F31BFB">
        <w:rPr>
          <w:rStyle w:val="vlist-s"/>
          <w:rFonts w:ascii="Arial" w:hAnsi="Arial" w:cs="Arial"/>
          <w:lang w:val="en-GB"/>
        </w:rPr>
        <w:t>​</w:t>
      </w:r>
      <w:r w:rsidRPr="00F31BFB">
        <w:rPr>
          <w:rStyle w:val="delimsizing"/>
          <w:lang w:val="en-GB"/>
        </w:rPr>
        <w:t>)</w:t>
      </w:r>
      <w:r w:rsidRPr="00F31BFB">
        <w:rPr>
          <w:lang w:val="en-GB"/>
        </w:rPr>
        <w:t xml:space="preserve"> optimized by the MPGA, the Lomb periodogram analysis concludes that the prediction by the LPPL model is effective. Otherwise, the predicted turning points are considered invalid and are deleted. Ultimately, only the turning points predicted by the LPPL models that pass the Lomb periodogram test are recorded.</w:t>
      </w:r>
    </w:p>
    <w:p w14:paraId="5C6AD907" w14:textId="64023701" w:rsidR="00F31BFB" w:rsidRDefault="00F31BFB" w:rsidP="00F31BFB">
      <w:pPr>
        <w:pStyle w:val="Titre3"/>
        <w:rPr>
          <w:lang w:val="en-GB"/>
        </w:rPr>
      </w:pPr>
      <w:r>
        <w:rPr>
          <w:lang w:val="en-GB"/>
        </w:rPr>
        <w:t>Model Calculation</w:t>
      </w:r>
    </w:p>
    <w:p w14:paraId="13221225" w14:textId="7AD287BB" w:rsidR="00F31BFB" w:rsidRDefault="00F31BFB" w:rsidP="00F31BFB">
      <w:pPr>
        <w:rPr>
          <w:lang w:val="en-GB"/>
        </w:rPr>
      </w:pPr>
      <w:r w:rsidRPr="00F31BFB">
        <w:rPr>
          <w:lang w:val="en-GB"/>
        </w:rPr>
        <w:t>Daily and weekly data of the WTI spot price (in $/barrel) for the period between April 1, 2003, and November 14, 2016, were collected from the U.S. Energy Information Administration (EIA) website. During this period, the WTI spot price experienced two major upturns and two major downturns.</w:t>
      </w:r>
    </w:p>
    <w:p w14:paraId="26AEB3A2" w14:textId="4DFBF3BE" w:rsidR="00F31BFB" w:rsidRDefault="00F31BFB" w:rsidP="00F31BFB">
      <w:pPr>
        <w:rPr>
          <w:lang w:val="en-GB"/>
        </w:rPr>
      </w:pPr>
      <w:r w:rsidRPr="00F31BFB">
        <w:rPr>
          <w:lang w:val="en-GB"/>
        </w:rPr>
        <w:t>To predict future turning points using the LPPL model, a 4-year sample of data prior to the turning point was chosen, with the last data point a few months before the turning point.</w:t>
      </w:r>
    </w:p>
    <w:p w14:paraId="43BB3C25" w14:textId="4E8B0C44" w:rsidR="00596F01" w:rsidRPr="00F31BFB" w:rsidRDefault="00596F01" w:rsidP="00F31BFB">
      <w:pPr>
        <w:rPr>
          <w:lang w:val="en-GB"/>
        </w:rPr>
      </w:pPr>
      <w:r w:rsidRPr="00596F01">
        <w:rPr>
          <w:lang w:val="en-GB"/>
        </w:rPr>
        <w:lastRenderedPageBreak/>
        <w:drawing>
          <wp:inline distT="0" distB="0" distL="0" distR="0" wp14:anchorId="47627D05" wp14:editId="5E48359F">
            <wp:extent cx="5760720" cy="7011670"/>
            <wp:effectExtent l="0" t="0" r="0" b="0"/>
            <wp:docPr id="863168905" name="Image 1" descr="Une image contenant texte, diagramme, Polic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68905" name="Image 1" descr="Une image contenant texte, diagramme, Police, Plan&#10;&#10;Description générée automatiquement"/>
                    <pic:cNvPicPr/>
                  </pic:nvPicPr>
                  <pic:blipFill>
                    <a:blip r:embed="rId7"/>
                    <a:stretch>
                      <a:fillRect/>
                    </a:stretch>
                  </pic:blipFill>
                  <pic:spPr>
                    <a:xfrm>
                      <a:off x="0" y="0"/>
                      <a:ext cx="5760720" cy="7011670"/>
                    </a:xfrm>
                    <a:prstGeom prst="rect">
                      <a:avLst/>
                    </a:prstGeom>
                  </pic:spPr>
                </pic:pic>
              </a:graphicData>
            </a:graphic>
          </wp:inline>
        </w:drawing>
      </w:r>
    </w:p>
    <w:sectPr w:rsidR="00596F01" w:rsidRPr="00F31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91B1D"/>
    <w:multiLevelType w:val="hybridMultilevel"/>
    <w:tmpl w:val="AF805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756B93"/>
    <w:multiLevelType w:val="hybridMultilevel"/>
    <w:tmpl w:val="875C41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530596">
    <w:abstractNumId w:val="0"/>
  </w:num>
  <w:num w:numId="2" w16cid:durableId="101248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FE"/>
    <w:rsid w:val="00486ACD"/>
    <w:rsid w:val="004D2EAD"/>
    <w:rsid w:val="00596F01"/>
    <w:rsid w:val="005C28A0"/>
    <w:rsid w:val="00B80363"/>
    <w:rsid w:val="00BD4453"/>
    <w:rsid w:val="00BD6FF5"/>
    <w:rsid w:val="00D639FE"/>
    <w:rsid w:val="00F31BFB"/>
    <w:rsid w:val="00FB0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DE18"/>
  <w15:chartTrackingRefBased/>
  <w15:docId w15:val="{89C3D16C-E87C-486E-9620-3C03078E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3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63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639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39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39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39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39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39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39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9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639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639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639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639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639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39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39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39FE"/>
    <w:rPr>
      <w:rFonts w:eastAsiaTheme="majorEastAsia" w:cstheme="majorBidi"/>
      <w:color w:val="272727" w:themeColor="text1" w:themeTint="D8"/>
    </w:rPr>
  </w:style>
  <w:style w:type="paragraph" w:styleId="Titre">
    <w:name w:val="Title"/>
    <w:basedOn w:val="Normal"/>
    <w:next w:val="Normal"/>
    <w:link w:val="TitreCar"/>
    <w:uiPriority w:val="10"/>
    <w:qFormat/>
    <w:rsid w:val="00D63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39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39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39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39FE"/>
    <w:pPr>
      <w:spacing w:before="160"/>
      <w:jc w:val="center"/>
    </w:pPr>
    <w:rPr>
      <w:i/>
      <w:iCs/>
      <w:color w:val="404040" w:themeColor="text1" w:themeTint="BF"/>
    </w:rPr>
  </w:style>
  <w:style w:type="character" w:customStyle="1" w:styleId="CitationCar">
    <w:name w:val="Citation Car"/>
    <w:basedOn w:val="Policepardfaut"/>
    <w:link w:val="Citation"/>
    <w:uiPriority w:val="29"/>
    <w:rsid w:val="00D639FE"/>
    <w:rPr>
      <w:i/>
      <w:iCs/>
      <w:color w:val="404040" w:themeColor="text1" w:themeTint="BF"/>
    </w:rPr>
  </w:style>
  <w:style w:type="paragraph" w:styleId="Paragraphedeliste">
    <w:name w:val="List Paragraph"/>
    <w:basedOn w:val="Normal"/>
    <w:uiPriority w:val="34"/>
    <w:qFormat/>
    <w:rsid w:val="00D639FE"/>
    <w:pPr>
      <w:ind w:left="720"/>
      <w:contextualSpacing/>
    </w:pPr>
  </w:style>
  <w:style w:type="character" w:styleId="Accentuationintense">
    <w:name w:val="Intense Emphasis"/>
    <w:basedOn w:val="Policepardfaut"/>
    <w:uiPriority w:val="21"/>
    <w:qFormat/>
    <w:rsid w:val="00D639FE"/>
    <w:rPr>
      <w:i/>
      <w:iCs/>
      <w:color w:val="0F4761" w:themeColor="accent1" w:themeShade="BF"/>
    </w:rPr>
  </w:style>
  <w:style w:type="paragraph" w:styleId="Citationintense">
    <w:name w:val="Intense Quote"/>
    <w:basedOn w:val="Normal"/>
    <w:next w:val="Normal"/>
    <w:link w:val="CitationintenseCar"/>
    <w:uiPriority w:val="30"/>
    <w:qFormat/>
    <w:rsid w:val="00D63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39FE"/>
    <w:rPr>
      <w:i/>
      <w:iCs/>
      <w:color w:val="0F4761" w:themeColor="accent1" w:themeShade="BF"/>
    </w:rPr>
  </w:style>
  <w:style w:type="character" w:styleId="Rfrenceintense">
    <w:name w:val="Intense Reference"/>
    <w:basedOn w:val="Policepardfaut"/>
    <w:uiPriority w:val="32"/>
    <w:qFormat/>
    <w:rsid w:val="00D639FE"/>
    <w:rPr>
      <w:b/>
      <w:bCs/>
      <w:smallCaps/>
      <w:color w:val="0F4761" w:themeColor="accent1" w:themeShade="BF"/>
      <w:spacing w:val="5"/>
    </w:rPr>
  </w:style>
  <w:style w:type="paragraph" w:styleId="NormalWeb">
    <w:name w:val="Normal (Web)"/>
    <w:basedOn w:val="Normal"/>
    <w:uiPriority w:val="99"/>
    <w:semiHidden/>
    <w:unhideWhenUsed/>
    <w:rsid w:val="00FB0D5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katex-mathml">
    <w:name w:val="katex-mathml"/>
    <w:basedOn w:val="Policepardfaut"/>
    <w:rsid w:val="00FB0D53"/>
  </w:style>
  <w:style w:type="character" w:customStyle="1" w:styleId="mord">
    <w:name w:val="mord"/>
    <w:basedOn w:val="Policepardfaut"/>
    <w:rsid w:val="00FB0D53"/>
  </w:style>
  <w:style w:type="character" w:customStyle="1" w:styleId="vlist-s">
    <w:name w:val="vlist-s"/>
    <w:basedOn w:val="Policepardfaut"/>
    <w:rsid w:val="00FB0D53"/>
  </w:style>
  <w:style w:type="character" w:customStyle="1" w:styleId="mopen">
    <w:name w:val="mopen"/>
    <w:basedOn w:val="Policepardfaut"/>
    <w:rsid w:val="00FB0D53"/>
  </w:style>
  <w:style w:type="character" w:customStyle="1" w:styleId="mbin">
    <w:name w:val="mbin"/>
    <w:basedOn w:val="Policepardfaut"/>
    <w:rsid w:val="00FB0D53"/>
  </w:style>
  <w:style w:type="character" w:customStyle="1" w:styleId="mclose">
    <w:name w:val="mclose"/>
    <w:basedOn w:val="Policepardfaut"/>
    <w:rsid w:val="00FB0D53"/>
  </w:style>
  <w:style w:type="character" w:customStyle="1" w:styleId="mop">
    <w:name w:val="mop"/>
    <w:basedOn w:val="Policepardfaut"/>
    <w:rsid w:val="00FB0D53"/>
  </w:style>
  <w:style w:type="character" w:customStyle="1" w:styleId="mrel">
    <w:name w:val="mrel"/>
    <w:basedOn w:val="Policepardfaut"/>
    <w:rsid w:val="00FB0D53"/>
  </w:style>
  <w:style w:type="character" w:customStyle="1" w:styleId="mpunct">
    <w:name w:val="mpunct"/>
    <w:basedOn w:val="Policepardfaut"/>
    <w:rsid w:val="00FB0D53"/>
  </w:style>
  <w:style w:type="character" w:customStyle="1" w:styleId="delimsizing">
    <w:name w:val="delimsizing"/>
    <w:basedOn w:val="Policepardfaut"/>
    <w:rsid w:val="00F31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49095">
      <w:bodyDiv w:val="1"/>
      <w:marLeft w:val="0"/>
      <w:marRight w:val="0"/>
      <w:marTop w:val="0"/>
      <w:marBottom w:val="0"/>
      <w:divBdr>
        <w:top w:val="none" w:sz="0" w:space="0" w:color="auto"/>
        <w:left w:val="none" w:sz="0" w:space="0" w:color="auto"/>
        <w:bottom w:val="none" w:sz="0" w:space="0" w:color="auto"/>
        <w:right w:val="none" w:sz="0" w:space="0" w:color="auto"/>
      </w:divBdr>
    </w:div>
    <w:div w:id="517741346">
      <w:bodyDiv w:val="1"/>
      <w:marLeft w:val="0"/>
      <w:marRight w:val="0"/>
      <w:marTop w:val="0"/>
      <w:marBottom w:val="0"/>
      <w:divBdr>
        <w:top w:val="none" w:sz="0" w:space="0" w:color="auto"/>
        <w:left w:val="none" w:sz="0" w:space="0" w:color="auto"/>
        <w:bottom w:val="none" w:sz="0" w:space="0" w:color="auto"/>
        <w:right w:val="none" w:sz="0" w:space="0" w:color="auto"/>
      </w:divBdr>
    </w:div>
    <w:div w:id="7619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1393</Words>
  <Characters>7665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DUFOUR Baptiste</dc:creator>
  <cp:keywords/>
  <dc:description/>
  <cp:lastModifiedBy>DUFOUR Baptiste</cp:lastModifiedBy>
  <cp:revision>1</cp:revision>
  <dcterms:created xsi:type="dcterms:W3CDTF">2024-12-18T17:20:00Z</dcterms:created>
  <dcterms:modified xsi:type="dcterms:W3CDTF">2024-12-20T14:05:00Z</dcterms:modified>
</cp:coreProperties>
</file>