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3F" w:rsidRDefault="00103AB0">
      <w:pPr>
        <w:pStyle w:val="Title"/>
        <w:jc w:val="center"/>
        <w:rPr>
          <w:rFonts w:ascii="Courier New" w:eastAsia="Courier New" w:hAnsi="Courier New" w:cs="Courier New"/>
          <w:b/>
          <w:sz w:val="30"/>
          <w:szCs w:val="30"/>
        </w:rPr>
      </w:pPr>
      <w:bookmarkStart w:id="0" w:name="_73l56bnfu34" w:colFirst="0" w:colLast="0"/>
      <w:bookmarkEnd w:id="0"/>
      <w:r>
        <w:rPr>
          <w:rFonts w:ascii="Courier New" w:eastAsia="Courier New" w:hAnsi="Courier New" w:cs="Courier New"/>
          <w:b/>
          <w:sz w:val="30"/>
          <w:szCs w:val="30"/>
        </w:rPr>
        <w:t>Mobile Price Range Prediction</w:t>
      </w:r>
    </w:p>
    <w:p w:rsidR="0089373F" w:rsidRDefault="00103AB0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Ritesh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Rajurkar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Bapu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Bordekar</w:t>
      </w:r>
      <w:proofErr w:type="spellEnd"/>
    </w:p>
    <w:p w:rsidR="0089373F" w:rsidRDefault="00103AB0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b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Almabetter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, Bangalore</w:t>
      </w:r>
    </w:p>
    <w:p w:rsidR="0089373F" w:rsidRDefault="0089373F">
      <w:pPr>
        <w:rPr>
          <w:rFonts w:ascii="Courier New" w:eastAsia="Courier New" w:hAnsi="Courier New" w:cs="Courier New"/>
        </w:rPr>
      </w:pPr>
    </w:p>
    <w:p w:rsidR="0089373F" w:rsidRDefault="0089373F">
      <w:pPr>
        <w:rPr>
          <w:rFonts w:ascii="Courier New" w:eastAsia="Courier New" w:hAnsi="Courier New" w:cs="Courier New"/>
        </w:rPr>
      </w:pPr>
    </w:p>
    <w:p w:rsidR="0089373F" w:rsidRDefault="0089373F">
      <w:pPr>
        <w:rPr>
          <w:rFonts w:ascii="Courier New" w:eastAsia="Courier New" w:hAnsi="Courier New" w:cs="Courier New"/>
        </w:rPr>
      </w:pP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Project Description: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A mobile phone, cell phone, cellphone, or hand phone, sometimes shortened to simply mobile, cell or just phone, is a portable telephone that can make and receive calls over a radio frequency link while the user is moving within a telephone service area. It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has become a part of human life. </w:t>
      </w:r>
      <w:r>
        <w:rPr>
          <w:rFonts w:ascii="Courier New" w:eastAsia="Courier New" w:hAnsi="Courier New" w:cs="Courier New"/>
          <w:sz w:val="20"/>
          <w:szCs w:val="20"/>
        </w:rPr>
        <w:t>In the competitive mobile phone market companies want to understand sales data of mobile phones and factors which drive the prices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. </w:t>
      </w:r>
      <w:r>
        <w:rPr>
          <w:rFonts w:ascii="Courier New" w:eastAsia="Courier New" w:hAnsi="Courier New" w:cs="Courier New"/>
          <w:sz w:val="20"/>
          <w:szCs w:val="20"/>
        </w:rPr>
        <w:t xml:space="preserve">The objective is to find out some relation between features of a mobile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phone(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RAM,Int</w:t>
      </w:r>
      <w:r>
        <w:rPr>
          <w:rFonts w:ascii="Courier New" w:eastAsia="Courier New" w:hAnsi="Courier New" w:cs="Courier New"/>
          <w:sz w:val="20"/>
          <w:szCs w:val="20"/>
        </w:rPr>
        <w:t>ernal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Memory,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and its selling price. In this problem, we do not have to predict the actual price but a price range indicating how high the price is</w:t>
      </w: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FF0000"/>
          <w:sz w:val="30"/>
          <w:szCs w:val="30"/>
        </w:rPr>
      </w:pP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Problem Statement: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Develop a Supervised learning model using Classification algorithms to predict the</w:t>
      </w:r>
      <w:r>
        <w:rPr>
          <w:rFonts w:ascii="Courier New" w:eastAsia="Courier New" w:hAnsi="Courier New" w:cs="Courier New"/>
          <w:sz w:val="20"/>
          <w:szCs w:val="20"/>
        </w:rPr>
        <w:t xml:space="preserve"> price range of mobile phones in the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ranges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0(low cost), 1(medium cost),2(high cost) and 3(very high cost).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The objective is to find out some relation between features of a mobile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phone(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eg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RAM,Internal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Memory,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and its selling price. In this proble</w:t>
      </w:r>
      <w:r>
        <w:rPr>
          <w:rFonts w:ascii="Courier New" w:eastAsia="Courier New" w:hAnsi="Courier New" w:cs="Courier New"/>
          <w:sz w:val="20"/>
          <w:szCs w:val="20"/>
        </w:rPr>
        <w:t xml:space="preserve">m,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do not have to predict the actual price but a price range indicating how high the price is.</w:t>
      </w: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Data Summary:</w:t>
      </w:r>
    </w:p>
    <w:p w:rsidR="0089373F" w:rsidRDefault="00103AB0">
      <w:pPr>
        <w:widowControl w:val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 have records of 2000 mobile phones with 20 columns/features. Each column represents the features of the mobile. We have zero null values.</w:t>
      </w:r>
    </w:p>
    <w:p w:rsidR="0089373F" w:rsidRDefault="0089373F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Data Description: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 columns that we have in our dataset are:</w:t>
      </w: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Battery_power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- Total energy a battery can store in one time measured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mAh</w:t>
      </w:r>
      <w:proofErr w:type="spellEnd"/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Blue </w:t>
      </w:r>
      <w:r>
        <w:rPr>
          <w:rFonts w:ascii="Courier New" w:eastAsia="Courier New" w:hAnsi="Courier New" w:cs="Courier New"/>
          <w:sz w:val="20"/>
          <w:szCs w:val="20"/>
        </w:rPr>
        <w:t xml:space="preserve">- Has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bluetooth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Clock_speed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speed at which microprocessor executes instructions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Dual_sim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- Has dual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support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Fc </w:t>
      </w:r>
      <w:r>
        <w:rPr>
          <w:rFonts w:ascii="Courier New" w:eastAsia="Courier New" w:hAnsi="Courier New" w:cs="Courier New"/>
          <w:sz w:val="20"/>
          <w:szCs w:val="20"/>
        </w:rPr>
        <w:t>- Front Camera megapixels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Four_g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Has 4G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Int_memory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Internal Memory in Gigabytes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M_dep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Mobile Depth in cm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Mobile_wt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Weight of mobile phone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N_cores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Number of cores of processor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Pc </w:t>
      </w:r>
      <w:r>
        <w:rPr>
          <w:rFonts w:ascii="Courier New" w:eastAsia="Courier New" w:hAnsi="Courier New" w:cs="Courier New"/>
          <w:sz w:val="20"/>
          <w:szCs w:val="20"/>
        </w:rPr>
        <w:t>- Primary Camera megapixels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Px_height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Pixel Resolution Height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Px_width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Pixel Resolution Width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Ram </w:t>
      </w:r>
      <w:r>
        <w:rPr>
          <w:rFonts w:ascii="Courier New" w:eastAsia="Courier New" w:hAnsi="Courier New" w:cs="Courier New"/>
          <w:sz w:val="20"/>
          <w:szCs w:val="20"/>
        </w:rPr>
        <w:t xml:space="preserve">- Random Access Memory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MegaBytes</w:t>
      </w:r>
      <w:proofErr w:type="spellEnd"/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Sc_h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Screen Height of mobile in cm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Sc_w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Screen Width of mobile in cm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Talk_time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- longest time that a single battery charge will last when you </w:t>
      </w:r>
      <w:r>
        <w:rPr>
          <w:rFonts w:ascii="Courier New" w:eastAsia="Courier New" w:hAnsi="Courier New" w:cs="Courier New"/>
          <w:sz w:val="20"/>
          <w:szCs w:val="20"/>
        </w:rPr>
        <w:t>are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Three_g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Has 3G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Touch_screen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Has touch screen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Wifi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- Has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wifi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not</w:t>
      </w:r>
    </w:p>
    <w:p w:rsidR="0089373F" w:rsidRDefault="00103AB0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Price_range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This is the target variable with values of 0(low cost), 1(medium cost)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(high cost) and 3(very high cost).</w:t>
      </w: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Steps followed towards a solution to our pr</w:t>
      </w:r>
      <w:r>
        <w:rPr>
          <w:rFonts w:ascii="Courier New" w:eastAsia="Courier New" w:hAnsi="Courier New" w:cs="Courier New"/>
          <w:b/>
          <w:sz w:val="26"/>
          <w:szCs w:val="26"/>
        </w:rPr>
        <w:t>oblem statement:</w:t>
      </w:r>
    </w:p>
    <w:p w:rsidR="0089373F" w:rsidRDefault="0089373F">
      <w:pPr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Exploratory Data Analysis: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It includes basic data exploration which involves finding null values which were zero in the given dataset, and describing the data </w:t>
      </w: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statistically. </w:t>
      </w: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4743450" cy="4933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3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We concluded that some of our features were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catagorical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some were continuous.</w:t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lastRenderedPageBreak/>
        <w:t xml:space="preserve">Data Visualization: 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Here our purpose was to find the correlation amongst various features so we created a correlation graph.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14300" distB="114300" distL="114300" distR="114300">
            <wp:extent cx="5943600" cy="455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With the graph it is visible that the variables pc and fc,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px_width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px_height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thr</w:t>
      </w:r>
      <w:r>
        <w:rPr>
          <w:rFonts w:ascii="Courier New" w:eastAsia="Courier New" w:hAnsi="Courier New" w:cs="Courier New"/>
          <w:sz w:val="20"/>
          <w:szCs w:val="20"/>
        </w:rPr>
        <w:t>ee_g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four_g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sc_w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sc_h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have high correlations.</w:t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Feature Engineering: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the correlation matrix we found the variables with high correlations so we created new features that were relevant for our analysis such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screen_size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pixels by taking t</w:t>
      </w:r>
      <w:r>
        <w:rPr>
          <w:rFonts w:ascii="Courier New" w:eastAsia="Courier New" w:hAnsi="Courier New" w:cs="Courier New"/>
          <w:sz w:val="20"/>
          <w:szCs w:val="20"/>
        </w:rPr>
        <w:t xml:space="preserve">he square root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sc_w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,sc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px_height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px_width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respectively.</w:t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Handling Discrepancies:</w:t>
      </w:r>
    </w:p>
    <w:p w:rsidR="0089373F" w:rsidRDefault="00103AB0">
      <w:pPr>
        <w:ind w:left="720"/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</w:rPr>
        <w:t>There were certain discrepancies found in the dataset such as in the screen width feature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sc_w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some values were zero which is impractical in real life 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so to handle</w:t>
      </w:r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 zero values, we replaced them with mean of all available values </w:t>
      </w:r>
      <w:proofErr w:type="spellStart"/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sc_w</w:t>
      </w:r>
      <w:proofErr w:type="spellEnd"/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 xml:space="preserve"> for all values of </w:t>
      </w:r>
      <w:proofErr w:type="spellStart"/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sc_h</w:t>
      </w:r>
      <w:proofErr w:type="spellEnd"/>
      <w:r>
        <w:rPr>
          <w:rFonts w:ascii="Courier New" w:eastAsia="Courier New" w:hAnsi="Courier New" w:cs="Courier New"/>
          <w:color w:val="212121"/>
          <w:sz w:val="20"/>
          <w:szCs w:val="20"/>
          <w:highlight w:val="white"/>
        </w:rPr>
        <w:t>.</w:t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Outlier Handling: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There were two features with outliers and very few values, one of the best ways to handle outliers is choosing a model which can handle outliers. For other models we removed the outliers as there were few in number using quartiles.</w:t>
      </w: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Data Preprocessing: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This</w:t>
      </w:r>
      <w:r>
        <w:rPr>
          <w:rFonts w:ascii="Courier New" w:eastAsia="Courier New" w:hAnsi="Courier New" w:cs="Courier New"/>
          <w:sz w:val="20"/>
          <w:szCs w:val="20"/>
        </w:rPr>
        <w:t xml:space="preserve"> step mainly includes scaling the features for the models that require scaling and splitting the dataset to train and test sets for model evaluation and generating the classification report.</w:t>
      </w:r>
    </w:p>
    <w:p w:rsidR="0089373F" w:rsidRDefault="0089373F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Model Selection​:</w:t>
      </w:r>
    </w:p>
    <w:p w:rsidR="0089373F" w:rsidRDefault="00103AB0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 experimented with various models such as SV</w:t>
      </w:r>
      <w:r>
        <w:rPr>
          <w:rFonts w:ascii="Courier New" w:eastAsia="Courier New" w:hAnsi="Courier New" w:cs="Courier New"/>
          <w:sz w:val="20"/>
          <w:szCs w:val="20"/>
        </w:rPr>
        <w:t xml:space="preserve">M,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Logistic Regression,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XGBoost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and various others but decided to go with tree based as tree based models have higher interpretability and are not sensitive to outliers.</w:t>
      </w:r>
    </w:p>
    <w:p w:rsidR="0089373F" w:rsidRDefault="0089373F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numPr>
          <w:ilvl w:val="0"/>
          <w:numId w:val="1"/>
        </w:num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Comparison of accuracies of various models:</w:t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 compared 6 classifiers and evaluated them based on overall accuracy &amp; class based accuracy as well.</w:t>
      </w:r>
    </w:p>
    <w:p w:rsidR="0089373F" w:rsidRDefault="0089373F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Decision Trees</w:t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Random Forest</w:t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Ada Boost</w:t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Gradient Boosting</w:t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XGBoost</w:t>
      </w:r>
      <w:proofErr w:type="spellEnd"/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Logistic Regression</w:t>
      </w:r>
      <w:r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19050" distB="19050" distL="19050" distR="19050">
            <wp:extent cx="5943600" cy="3568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103AB0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The above graph shows the different accuracies both for overall as</w:t>
      </w:r>
      <w:r>
        <w:rPr>
          <w:rFonts w:ascii="Courier New" w:eastAsia="Courier New" w:hAnsi="Courier New" w:cs="Courier New"/>
          <w:sz w:val="20"/>
          <w:szCs w:val="20"/>
        </w:rPr>
        <w:t xml:space="preserve"> well </w:t>
      </w: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as for each class for various models and we chose to go with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XGBoost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it has a good overall accuracy as well as a consistent accuracy for 3 out of the 4 classes.</w:t>
      </w:r>
    </w:p>
    <w:p w:rsidR="0089373F" w:rsidRDefault="0089373F">
      <w:pPr>
        <w:shd w:val="clear" w:color="auto" w:fill="FFFFFE"/>
        <w:spacing w:line="325" w:lineRule="auto"/>
        <w:ind w:left="720"/>
        <w:rPr>
          <w:rFonts w:ascii="Courier New" w:eastAsia="Courier New" w:hAnsi="Courier New" w:cs="Courier New"/>
          <w:b/>
          <w:sz w:val="24"/>
          <w:szCs w:val="24"/>
        </w:rPr>
      </w:pPr>
    </w:p>
    <w:p w:rsidR="0089373F" w:rsidRDefault="0089373F">
      <w:pPr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Feature Importance:</w:t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Important features from our models are:</w:t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>Features from decision tree</w:t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noProof/>
          <w:sz w:val="26"/>
          <w:szCs w:val="26"/>
          <w:lang w:val="en-US"/>
        </w:rPr>
        <w:drawing>
          <wp:inline distT="19050" distB="19050" distL="19050" distR="19050">
            <wp:extent cx="5943600" cy="1409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1166" b="307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ind w:left="2160" w:firstLine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Features from random forest</w:t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noProof/>
          <w:sz w:val="26"/>
          <w:szCs w:val="26"/>
          <w:lang w:val="en-US"/>
        </w:rPr>
        <w:drawing>
          <wp:inline distT="19050" distB="19050" distL="19050" distR="19050">
            <wp:extent cx="5943600" cy="1485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ind w:left="2880" w:firstLine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Features from Ada Boost</w:t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noProof/>
          <w:sz w:val="26"/>
          <w:szCs w:val="26"/>
          <w:lang w:val="en-US"/>
        </w:rPr>
        <w:lastRenderedPageBreak/>
        <w:drawing>
          <wp:inline distT="19050" distB="19050" distL="19050" distR="19050">
            <wp:extent cx="5943600" cy="15113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</w:r>
      <w:r>
        <w:rPr>
          <w:rFonts w:ascii="Courier New" w:eastAsia="Courier New" w:hAnsi="Courier New" w:cs="Courier New"/>
          <w:b/>
          <w:sz w:val="26"/>
          <w:szCs w:val="26"/>
        </w:rPr>
        <w:tab/>
        <w:t>Features from gradient boost</w:t>
      </w:r>
    </w:p>
    <w:p w:rsidR="0089373F" w:rsidRDefault="00103AB0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noProof/>
          <w:sz w:val="26"/>
          <w:szCs w:val="26"/>
          <w:lang w:val="en-US"/>
        </w:rPr>
        <w:drawing>
          <wp:inline distT="19050" distB="19050" distL="19050" distR="19050">
            <wp:extent cx="5943600" cy="1549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103AB0">
      <w:pPr>
        <w:ind w:left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:rsidR="0089373F" w:rsidRDefault="00103AB0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We got many important features from our models but the most important ones are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battery_power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and ram.</w:t>
      </w:r>
    </w:p>
    <w:p w:rsidR="0089373F" w:rsidRDefault="00103AB0">
      <w:pPr>
        <w:widowControl w:val="0"/>
        <w:spacing w:line="240" w:lineRule="auto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Apart from selected important features any feature doesn’t show variation along the different price ranges</w:t>
      </w:r>
      <w:r>
        <w:rPr>
          <w:rFonts w:ascii="Courier New" w:eastAsia="Courier New" w:hAnsi="Courier New" w:cs="Courier New"/>
          <w:b/>
          <w:sz w:val="20"/>
          <w:szCs w:val="20"/>
        </w:rPr>
        <w:t>.</w:t>
      </w:r>
      <w:r>
        <w:rPr>
          <w:rFonts w:ascii="Courier New" w:eastAsia="Courier New" w:hAnsi="Courier New" w:cs="Courier New"/>
          <w:sz w:val="20"/>
          <w:szCs w:val="20"/>
        </w:rPr>
        <w:t xml:space="preserve"> Here is an example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bluetooth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:rsidR="0089373F" w:rsidRDefault="0089373F"/>
    <w:p w:rsidR="0089373F" w:rsidRDefault="00103AB0">
      <w:r>
        <w:rPr>
          <w:noProof/>
          <w:lang w:val="en-US"/>
        </w:rPr>
        <w:drawing>
          <wp:inline distT="19050" distB="19050" distL="19050" distR="19050">
            <wp:extent cx="5943600" cy="17526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73F" w:rsidRDefault="0089373F"/>
    <w:p w:rsidR="0089373F" w:rsidRDefault="0089373F"/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Challenges:</w:t>
      </w:r>
    </w:p>
    <w:p w:rsidR="0089373F" w:rsidRDefault="0089373F">
      <w:pPr>
        <w:ind w:left="720"/>
        <w:rPr>
          <w:rFonts w:ascii="Courier New" w:eastAsia="Courier New" w:hAnsi="Courier New" w:cs="Courier New"/>
          <w:b/>
          <w:sz w:val="26"/>
          <w:szCs w:val="26"/>
        </w:rPr>
      </w:pPr>
    </w:p>
    <w:p w:rsidR="0089373F" w:rsidRDefault="00103AB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 performed “Hypothesis driven EDA”</w:t>
      </w:r>
      <w:r>
        <w:rPr>
          <w:rFonts w:ascii="Courier New" w:eastAsia="Courier New" w:hAnsi="Courier New" w:cs="Courier New"/>
          <w:sz w:val="20"/>
          <w:szCs w:val="20"/>
        </w:rPr>
        <w:t xml:space="preserve"> based on domain, but unluckily most of our hypotheses got rejected by our data.</w:t>
      </w:r>
    </w:p>
    <w:p w:rsidR="0089373F" w:rsidRDefault="0089373F">
      <w:pPr>
        <w:widowControl w:val="0"/>
        <w:ind w:left="72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Most of the models are not able to get good accuracy for each class of target variable.</w:t>
      </w:r>
    </w:p>
    <w:p w:rsidR="0089373F" w:rsidRDefault="0089373F">
      <w:pPr>
        <w:widowControl w:val="0"/>
        <w:ind w:left="144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We hit a ceiling at 94% accuracy using a single model.</w:t>
      </w:r>
    </w:p>
    <w:p w:rsidR="0089373F" w:rsidRDefault="0089373F"/>
    <w:p w:rsidR="0089373F" w:rsidRDefault="0089373F"/>
    <w:p w:rsidR="0089373F" w:rsidRDefault="00103AB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6"/>
          <w:szCs w:val="26"/>
        </w:rPr>
      </w:pPr>
      <w:r>
        <w:rPr>
          <w:rFonts w:ascii="Courier New" w:eastAsia="Courier New" w:hAnsi="Courier New" w:cs="Courier New"/>
          <w:b/>
          <w:sz w:val="26"/>
          <w:szCs w:val="26"/>
        </w:rPr>
        <w:t>Conclusion:</w:t>
      </w:r>
    </w:p>
    <w:p w:rsidR="0089373F" w:rsidRDefault="0089373F"/>
    <w:p w:rsidR="0089373F" w:rsidRDefault="00103AB0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Gradient Boost,</w:t>
      </w:r>
      <w:r>
        <w:rPr>
          <w:rFonts w:ascii="Courier New" w:eastAsia="Courier New" w:hAnsi="Courier New" w:cs="Courier New"/>
          <w:sz w:val="20"/>
          <w:szCs w:val="20"/>
        </w:rPr>
        <w:t xml:space="preserve"> Random forest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ADABoost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Models are also giving us good overall accuracy but they didn’t perform well on Individual classes.</w:t>
      </w:r>
    </w:p>
    <w:p w:rsidR="0089373F" w:rsidRDefault="0089373F">
      <w:pPr>
        <w:widowControl w:val="0"/>
        <w:ind w:left="144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 of all the models we have tried XG Boost is performing well on Overall as well as Individual classes.</w:t>
      </w:r>
    </w:p>
    <w:p w:rsidR="0089373F" w:rsidRDefault="0089373F">
      <w:pPr>
        <w:widowControl w:val="0"/>
        <w:ind w:left="144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Ram, Battery power, Mobile weight, Screen size and pixels are key features in predicting the mobile price range.</w:t>
      </w:r>
    </w:p>
    <w:p w:rsidR="0089373F" w:rsidRDefault="0089373F">
      <w:pPr>
        <w:widowControl w:val="0"/>
        <w:ind w:left="1440"/>
        <w:rPr>
          <w:rFonts w:ascii="Courier New" w:eastAsia="Courier New" w:hAnsi="Courier New" w:cs="Courier New"/>
          <w:sz w:val="20"/>
          <w:szCs w:val="20"/>
        </w:rPr>
      </w:pPr>
    </w:p>
    <w:p w:rsidR="0089373F" w:rsidRDefault="00103AB0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Most of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-classifications were encountered between Medium range phones and high range phones. To counter that we can train a specific mo</w:t>
      </w:r>
      <w:r>
        <w:rPr>
          <w:rFonts w:ascii="Courier New" w:eastAsia="Courier New" w:hAnsi="Courier New" w:cs="Courier New"/>
          <w:sz w:val="20"/>
          <w:szCs w:val="20"/>
        </w:rPr>
        <w:t>del for these two classes and can reclassify the cases when the base model predicts the result as Medium range or High range.</w:t>
      </w:r>
    </w:p>
    <w:p w:rsidR="0089373F" w:rsidRDefault="0089373F">
      <w:bookmarkStart w:id="1" w:name="_GoBack"/>
      <w:bookmarkEnd w:id="1"/>
    </w:p>
    <w:sectPr w:rsidR="00893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02AA"/>
    <w:multiLevelType w:val="multilevel"/>
    <w:tmpl w:val="CE204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6602079"/>
    <w:multiLevelType w:val="multilevel"/>
    <w:tmpl w:val="044C1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3F"/>
    <w:rsid w:val="00103AB0"/>
    <w:rsid w:val="0089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A54B8-4BE3-40AE-BF33-8AA82E7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2022-07-11T02:42:00Z</dcterms:created>
  <dcterms:modified xsi:type="dcterms:W3CDTF">2022-07-11T02:43:00Z</dcterms:modified>
</cp:coreProperties>
</file>