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50B0B" w14:textId="6B524E0C" w:rsidR="0007302F" w:rsidRPr="000F58CD" w:rsidRDefault="0007302F" w:rsidP="000F58CD">
      <w:pPr>
        <w:jc w:val="center"/>
        <w:rPr>
          <w:sz w:val="36"/>
          <w:szCs w:val="36"/>
        </w:rPr>
      </w:pPr>
      <w:r w:rsidRPr="000F58CD">
        <w:rPr>
          <w:sz w:val="36"/>
          <w:szCs w:val="36"/>
        </w:rPr>
        <w:t>ERD Notation &amp; Core Model</w:t>
      </w:r>
    </w:p>
    <w:p w14:paraId="26A2235B" w14:textId="77777777" w:rsidR="0007302F" w:rsidRDefault="0007302F"/>
    <w:p w14:paraId="403FE13A" w14:textId="7576938D" w:rsidR="0007302F" w:rsidRDefault="0007302F">
      <w:r>
        <w:rPr>
          <w:rFonts w:hint="eastAsia"/>
        </w:rPr>
        <w:t xml:space="preserve">3. </w:t>
      </w:r>
      <w:r w:rsidRPr="0007302F">
        <w:t xml:space="preserve">I don't understand why Aftermarket is associated with Sale. There is no justification </w:t>
      </w:r>
      <w:proofErr w:type="gramStart"/>
      <w:r w:rsidRPr="0007302F">
        <w:t>of</w:t>
      </w:r>
      <w:proofErr w:type="gramEnd"/>
      <w:r w:rsidRPr="0007302F">
        <w:t xml:space="preserve"> it. The assignment description states that "Each aftermarket option is described by a name and description. The cost of these aftermarket options varies based on the vehicle being purchased—for instance, the price of tinted windows may differ between a high-end luxury sedan and an economy hatchback. Note that these aftermarket options are not available for pre-owned cars". Therefore, this should be associated with the </w:t>
      </w:r>
      <w:proofErr w:type="spellStart"/>
      <w:r w:rsidRPr="0007302F">
        <w:t>NewCar</w:t>
      </w:r>
      <w:proofErr w:type="spellEnd"/>
      <w:r w:rsidRPr="0007302F">
        <w:t xml:space="preserve"> entity set as you already modeled </w:t>
      </w:r>
      <w:proofErr w:type="spellStart"/>
      <w:r w:rsidRPr="0007302F">
        <w:t>NewCar</w:t>
      </w:r>
      <w:proofErr w:type="spellEnd"/>
      <w:r w:rsidRPr="0007302F">
        <w:t xml:space="preserve"> in your ERD.</w:t>
      </w:r>
    </w:p>
    <w:p w14:paraId="32A27343" w14:textId="77777777" w:rsidR="0007302F" w:rsidRDefault="0007302F"/>
    <w:p w14:paraId="39C9AF2F" w14:textId="61193321" w:rsidR="0007302F" w:rsidRDefault="0007302F" w:rsidP="000F58CD">
      <w:pPr>
        <w:ind w:left="420"/>
        <w:rPr>
          <w:rFonts w:hint="eastAsia"/>
        </w:rPr>
      </w:pPr>
      <w:r>
        <w:rPr>
          <w:rFonts w:hint="eastAsia"/>
        </w:rPr>
        <w:t xml:space="preserve">We think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car entity does not necessarily mean it has been sold which should not have aftermarket car options. However, for </w:t>
      </w:r>
      <w:proofErr w:type="spellStart"/>
      <w:r>
        <w:rPr>
          <w:rFonts w:hint="eastAsia"/>
        </w:rPr>
        <w:t>CarSale</w:t>
      </w:r>
      <w:proofErr w:type="spellEnd"/>
      <w:r>
        <w:rPr>
          <w:rFonts w:hint="eastAsia"/>
        </w:rPr>
        <w:t xml:space="preserve">, </w:t>
      </w:r>
      <w:r w:rsidR="005B6F32">
        <w:rPr>
          <w:rFonts w:hint="eastAsia"/>
        </w:rPr>
        <w:t xml:space="preserve">if you are a new car, then you must choose whether to have </w:t>
      </w:r>
      <w:proofErr w:type="gramStart"/>
      <w:r w:rsidR="005B6F32">
        <w:rPr>
          <w:rFonts w:hint="eastAsia"/>
        </w:rPr>
        <w:t>aftermarket</w:t>
      </w:r>
      <w:proofErr w:type="gramEnd"/>
      <w:r w:rsidR="005B6F32">
        <w:rPr>
          <w:rFonts w:hint="eastAsia"/>
        </w:rPr>
        <w:t xml:space="preserve"> car options, which make more sense to us. Since this </w:t>
      </w:r>
      <w:r w:rsidR="005B6F32">
        <w:t>choice</w:t>
      </w:r>
      <w:r w:rsidR="005B6F32">
        <w:rPr>
          <w:rFonts w:hint="eastAsia"/>
        </w:rPr>
        <w:t xml:space="preserve"> only happens after a </w:t>
      </w:r>
      <w:proofErr w:type="spellStart"/>
      <w:r w:rsidR="005B6F32">
        <w:rPr>
          <w:rFonts w:hint="eastAsia"/>
        </w:rPr>
        <w:t>CarSale</w:t>
      </w:r>
      <w:proofErr w:type="spellEnd"/>
      <w:r w:rsidR="005B6F32">
        <w:rPr>
          <w:rFonts w:hint="eastAsia"/>
        </w:rPr>
        <w:t xml:space="preserve"> was created, right? </w:t>
      </w:r>
    </w:p>
    <w:p w14:paraId="0594D02D" w14:textId="77777777" w:rsidR="0007302F" w:rsidRDefault="0007302F"/>
    <w:p w14:paraId="40A98D02" w14:textId="35104222" w:rsidR="0007302F" w:rsidRDefault="0007302F">
      <w:r w:rsidRPr="0007302F">
        <w:t>4. The date of application and loan amount attributes are missing from the "</w:t>
      </w:r>
      <w:proofErr w:type="spellStart"/>
      <w:r w:rsidRPr="0007302F">
        <w:t>BankFinancing</w:t>
      </w:r>
      <w:proofErr w:type="spellEnd"/>
      <w:r w:rsidRPr="0007302F">
        <w:t>" entity set.</w:t>
      </w:r>
    </w:p>
    <w:p w14:paraId="1E592C1B" w14:textId="24E0DA08" w:rsidR="0007302F" w:rsidRDefault="000F58CD" w:rsidP="000F58CD">
      <w:pPr>
        <w:ind w:left="420"/>
      </w:pPr>
      <w:r>
        <w:t xml:space="preserve">The attributes </w:t>
      </w:r>
      <w:proofErr w:type="spellStart"/>
      <w:r>
        <w:t>loan_date</w:t>
      </w:r>
      <w:proofErr w:type="spellEnd"/>
      <w:r>
        <w:t xml:space="preserve"> and </w:t>
      </w:r>
      <w:proofErr w:type="spellStart"/>
      <w:r>
        <w:t>loan_amount</w:t>
      </w:r>
      <w:proofErr w:type="spellEnd"/>
      <w:r>
        <w:t xml:space="preserve"> were not explicitly included in the </w:t>
      </w:r>
      <w:proofErr w:type="spellStart"/>
      <w:r>
        <w:t>BankFinancing</w:t>
      </w:r>
      <w:proofErr w:type="spellEnd"/>
      <w:r>
        <w:t xml:space="preserve"> entity set because we assumed that </w:t>
      </w:r>
      <w:proofErr w:type="spellStart"/>
      <w:r>
        <w:t>BankFinancing</w:t>
      </w:r>
      <w:proofErr w:type="spellEnd"/>
      <w:r>
        <w:t xml:space="preserve"> is directly related to Payment, and the loan details can be derived from that relationship — i.e., </w:t>
      </w:r>
      <w:proofErr w:type="spellStart"/>
      <w:r>
        <w:t>Payment.date</w:t>
      </w:r>
      <w:proofErr w:type="spellEnd"/>
      <w:r>
        <w:t xml:space="preserve"> = </w:t>
      </w:r>
      <w:proofErr w:type="spellStart"/>
      <w:r>
        <w:t>BankFinancing.loan_date</w:t>
      </w:r>
      <w:proofErr w:type="spellEnd"/>
      <w:r>
        <w:t xml:space="preserve"> and </w:t>
      </w:r>
      <w:proofErr w:type="spellStart"/>
      <w:r>
        <w:t>Payment.amount</w:t>
      </w:r>
      <w:proofErr w:type="spellEnd"/>
      <w:r>
        <w:t xml:space="preserve"> = </w:t>
      </w:r>
      <w:proofErr w:type="spellStart"/>
      <w:r>
        <w:t>BankFinancing.loan_amount</w:t>
      </w:r>
      <w:proofErr w:type="spellEnd"/>
      <w:r>
        <w:t>.</w:t>
      </w:r>
      <w:r>
        <w:rPr>
          <w:rFonts w:hint="eastAsia"/>
        </w:rPr>
        <w:t xml:space="preserve"> </w:t>
      </w:r>
      <w:r>
        <w:t>Furthermore, we believe we have already been penalized for this design choice in a previous comment (Comment 1), so deducting marks again here would result in a double penalty for the same issue. As this is a design decision that causes a "chain reaction" across related entities, we hope it can be considered as a single modeling decision, not multiple independent errors.</w:t>
      </w:r>
    </w:p>
    <w:p w14:paraId="7CD8B6C8" w14:textId="77777777" w:rsidR="000F58CD" w:rsidRDefault="000F58CD">
      <w:pPr>
        <w:widowControl/>
        <w:jc w:val="left"/>
      </w:pPr>
      <w:r>
        <w:br w:type="page"/>
      </w:r>
    </w:p>
    <w:p w14:paraId="3EA8F106" w14:textId="1ECB6B1B" w:rsidR="00C739BE" w:rsidRPr="000F58CD" w:rsidRDefault="0007302F" w:rsidP="000F58CD">
      <w:pPr>
        <w:jc w:val="center"/>
        <w:rPr>
          <w:sz w:val="36"/>
          <w:szCs w:val="36"/>
        </w:rPr>
      </w:pPr>
      <w:r w:rsidRPr="000F58CD">
        <w:rPr>
          <w:rFonts w:hint="eastAsia"/>
          <w:sz w:val="36"/>
          <w:szCs w:val="36"/>
        </w:rPr>
        <w:lastRenderedPageBreak/>
        <w:t>ERD Constraints</w:t>
      </w:r>
    </w:p>
    <w:p w14:paraId="7A5CC015" w14:textId="77777777" w:rsidR="0007302F" w:rsidRDefault="0007302F"/>
    <w:p w14:paraId="089DA55A" w14:textId="50FD476A" w:rsidR="0007302F" w:rsidRDefault="0007302F" w:rsidP="0007302F">
      <w:pPr>
        <w:pStyle w:val="ListParagraph"/>
        <w:numPr>
          <w:ilvl w:val="0"/>
          <w:numId w:val="1"/>
        </w:numPr>
      </w:pPr>
      <w:proofErr w:type="gramStart"/>
      <w:r w:rsidRPr="0007302F">
        <w:t xml:space="preserve">Each </w:t>
      </w:r>
      <w:proofErr w:type="spellStart"/>
      <w:r w:rsidRPr="0007302F">
        <w:t>CarSale</w:t>
      </w:r>
      <w:proofErr w:type="spellEnd"/>
      <w:proofErr w:type="gramEnd"/>
      <w:r w:rsidRPr="0007302F">
        <w:t xml:space="preserve"> can have one or more payments (at least one). There should be a thick line between "Sale" and "Involve (Payment)".</w:t>
      </w:r>
    </w:p>
    <w:p w14:paraId="370EE1E8" w14:textId="77777777" w:rsidR="0007302F" w:rsidRDefault="0007302F" w:rsidP="0007302F">
      <w:pPr>
        <w:ind w:left="360"/>
      </w:pPr>
    </w:p>
    <w:p w14:paraId="70C9A44D" w14:textId="77777777" w:rsidR="0007302F" w:rsidRPr="0007302F" w:rsidRDefault="0007302F" w:rsidP="0007302F">
      <w:pPr>
        <w:ind w:left="360"/>
      </w:pPr>
      <w:r w:rsidRPr="0007302F">
        <w:t xml:space="preserve">The question does not explicitly state that a </w:t>
      </w:r>
      <w:proofErr w:type="spellStart"/>
      <w:r w:rsidRPr="0007302F">
        <w:t>CarSale</w:t>
      </w:r>
      <w:proofErr w:type="spellEnd"/>
      <w:r w:rsidRPr="0007302F">
        <w:t xml:space="preserve"> must have at least one Payment. Our interpretation is that a </w:t>
      </w:r>
      <w:proofErr w:type="spellStart"/>
      <w:r w:rsidRPr="0007302F">
        <w:t>CarSale</w:t>
      </w:r>
      <w:proofErr w:type="spellEnd"/>
      <w:r w:rsidRPr="0007302F">
        <w:t xml:space="preserve"> is not considered complete if its balance is not zero, which we believe is a reasonable and practical assumption. Therefore, it should be acceptable to model the relationship without enforcing total participation from </w:t>
      </w:r>
      <w:proofErr w:type="spellStart"/>
      <w:r w:rsidRPr="0007302F">
        <w:t>CarSale</w:t>
      </w:r>
      <w:proofErr w:type="spellEnd"/>
      <w:r w:rsidRPr="0007302F">
        <w:t xml:space="preserve"> to Payment.</w:t>
      </w:r>
    </w:p>
    <w:p w14:paraId="02B113D7" w14:textId="77777777" w:rsidR="0007302F" w:rsidRPr="0007302F" w:rsidRDefault="0007302F" w:rsidP="0007302F">
      <w:pPr>
        <w:ind w:left="360"/>
      </w:pPr>
      <w:r w:rsidRPr="0007302F">
        <w:t xml:space="preserve">In addition, we believe that customers may provide their details to reserve or book a car, which does not necessarily mean a payment has been made yet. Based on this reasoning, we feel it is justifiable not to assume that every </w:t>
      </w:r>
      <w:proofErr w:type="spellStart"/>
      <w:r w:rsidRPr="0007302F">
        <w:t>CarSale</w:t>
      </w:r>
      <w:proofErr w:type="spellEnd"/>
      <w:r w:rsidRPr="0007302F">
        <w:t xml:space="preserve"> must have an associated Payment at the point of creation. Therefore, we do not think it would be fair to be penalized for this interpretation.</w:t>
      </w:r>
    </w:p>
    <w:p w14:paraId="4D531D17" w14:textId="712342E1" w:rsidR="0007302F" w:rsidRPr="0007302F" w:rsidRDefault="0007302F" w:rsidP="0007302F">
      <w:pPr>
        <w:ind w:left="360"/>
        <w:rPr>
          <w:rFonts w:hint="eastAsia"/>
        </w:rPr>
      </w:pPr>
    </w:p>
    <w:sectPr w:rsidR="0007302F" w:rsidRPr="0007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B3393"/>
    <w:multiLevelType w:val="hybridMultilevel"/>
    <w:tmpl w:val="C5B8A7B4"/>
    <w:lvl w:ilvl="0" w:tplc="1FB48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084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46"/>
    <w:rsid w:val="0007302F"/>
    <w:rsid w:val="000F58CD"/>
    <w:rsid w:val="00323646"/>
    <w:rsid w:val="005B6F32"/>
    <w:rsid w:val="00C739BE"/>
    <w:rsid w:val="00D9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5652"/>
  <w15:chartTrackingRefBased/>
  <w15:docId w15:val="{BAEF245A-AEFE-4C1E-9C10-D0152276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6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4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4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4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4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4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46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4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4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4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4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36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6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Lihang Shen</dc:creator>
  <cp:keywords/>
  <dc:description/>
  <cp:lastModifiedBy>Lihang Shen</cp:lastModifiedBy>
  <cp:revision>2</cp:revision>
  <dcterms:created xsi:type="dcterms:W3CDTF">2025-05-05T11:09:00Z</dcterms:created>
  <dcterms:modified xsi:type="dcterms:W3CDTF">2025-05-05T11:31:00Z</dcterms:modified>
</cp:coreProperties>
</file>