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0E" w:rsidRDefault="000326E9" w:rsidP="000326E9">
      <w:pPr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Bootstrap Components</w:t>
      </w:r>
    </w:p>
    <w:p w:rsidR="000326E9" w:rsidRDefault="000326E9" w:rsidP="000326E9">
      <w:pPr>
        <w:jc w:val="center"/>
        <w:rPr>
          <w:lang w:val="en-US"/>
        </w:rPr>
      </w:pPr>
    </w:p>
    <w:p w:rsidR="000326E9" w:rsidRDefault="000326E9" w:rsidP="000326E9">
      <w:r>
        <w:t xml:space="preserve">Във файл </w:t>
      </w:r>
      <w:r w:rsidRPr="000326E9">
        <w:rPr>
          <w:lang w:val="en-US"/>
        </w:rPr>
        <w:t>tasks.html</w:t>
      </w:r>
      <w:r>
        <w:t xml:space="preserve"> използвайте компонентите на </w:t>
      </w:r>
      <w:r>
        <w:rPr>
          <w:lang w:val="en-US"/>
        </w:rPr>
        <w:t>Bootstrap</w:t>
      </w:r>
      <w:r w:rsidRPr="000326E9">
        <w:rPr>
          <w:lang w:val="en-US"/>
        </w:rPr>
        <w:t xml:space="preserve">, </w:t>
      </w:r>
      <w:r>
        <w:t>за да изпълните задачите в следващия списък:</w:t>
      </w:r>
    </w:p>
    <w:p w:rsidR="000326E9" w:rsidRDefault="000326E9" w:rsidP="000326E9">
      <w:pPr>
        <w:pStyle w:val="ListParagraph"/>
        <w:numPr>
          <w:ilvl w:val="0"/>
          <w:numId w:val="2"/>
        </w:numPr>
        <w:rPr>
          <w:lang w:val="en-US"/>
        </w:rPr>
      </w:pPr>
      <w:r>
        <w:t>Създайте заглавие на страницата (</w:t>
      </w:r>
      <w:r>
        <w:rPr>
          <w:lang w:val="en-US"/>
        </w:rPr>
        <w:t>Page header</w:t>
      </w:r>
      <w:r>
        <w:t>)</w:t>
      </w:r>
    </w:p>
    <w:p w:rsidR="000326E9" w:rsidRPr="000326E9" w:rsidRDefault="000326E9" w:rsidP="000326E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Създайте </w:t>
      </w:r>
      <w:proofErr w:type="spellStart"/>
      <w:r>
        <w:rPr>
          <w:lang w:val="en-US"/>
        </w:rPr>
        <w:t>Jumbotron</w:t>
      </w:r>
      <w:proofErr w:type="spellEnd"/>
      <w:r>
        <w:rPr>
          <w:lang w:val="en-US"/>
        </w:rPr>
        <w:t xml:space="preserve">, </w:t>
      </w:r>
      <w:r>
        <w:t>който да бъде с фиксирана широчина в зависимост от широчината на контейнера</w:t>
      </w:r>
    </w:p>
    <w:p w:rsidR="000326E9" w:rsidRPr="000D695D" w:rsidRDefault="000D695D" w:rsidP="000326E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В секция </w:t>
      </w:r>
      <w:r>
        <w:rPr>
          <w:lang w:val="en-US"/>
        </w:rPr>
        <w:t xml:space="preserve">Bootstrap Breadcrumbs </w:t>
      </w:r>
      <w:r>
        <w:t xml:space="preserve">използвайте подходящи класове, за да стилизирате </w:t>
      </w:r>
      <w:r>
        <w:rPr>
          <w:lang w:val="en-US"/>
        </w:rPr>
        <w:t>breadcrumbs</w:t>
      </w:r>
      <w:r>
        <w:t>, от три секции (</w:t>
      </w:r>
      <w:r>
        <w:rPr>
          <w:lang w:val="en-US"/>
        </w:rPr>
        <w:t>Home-&gt;Library-&gt;Data</w:t>
      </w:r>
      <w:r>
        <w:t>)</w:t>
      </w:r>
    </w:p>
    <w:p w:rsidR="000D695D" w:rsidRPr="002A05C5" w:rsidRDefault="0062527D" w:rsidP="000326E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В секция </w:t>
      </w:r>
      <w:r>
        <w:rPr>
          <w:lang w:val="en-US"/>
        </w:rPr>
        <w:t xml:space="preserve">Bootstrap Alerts </w:t>
      </w:r>
      <w:r>
        <w:t xml:space="preserve">стилизирайте четирите „Предупреждения“, като използвате </w:t>
      </w:r>
      <w:r>
        <w:rPr>
          <w:lang w:val="en-US"/>
        </w:rPr>
        <w:t xml:space="preserve">Success, Info, Warning </w:t>
      </w:r>
      <w:r>
        <w:t>и</w:t>
      </w:r>
      <w:r>
        <w:rPr>
          <w:lang w:val="en-US"/>
        </w:rPr>
        <w:t xml:space="preserve"> Danger</w:t>
      </w:r>
      <w:r>
        <w:t xml:space="preserve"> </w:t>
      </w:r>
      <w:r w:rsidR="002A05C5">
        <w:t>контекстуални класове</w:t>
      </w:r>
    </w:p>
    <w:p w:rsidR="002A05C5" w:rsidRDefault="002A05C5" w:rsidP="000326E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Поставете секцията </w:t>
      </w:r>
      <w:r>
        <w:rPr>
          <w:lang w:val="en-US"/>
        </w:rPr>
        <w:t xml:space="preserve">Bootstrap Alerts </w:t>
      </w:r>
      <w:r>
        <w:t>в панел със заглавие</w:t>
      </w:r>
      <w:r>
        <w:rPr>
          <w:lang w:val="en-US"/>
        </w:rPr>
        <w:t xml:space="preserve"> </w:t>
      </w:r>
      <w:r>
        <w:t>на панела (</w:t>
      </w:r>
      <w:r>
        <w:rPr>
          <w:lang w:val="en-US"/>
        </w:rPr>
        <w:t>panel heading</w:t>
      </w:r>
      <w:r>
        <w:t xml:space="preserve">) </w:t>
      </w:r>
      <w:r>
        <w:rPr>
          <w:lang w:val="en-US"/>
        </w:rPr>
        <w:t>“Bootstrap Alerts”</w:t>
      </w:r>
      <w:r>
        <w:t>, тяло</w:t>
      </w:r>
      <w:r>
        <w:rPr>
          <w:lang w:val="en-US"/>
        </w:rPr>
        <w:t xml:space="preserve"> </w:t>
      </w:r>
      <w:r>
        <w:t>на панела (</w:t>
      </w:r>
      <w:r>
        <w:rPr>
          <w:lang w:val="en-US"/>
        </w:rPr>
        <w:t>panel body</w:t>
      </w:r>
      <w:r>
        <w:t xml:space="preserve">) – четирите „Предупреждения“ и </w:t>
      </w:r>
      <w:r>
        <w:rPr>
          <w:lang w:val="en-US"/>
        </w:rPr>
        <w:t xml:space="preserve">footer, </w:t>
      </w:r>
      <w:r>
        <w:t xml:space="preserve">с текст </w:t>
      </w:r>
      <w:r>
        <w:rPr>
          <w:lang w:val="en-US"/>
        </w:rPr>
        <w:t>“This is default footer of the panel!”</w:t>
      </w:r>
    </w:p>
    <w:p w:rsidR="002A05C5" w:rsidRDefault="002A05C5" w:rsidP="000326E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В секцията </w:t>
      </w:r>
      <w:r>
        <w:rPr>
          <w:lang w:val="en-US"/>
        </w:rPr>
        <w:t xml:space="preserve">Bootstrap Badges </w:t>
      </w:r>
      <w:r>
        <w:t xml:space="preserve">използвайте подходящите класове, за да стилизирате </w:t>
      </w:r>
      <w:r>
        <w:rPr>
          <w:lang w:val="en-US"/>
        </w:rPr>
        <w:t>“badges”</w:t>
      </w:r>
    </w:p>
    <w:p w:rsidR="002A05C5" w:rsidRDefault="002A05C5" w:rsidP="000326E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В секция </w:t>
      </w:r>
      <w:r>
        <w:rPr>
          <w:lang w:val="en-US"/>
        </w:rPr>
        <w:t>Bootstrap List Groups</w:t>
      </w:r>
      <w:r>
        <w:t xml:space="preserve"> стилизирайте списъка така, че да изглежда като </w:t>
      </w:r>
      <w:r>
        <w:rPr>
          <w:lang w:val="en-US"/>
        </w:rPr>
        <w:t>List Group</w:t>
      </w:r>
    </w:p>
    <w:p w:rsidR="002A05C5" w:rsidRPr="00CE0748" w:rsidRDefault="002A05C5" w:rsidP="000326E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В секцията </w:t>
      </w:r>
      <w:r>
        <w:rPr>
          <w:lang w:val="en-US"/>
        </w:rPr>
        <w:t xml:space="preserve">Bootstrap </w:t>
      </w:r>
      <w:proofErr w:type="spellStart"/>
      <w:r>
        <w:rPr>
          <w:lang w:val="en-US"/>
        </w:rPr>
        <w:t>Glyphicons</w:t>
      </w:r>
      <w:proofErr w:type="spellEnd"/>
      <w:r>
        <w:t xml:space="preserve"> използвайте подходящите класове за да</w:t>
      </w:r>
      <w:r w:rsidR="00CE0748">
        <w:t xml:space="preserve"> стилизирате бутоните от първата група така, че да изглеждат както на изображението по-долу:</w:t>
      </w:r>
    </w:p>
    <w:p w:rsidR="00CE0748" w:rsidRDefault="00CE0748" w:rsidP="00CE0748">
      <w:pPr>
        <w:jc w:val="center"/>
      </w:pPr>
      <w:r>
        <w:rPr>
          <w:noProof/>
          <w:lang w:eastAsia="bg-BG"/>
        </w:rPr>
        <w:drawing>
          <wp:inline distT="0" distB="0" distL="0" distR="0" wp14:anchorId="7D198C42" wp14:editId="5826BE88">
            <wp:extent cx="1637665" cy="445135"/>
            <wp:effectExtent l="0" t="0" r="635" b="0"/>
            <wp:docPr id="1" name="Picture 1" descr="E:\Hrisa\NBU\CSCB854 Spring 2015\Week 4\al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risa\NBU\CSCB854 Spring 2015\Week 4\align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48" w:rsidRPr="00CE0748" w:rsidRDefault="00CE0748" w:rsidP="00CE0748"/>
    <w:sectPr w:rsidR="00CE0748" w:rsidRPr="00CE0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097B"/>
    <w:multiLevelType w:val="hybridMultilevel"/>
    <w:tmpl w:val="CD1414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4338E"/>
    <w:multiLevelType w:val="hybridMultilevel"/>
    <w:tmpl w:val="0EAC38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D4EDE"/>
    <w:multiLevelType w:val="hybridMultilevel"/>
    <w:tmpl w:val="BF48B74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A5A4C"/>
    <w:multiLevelType w:val="hybridMultilevel"/>
    <w:tmpl w:val="772AED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E9"/>
    <w:rsid w:val="00025BBC"/>
    <w:rsid w:val="000326E9"/>
    <w:rsid w:val="000D695D"/>
    <w:rsid w:val="002A05C5"/>
    <w:rsid w:val="00346A18"/>
    <w:rsid w:val="0062527D"/>
    <w:rsid w:val="008B196A"/>
    <w:rsid w:val="00C032F7"/>
    <w:rsid w:val="00C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Kostadinova</dc:creator>
  <cp:lastModifiedBy>Kostadinova</cp:lastModifiedBy>
  <cp:revision>2</cp:revision>
  <dcterms:created xsi:type="dcterms:W3CDTF">2015-03-09T11:28:00Z</dcterms:created>
  <dcterms:modified xsi:type="dcterms:W3CDTF">2015-03-09T11:28:00Z</dcterms:modified>
</cp:coreProperties>
</file>