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Default="009177AD" w:rsidP="00A439D3">
      <w:pPr>
        <w:jc w:val="center"/>
        <w:rPr>
          <w:rFonts w:ascii="Arial" w:hAnsi="Arial" w:cs="Arial"/>
          <w:b/>
          <w:bCs/>
          <w:color w:val="000000" w:themeColor="text1"/>
          <w:sz w:val="40"/>
          <w:szCs w:val="40"/>
        </w:rPr>
      </w:pPr>
    </w:p>
    <w:p w14:paraId="6871D5BA" w14:textId="0D1E8469" w:rsidR="00A439D3" w:rsidRDefault="00A439D3" w:rsidP="00A439D3">
      <w:pPr>
        <w:jc w:val="center"/>
        <w:rPr>
          <w:rFonts w:ascii="Arial" w:hAnsi="Arial" w:cs="Arial"/>
          <w:b/>
          <w:bCs/>
          <w:color w:val="000000" w:themeColor="text1"/>
          <w:sz w:val="40"/>
          <w:szCs w:val="40"/>
        </w:rPr>
      </w:pPr>
      <w:r>
        <w:rPr>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Default="00A439D3" w:rsidP="00A439D3">
      <w:pPr>
        <w:jc w:val="center"/>
        <w:rPr>
          <w:rFonts w:ascii="Arial" w:hAnsi="Arial" w:cs="Arial"/>
          <w:b/>
          <w:bCs/>
          <w:color w:val="000000" w:themeColor="text1"/>
          <w:sz w:val="40"/>
          <w:szCs w:val="40"/>
        </w:rPr>
      </w:pPr>
    </w:p>
    <w:p w14:paraId="1FE6C19B" w14:textId="15DC4767"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CMP6200/DIG6200</w:t>
      </w:r>
      <w:bookmarkEnd w:id="0"/>
      <w:bookmarkEnd w:id="1"/>
      <w:bookmarkEnd w:id="2"/>
    </w:p>
    <w:p w14:paraId="2385FABA" w14:textId="23470F4E" w:rsidR="00A439D3" w:rsidRPr="00A439D3"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A439D3">
        <w:rPr>
          <w:rFonts w:ascii="Arial" w:hAnsi="Arial" w:cs="Arial"/>
          <w:b/>
          <w:bCs/>
          <w:color w:val="000000" w:themeColor="text1"/>
          <w:sz w:val="40"/>
          <w:szCs w:val="40"/>
        </w:rPr>
        <w:t xml:space="preserve">Individual </w:t>
      </w:r>
      <w:bookmarkEnd w:id="3"/>
      <w:r w:rsidRPr="00A439D3">
        <w:rPr>
          <w:rFonts w:ascii="Arial" w:hAnsi="Arial" w:cs="Arial"/>
          <w:b/>
          <w:bCs/>
          <w:color w:val="000000" w:themeColor="text1"/>
          <w:sz w:val="40"/>
          <w:szCs w:val="40"/>
        </w:rPr>
        <w:t>Undergraduate</w:t>
      </w:r>
      <w:bookmarkEnd w:id="4"/>
      <w:bookmarkEnd w:id="5"/>
      <w:bookmarkEnd w:id="6"/>
      <w:r w:rsidRPr="00A439D3">
        <w:rPr>
          <w:rFonts w:ascii="Arial" w:hAnsi="Arial" w:cs="Arial"/>
          <w:b/>
          <w:bCs/>
          <w:color w:val="000000" w:themeColor="text1"/>
          <w:sz w:val="40"/>
          <w:szCs w:val="40"/>
        </w:rPr>
        <w:t xml:space="preserve"> Project (FYP)</w:t>
      </w:r>
    </w:p>
    <w:p w14:paraId="2F5CA58E" w14:textId="5AE0F85E"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 xml:space="preserve">Project </w:t>
      </w:r>
      <w:r w:rsidRPr="00F06102">
        <w:rPr>
          <w:rFonts w:ascii="Arial" w:hAnsi="Arial" w:cs="Arial"/>
          <w:b/>
          <w:bCs/>
          <w:color w:val="000000" w:themeColor="text1"/>
          <w:sz w:val="40"/>
          <w:szCs w:val="40"/>
        </w:rPr>
        <w:t>Interim Report</w:t>
      </w:r>
      <w:r w:rsidRPr="00A439D3">
        <w:rPr>
          <w:rFonts w:ascii="Arial" w:hAnsi="Arial" w:cs="Arial"/>
          <w:b/>
          <w:bCs/>
          <w:color w:val="000000" w:themeColor="text1"/>
          <w:sz w:val="40"/>
          <w:szCs w:val="40"/>
        </w:rPr>
        <w:t xml:space="preserve"> </w:t>
      </w:r>
    </w:p>
    <w:p w14:paraId="051910A0" w14:textId="40814F70" w:rsidR="00F06102" w:rsidRPr="00F06102" w:rsidRDefault="00F06102" w:rsidP="00A439D3">
      <w:pPr>
        <w:jc w:val="center"/>
        <w:rPr>
          <w:rFonts w:ascii="Arial" w:hAnsi="Arial" w:cs="Arial"/>
          <w:b/>
          <w:bCs/>
          <w:color w:val="000000" w:themeColor="text1"/>
          <w:sz w:val="40"/>
          <w:szCs w:val="40"/>
        </w:rPr>
      </w:pPr>
      <w:r w:rsidRPr="00F06102">
        <w:rPr>
          <w:rFonts w:ascii="Arial" w:hAnsi="Arial" w:cs="Arial"/>
          <w:b/>
          <w:bCs/>
          <w:color w:val="000000" w:themeColor="text1"/>
          <w:sz w:val="40"/>
          <w:szCs w:val="40"/>
        </w:rPr>
        <w:t>[Project Title Here]</w:t>
      </w:r>
    </w:p>
    <w:p w14:paraId="7F97B1F2" w14:textId="77777777" w:rsidR="00A439D3" w:rsidRDefault="00A439D3" w:rsidP="00F06102">
      <w:pPr>
        <w:rPr>
          <w:rFonts w:ascii="Arial" w:hAnsi="Arial" w:cs="Arial"/>
          <w:sz w:val="22"/>
          <w:szCs w:val="22"/>
        </w:rPr>
      </w:pPr>
    </w:p>
    <w:p w14:paraId="05B0CAD7" w14:textId="672D7101" w:rsidR="00A439D3" w:rsidRDefault="00A439D3" w:rsidP="00F06102">
      <w:pPr>
        <w:rPr>
          <w:rFonts w:ascii="Arial" w:hAnsi="Arial" w:cs="Arial"/>
          <w:sz w:val="22"/>
          <w:szCs w:val="22"/>
        </w:rPr>
      </w:pPr>
    </w:p>
    <w:p w14:paraId="5904D644" w14:textId="0752C364" w:rsidR="00A439D3" w:rsidRDefault="00A439D3" w:rsidP="00F06102">
      <w:pPr>
        <w:rPr>
          <w:rFonts w:ascii="Arial" w:hAnsi="Arial" w:cs="Arial"/>
          <w:sz w:val="22"/>
          <w:szCs w:val="22"/>
        </w:rPr>
      </w:pPr>
      <w:r>
        <w:rPr>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Default="00A439D3" w:rsidP="00F06102">
      <w:pPr>
        <w:rPr>
          <w:rFonts w:ascii="Arial" w:hAnsi="Arial" w:cs="Arial"/>
          <w:sz w:val="22"/>
          <w:szCs w:val="22"/>
        </w:rPr>
      </w:pPr>
    </w:p>
    <w:p w14:paraId="45FA73D9" w14:textId="7F6A5417" w:rsidR="00A439D3" w:rsidRDefault="00A439D3" w:rsidP="00F06102">
      <w:pPr>
        <w:rPr>
          <w:rFonts w:ascii="Arial" w:hAnsi="Arial" w:cs="Arial"/>
          <w:sz w:val="22"/>
          <w:szCs w:val="22"/>
        </w:rPr>
      </w:pPr>
    </w:p>
    <w:p w14:paraId="59C28471" w14:textId="25D541F4" w:rsidR="00A439D3" w:rsidRDefault="00A439D3" w:rsidP="00F06102">
      <w:pPr>
        <w:rPr>
          <w:rFonts w:ascii="Arial" w:hAnsi="Arial" w:cs="Arial"/>
          <w:sz w:val="22"/>
          <w:szCs w:val="22"/>
        </w:rPr>
      </w:pPr>
    </w:p>
    <w:p w14:paraId="59605D1A" w14:textId="3B94F00C" w:rsidR="00F06102" w:rsidRPr="00F06102" w:rsidRDefault="00F06102" w:rsidP="00F06102">
      <w:pPr>
        <w:rPr>
          <w:rFonts w:ascii="Arial" w:hAnsi="Arial" w:cs="Arial"/>
          <w:sz w:val="32"/>
          <w:szCs w:val="32"/>
        </w:rPr>
      </w:pPr>
      <w:r w:rsidRPr="00F06102">
        <w:rPr>
          <w:rFonts w:ascii="Arial" w:hAnsi="Arial" w:cs="Arial"/>
          <w:b/>
          <w:bCs/>
          <w:sz w:val="32"/>
          <w:szCs w:val="32"/>
        </w:rPr>
        <w:t>Student Name:</w:t>
      </w:r>
      <w:r w:rsidR="003C4AE2">
        <w:rPr>
          <w:rFonts w:ascii="Arial" w:hAnsi="Arial" w:cs="Arial"/>
          <w:b/>
          <w:bCs/>
          <w:sz w:val="32"/>
          <w:szCs w:val="32"/>
        </w:rPr>
        <w:t xml:space="preserve"> Joshua Barnes</w:t>
      </w:r>
      <w:r w:rsidRPr="00F06102">
        <w:rPr>
          <w:rFonts w:ascii="Arial" w:hAnsi="Arial" w:cs="Arial"/>
          <w:sz w:val="32"/>
          <w:szCs w:val="32"/>
        </w:rPr>
        <w:t xml:space="preserve"> </w:t>
      </w:r>
    </w:p>
    <w:p w14:paraId="60E08908" w14:textId="1457743A" w:rsidR="00F06102" w:rsidRPr="00F06102" w:rsidRDefault="00F06102" w:rsidP="00F06102">
      <w:pPr>
        <w:rPr>
          <w:rFonts w:ascii="Arial" w:hAnsi="Arial" w:cs="Arial"/>
          <w:sz w:val="32"/>
          <w:szCs w:val="32"/>
        </w:rPr>
      </w:pPr>
      <w:r w:rsidRPr="00F06102">
        <w:rPr>
          <w:rFonts w:ascii="Arial" w:hAnsi="Arial" w:cs="Arial"/>
          <w:b/>
          <w:bCs/>
          <w:sz w:val="32"/>
          <w:szCs w:val="32"/>
        </w:rPr>
        <w:t>Student ID:</w:t>
      </w:r>
      <w:r w:rsidRPr="00F06102">
        <w:rPr>
          <w:rFonts w:ascii="Arial" w:hAnsi="Arial" w:cs="Arial"/>
          <w:sz w:val="32"/>
          <w:szCs w:val="32"/>
        </w:rPr>
        <w:t xml:space="preserve"> </w:t>
      </w:r>
      <w:r w:rsidR="003C4AE2">
        <w:rPr>
          <w:rFonts w:ascii="Arial" w:hAnsi="Arial" w:cs="Arial"/>
          <w:sz w:val="32"/>
          <w:szCs w:val="32"/>
        </w:rPr>
        <w:t>23130205</w:t>
      </w:r>
      <w:r w:rsidRPr="00F06102">
        <w:rPr>
          <w:rFonts w:ascii="Arial" w:hAnsi="Arial" w:cs="Arial"/>
          <w:sz w:val="32"/>
          <w:szCs w:val="32"/>
        </w:rPr>
        <w:t xml:space="preserve"> </w:t>
      </w:r>
    </w:p>
    <w:p w14:paraId="20F5E8E6" w14:textId="655DB13F" w:rsidR="00F06102" w:rsidRPr="00F06102" w:rsidRDefault="00F06102" w:rsidP="00F06102">
      <w:pPr>
        <w:rPr>
          <w:rFonts w:ascii="Arial" w:hAnsi="Arial" w:cs="Arial"/>
          <w:sz w:val="32"/>
          <w:szCs w:val="32"/>
        </w:rPr>
      </w:pPr>
      <w:r w:rsidRPr="00F06102">
        <w:rPr>
          <w:rFonts w:ascii="Arial" w:hAnsi="Arial" w:cs="Arial"/>
          <w:b/>
          <w:bCs/>
          <w:sz w:val="32"/>
          <w:szCs w:val="32"/>
        </w:rPr>
        <w:t>Course:</w:t>
      </w:r>
      <w:r w:rsidR="003C4AE2">
        <w:rPr>
          <w:rFonts w:ascii="Arial" w:hAnsi="Arial" w:cs="Arial"/>
          <w:b/>
          <w:bCs/>
          <w:sz w:val="32"/>
          <w:szCs w:val="32"/>
        </w:rPr>
        <w:t xml:space="preserve"> Computer Games Technology</w:t>
      </w:r>
      <w:r w:rsidRPr="00F06102">
        <w:rPr>
          <w:rFonts w:ascii="Arial" w:hAnsi="Arial" w:cs="Arial"/>
          <w:sz w:val="32"/>
          <w:szCs w:val="32"/>
        </w:rPr>
        <w:t xml:space="preserve"> </w:t>
      </w:r>
    </w:p>
    <w:p w14:paraId="14F4961A" w14:textId="7233F759" w:rsidR="00F06102" w:rsidRPr="00F06102" w:rsidRDefault="00F06102" w:rsidP="00F06102">
      <w:pPr>
        <w:rPr>
          <w:rFonts w:ascii="Arial" w:hAnsi="Arial" w:cs="Arial"/>
          <w:sz w:val="32"/>
          <w:szCs w:val="32"/>
        </w:rPr>
      </w:pPr>
      <w:r w:rsidRPr="00F06102">
        <w:rPr>
          <w:rFonts w:ascii="Arial" w:hAnsi="Arial" w:cs="Arial"/>
          <w:b/>
          <w:bCs/>
          <w:sz w:val="32"/>
          <w:szCs w:val="32"/>
        </w:rPr>
        <w:t>Supervisor:</w:t>
      </w:r>
      <w:r w:rsidRPr="00F06102">
        <w:rPr>
          <w:rFonts w:ascii="Arial" w:hAnsi="Arial" w:cs="Arial"/>
          <w:sz w:val="32"/>
          <w:szCs w:val="32"/>
        </w:rPr>
        <w:t xml:space="preserve"> </w:t>
      </w:r>
      <w:r w:rsidR="003C4AE2">
        <w:rPr>
          <w:rFonts w:ascii="Arial" w:hAnsi="Arial" w:cs="Arial"/>
          <w:sz w:val="32"/>
          <w:szCs w:val="32"/>
        </w:rPr>
        <w:t>Jan Krasniewicz</w:t>
      </w:r>
      <w:r w:rsidRPr="00F06102">
        <w:rPr>
          <w:rFonts w:ascii="Arial" w:hAnsi="Arial" w:cs="Arial"/>
          <w:sz w:val="32"/>
          <w:szCs w:val="32"/>
        </w:rPr>
        <w:t xml:space="preserve"> </w:t>
      </w:r>
    </w:p>
    <w:p w14:paraId="062F0F0F" w14:textId="02F6C661" w:rsidR="00F06102" w:rsidRDefault="00F06102" w:rsidP="00F06102">
      <w:pPr>
        <w:rPr>
          <w:rFonts w:ascii="Arial" w:hAnsi="Arial" w:cs="Arial"/>
          <w:sz w:val="32"/>
          <w:szCs w:val="32"/>
        </w:rPr>
      </w:pPr>
      <w:r w:rsidRPr="00F06102">
        <w:rPr>
          <w:rFonts w:ascii="Arial" w:hAnsi="Arial" w:cs="Arial"/>
          <w:b/>
          <w:bCs/>
          <w:sz w:val="32"/>
          <w:szCs w:val="32"/>
        </w:rPr>
        <w:t>Date:</w:t>
      </w:r>
      <w:r w:rsidRPr="00F06102">
        <w:rPr>
          <w:rFonts w:ascii="Arial" w:hAnsi="Arial" w:cs="Arial"/>
          <w:sz w:val="32"/>
          <w:szCs w:val="32"/>
        </w:rPr>
        <w:t xml:space="preserve"> [Date of Submission]</w:t>
      </w:r>
    </w:p>
    <w:p w14:paraId="4B41BE98" w14:textId="77777777" w:rsidR="00B86B85" w:rsidRDefault="00B86B85" w:rsidP="00F06102">
      <w:pPr>
        <w:rPr>
          <w:rFonts w:ascii="Arial" w:hAnsi="Arial" w:cs="Arial"/>
          <w:sz w:val="32"/>
          <w:szCs w:val="32"/>
        </w:rPr>
      </w:pPr>
    </w:p>
    <w:p w14:paraId="21802AFF" w14:textId="77777777" w:rsidR="00B86B85" w:rsidRDefault="00B86B85" w:rsidP="00F06102">
      <w:pPr>
        <w:rPr>
          <w:rFonts w:ascii="Arial" w:hAnsi="Arial" w:cs="Arial"/>
          <w:sz w:val="32"/>
          <w:szCs w:val="32"/>
        </w:rPr>
      </w:pPr>
    </w:p>
    <w:p w14:paraId="4FE62F93" w14:textId="77777777" w:rsidR="00B86B85" w:rsidRDefault="00B86B85" w:rsidP="00F06102">
      <w:pPr>
        <w:rPr>
          <w:rFonts w:ascii="Arial" w:hAnsi="Arial" w:cs="Arial"/>
          <w:sz w:val="32"/>
          <w:szCs w:val="32"/>
        </w:rPr>
      </w:pPr>
    </w:p>
    <w:sdt>
      <w:sdtPr>
        <w:rPr>
          <w:rFonts w:asciiTheme="minorHAnsi" w:eastAsiaTheme="minorHAnsi" w:hAnsiTheme="minorHAnsi" w:cstheme="minorBidi"/>
          <w:color w:val="auto"/>
          <w:kern w:val="2"/>
          <w:sz w:val="24"/>
          <w:szCs w:val="24"/>
          <w:lang w:val="en-GB"/>
          <w14:ligatures w14:val="standardContextual"/>
        </w:rPr>
        <w:id w:val="369803804"/>
        <w:docPartObj>
          <w:docPartGallery w:val="Table of Contents"/>
          <w:docPartUnique/>
        </w:docPartObj>
      </w:sdtPr>
      <w:sdtEndPr>
        <w:rPr>
          <w:b/>
          <w:bCs/>
          <w:noProof/>
        </w:rPr>
      </w:sdtEndPr>
      <w:sdtContent>
        <w:p w14:paraId="61CEC309" w14:textId="05FAF407" w:rsidR="003C4AE2" w:rsidRDefault="003C4AE2">
          <w:pPr>
            <w:pStyle w:val="TOCHeading"/>
          </w:pPr>
          <w:r>
            <w:t>Table of Contents</w:t>
          </w:r>
        </w:p>
        <w:p w14:paraId="38155D6D" w14:textId="79A37B84" w:rsidR="001A6B6D" w:rsidRDefault="003C4AE2">
          <w:pPr>
            <w:pStyle w:val="TOC1"/>
            <w:tabs>
              <w:tab w:val="left" w:pos="720"/>
              <w:tab w:val="right" w:leader="dot" w:pos="8611"/>
            </w:tabs>
            <w:rPr>
              <w:rFonts w:eastAsiaTheme="minorEastAsia"/>
              <w:noProof/>
              <w:lang w:eastAsia="en-GB"/>
            </w:rPr>
          </w:pPr>
          <w:r>
            <w:fldChar w:fldCharType="begin"/>
          </w:r>
          <w:r>
            <w:instrText xml:space="preserve"> TOC \o "1-3" \h \z \u </w:instrText>
          </w:r>
          <w:r>
            <w:fldChar w:fldCharType="separate"/>
          </w:r>
          <w:hyperlink w:anchor="_Toc212453920" w:history="1">
            <w:r w:rsidR="001A6B6D" w:rsidRPr="00EB41B0">
              <w:rPr>
                <w:rStyle w:val="Hyperlink"/>
                <w:noProof/>
              </w:rPr>
              <w:t>1.0</w:t>
            </w:r>
            <w:r w:rsidR="001A6B6D">
              <w:rPr>
                <w:rFonts w:eastAsiaTheme="minorEastAsia"/>
                <w:noProof/>
                <w:lang w:eastAsia="en-GB"/>
              </w:rPr>
              <w:tab/>
            </w:r>
            <w:r w:rsidR="001A6B6D" w:rsidRPr="00EB41B0">
              <w:rPr>
                <w:rStyle w:val="Hyperlink"/>
                <w:noProof/>
              </w:rPr>
              <w:t>Introduction and Context</w:t>
            </w:r>
            <w:r w:rsidR="001A6B6D">
              <w:rPr>
                <w:noProof/>
                <w:webHidden/>
              </w:rPr>
              <w:tab/>
            </w:r>
            <w:r w:rsidR="001A6B6D">
              <w:rPr>
                <w:noProof/>
                <w:webHidden/>
              </w:rPr>
              <w:fldChar w:fldCharType="begin"/>
            </w:r>
            <w:r w:rsidR="001A6B6D">
              <w:rPr>
                <w:noProof/>
                <w:webHidden/>
              </w:rPr>
              <w:instrText xml:space="preserve"> PAGEREF _Toc212453920 \h </w:instrText>
            </w:r>
            <w:r w:rsidR="001A6B6D">
              <w:rPr>
                <w:noProof/>
                <w:webHidden/>
              </w:rPr>
            </w:r>
            <w:r w:rsidR="001A6B6D">
              <w:rPr>
                <w:noProof/>
                <w:webHidden/>
              </w:rPr>
              <w:fldChar w:fldCharType="separate"/>
            </w:r>
            <w:r w:rsidR="001A6B6D">
              <w:rPr>
                <w:noProof/>
                <w:webHidden/>
              </w:rPr>
              <w:t>3</w:t>
            </w:r>
            <w:r w:rsidR="001A6B6D">
              <w:rPr>
                <w:noProof/>
                <w:webHidden/>
              </w:rPr>
              <w:fldChar w:fldCharType="end"/>
            </w:r>
          </w:hyperlink>
        </w:p>
        <w:p w14:paraId="26ADF0A5" w14:textId="498E8575" w:rsidR="001A6B6D" w:rsidRDefault="001A6B6D">
          <w:pPr>
            <w:pStyle w:val="TOC2"/>
            <w:tabs>
              <w:tab w:val="right" w:leader="dot" w:pos="8611"/>
            </w:tabs>
            <w:rPr>
              <w:noProof/>
            </w:rPr>
          </w:pPr>
          <w:hyperlink w:anchor="_Toc212453921" w:history="1">
            <w:r w:rsidRPr="00EB41B0">
              <w:rPr>
                <w:rStyle w:val="Hyperlink"/>
                <w:noProof/>
              </w:rPr>
              <w:t>1.1 Problem Statement</w:t>
            </w:r>
            <w:r>
              <w:rPr>
                <w:noProof/>
                <w:webHidden/>
              </w:rPr>
              <w:tab/>
            </w:r>
            <w:r>
              <w:rPr>
                <w:noProof/>
                <w:webHidden/>
              </w:rPr>
              <w:fldChar w:fldCharType="begin"/>
            </w:r>
            <w:r>
              <w:rPr>
                <w:noProof/>
                <w:webHidden/>
              </w:rPr>
              <w:instrText xml:space="preserve"> PAGEREF _Toc212453921 \h </w:instrText>
            </w:r>
            <w:r>
              <w:rPr>
                <w:noProof/>
                <w:webHidden/>
              </w:rPr>
            </w:r>
            <w:r>
              <w:rPr>
                <w:noProof/>
                <w:webHidden/>
              </w:rPr>
              <w:fldChar w:fldCharType="separate"/>
            </w:r>
            <w:r>
              <w:rPr>
                <w:noProof/>
                <w:webHidden/>
              </w:rPr>
              <w:t>3</w:t>
            </w:r>
            <w:r>
              <w:rPr>
                <w:noProof/>
                <w:webHidden/>
              </w:rPr>
              <w:fldChar w:fldCharType="end"/>
            </w:r>
          </w:hyperlink>
        </w:p>
        <w:p w14:paraId="79F5BFCE" w14:textId="2A993639" w:rsidR="001A6B6D" w:rsidRDefault="001A6B6D">
          <w:pPr>
            <w:pStyle w:val="TOC1"/>
            <w:tabs>
              <w:tab w:val="right" w:leader="dot" w:pos="8611"/>
            </w:tabs>
            <w:rPr>
              <w:rFonts w:eastAsiaTheme="minorEastAsia"/>
              <w:noProof/>
              <w:lang w:eastAsia="en-GB"/>
            </w:rPr>
          </w:pPr>
          <w:hyperlink w:anchor="_Toc212453922" w:history="1">
            <w:r w:rsidRPr="00EB41B0">
              <w:rPr>
                <w:rStyle w:val="Hyperlink"/>
                <w:noProof/>
              </w:rPr>
              <w:t>2.0 Review of Existing Knowledge</w:t>
            </w:r>
            <w:r>
              <w:rPr>
                <w:noProof/>
                <w:webHidden/>
              </w:rPr>
              <w:tab/>
            </w:r>
            <w:r>
              <w:rPr>
                <w:noProof/>
                <w:webHidden/>
              </w:rPr>
              <w:fldChar w:fldCharType="begin"/>
            </w:r>
            <w:r>
              <w:rPr>
                <w:noProof/>
                <w:webHidden/>
              </w:rPr>
              <w:instrText xml:space="preserve"> PAGEREF _Toc212453922 \h </w:instrText>
            </w:r>
            <w:r>
              <w:rPr>
                <w:noProof/>
                <w:webHidden/>
              </w:rPr>
            </w:r>
            <w:r>
              <w:rPr>
                <w:noProof/>
                <w:webHidden/>
              </w:rPr>
              <w:fldChar w:fldCharType="separate"/>
            </w:r>
            <w:r>
              <w:rPr>
                <w:noProof/>
                <w:webHidden/>
              </w:rPr>
              <w:t>4</w:t>
            </w:r>
            <w:r>
              <w:rPr>
                <w:noProof/>
                <w:webHidden/>
              </w:rPr>
              <w:fldChar w:fldCharType="end"/>
            </w:r>
          </w:hyperlink>
        </w:p>
        <w:p w14:paraId="63CC482E" w14:textId="73B576E5" w:rsidR="001A6B6D" w:rsidRDefault="001A6B6D">
          <w:pPr>
            <w:pStyle w:val="TOC3"/>
            <w:tabs>
              <w:tab w:val="right" w:leader="dot" w:pos="8611"/>
            </w:tabs>
            <w:rPr>
              <w:noProof/>
            </w:rPr>
          </w:pPr>
          <w:hyperlink w:anchor="_Toc212453923" w:history="1">
            <w:r w:rsidRPr="00EB41B0">
              <w:rPr>
                <w:rStyle w:val="Hyperlink"/>
                <w:noProof/>
              </w:rPr>
              <w:t>2.0.1 Procedural content generation</w:t>
            </w:r>
            <w:r>
              <w:rPr>
                <w:noProof/>
                <w:webHidden/>
              </w:rPr>
              <w:tab/>
            </w:r>
            <w:r>
              <w:rPr>
                <w:noProof/>
                <w:webHidden/>
              </w:rPr>
              <w:fldChar w:fldCharType="begin"/>
            </w:r>
            <w:r>
              <w:rPr>
                <w:noProof/>
                <w:webHidden/>
              </w:rPr>
              <w:instrText xml:space="preserve"> PAGEREF _Toc212453923 \h </w:instrText>
            </w:r>
            <w:r>
              <w:rPr>
                <w:noProof/>
                <w:webHidden/>
              </w:rPr>
            </w:r>
            <w:r>
              <w:rPr>
                <w:noProof/>
                <w:webHidden/>
              </w:rPr>
              <w:fldChar w:fldCharType="separate"/>
            </w:r>
            <w:r>
              <w:rPr>
                <w:noProof/>
                <w:webHidden/>
              </w:rPr>
              <w:t>4</w:t>
            </w:r>
            <w:r>
              <w:rPr>
                <w:noProof/>
                <w:webHidden/>
              </w:rPr>
              <w:fldChar w:fldCharType="end"/>
            </w:r>
          </w:hyperlink>
        </w:p>
        <w:p w14:paraId="2EFA00C7" w14:textId="5DDB7C93" w:rsidR="001A6B6D" w:rsidRDefault="001A6B6D">
          <w:pPr>
            <w:pStyle w:val="TOC1"/>
            <w:tabs>
              <w:tab w:val="right" w:leader="dot" w:pos="8611"/>
            </w:tabs>
            <w:rPr>
              <w:rFonts w:eastAsiaTheme="minorEastAsia"/>
              <w:noProof/>
              <w:lang w:eastAsia="en-GB"/>
            </w:rPr>
          </w:pPr>
          <w:hyperlink w:anchor="_Toc212453924" w:history="1">
            <w:r w:rsidRPr="00EB41B0">
              <w:rPr>
                <w:rStyle w:val="Hyperlink"/>
                <w:noProof/>
              </w:rPr>
              <w:t>3.0 Project Aims, Objectives, and Scope</w:t>
            </w:r>
            <w:r>
              <w:rPr>
                <w:noProof/>
                <w:webHidden/>
              </w:rPr>
              <w:tab/>
            </w:r>
            <w:r>
              <w:rPr>
                <w:noProof/>
                <w:webHidden/>
              </w:rPr>
              <w:fldChar w:fldCharType="begin"/>
            </w:r>
            <w:r>
              <w:rPr>
                <w:noProof/>
                <w:webHidden/>
              </w:rPr>
              <w:instrText xml:space="preserve"> PAGEREF _Toc212453924 \h </w:instrText>
            </w:r>
            <w:r>
              <w:rPr>
                <w:noProof/>
                <w:webHidden/>
              </w:rPr>
            </w:r>
            <w:r>
              <w:rPr>
                <w:noProof/>
                <w:webHidden/>
              </w:rPr>
              <w:fldChar w:fldCharType="separate"/>
            </w:r>
            <w:r>
              <w:rPr>
                <w:noProof/>
                <w:webHidden/>
              </w:rPr>
              <w:t>5</w:t>
            </w:r>
            <w:r>
              <w:rPr>
                <w:noProof/>
                <w:webHidden/>
              </w:rPr>
              <w:fldChar w:fldCharType="end"/>
            </w:r>
          </w:hyperlink>
        </w:p>
        <w:p w14:paraId="47FC93A1" w14:textId="64DFCB7E" w:rsidR="001A6B6D" w:rsidRDefault="001A6B6D">
          <w:pPr>
            <w:pStyle w:val="TOC2"/>
            <w:tabs>
              <w:tab w:val="right" w:leader="dot" w:pos="8611"/>
            </w:tabs>
            <w:rPr>
              <w:noProof/>
            </w:rPr>
          </w:pPr>
          <w:hyperlink w:anchor="_Toc212453925" w:history="1">
            <w:r w:rsidRPr="00EB41B0">
              <w:rPr>
                <w:rStyle w:val="Hyperlink"/>
                <w:noProof/>
              </w:rPr>
              <w:t>3.1 Project Aim</w:t>
            </w:r>
            <w:r>
              <w:rPr>
                <w:noProof/>
                <w:webHidden/>
              </w:rPr>
              <w:tab/>
            </w:r>
            <w:r>
              <w:rPr>
                <w:noProof/>
                <w:webHidden/>
              </w:rPr>
              <w:fldChar w:fldCharType="begin"/>
            </w:r>
            <w:r>
              <w:rPr>
                <w:noProof/>
                <w:webHidden/>
              </w:rPr>
              <w:instrText xml:space="preserve"> PAGEREF _Toc212453925 \h </w:instrText>
            </w:r>
            <w:r>
              <w:rPr>
                <w:noProof/>
                <w:webHidden/>
              </w:rPr>
            </w:r>
            <w:r>
              <w:rPr>
                <w:noProof/>
                <w:webHidden/>
              </w:rPr>
              <w:fldChar w:fldCharType="separate"/>
            </w:r>
            <w:r>
              <w:rPr>
                <w:noProof/>
                <w:webHidden/>
              </w:rPr>
              <w:t>5</w:t>
            </w:r>
            <w:r>
              <w:rPr>
                <w:noProof/>
                <w:webHidden/>
              </w:rPr>
              <w:fldChar w:fldCharType="end"/>
            </w:r>
          </w:hyperlink>
        </w:p>
        <w:p w14:paraId="3FB87050" w14:textId="125DCD06" w:rsidR="001A6B6D" w:rsidRDefault="001A6B6D">
          <w:pPr>
            <w:pStyle w:val="TOC2"/>
            <w:tabs>
              <w:tab w:val="right" w:leader="dot" w:pos="8611"/>
            </w:tabs>
            <w:rPr>
              <w:noProof/>
            </w:rPr>
          </w:pPr>
          <w:hyperlink w:anchor="_Toc212453926" w:history="1">
            <w:r w:rsidRPr="00EB41B0">
              <w:rPr>
                <w:rStyle w:val="Hyperlink"/>
                <w:noProof/>
              </w:rPr>
              <w:t>3.2 Project Objectives</w:t>
            </w:r>
            <w:r>
              <w:rPr>
                <w:noProof/>
                <w:webHidden/>
              </w:rPr>
              <w:tab/>
            </w:r>
            <w:r>
              <w:rPr>
                <w:noProof/>
                <w:webHidden/>
              </w:rPr>
              <w:fldChar w:fldCharType="begin"/>
            </w:r>
            <w:r>
              <w:rPr>
                <w:noProof/>
                <w:webHidden/>
              </w:rPr>
              <w:instrText xml:space="preserve"> PAGEREF _Toc212453926 \h </w:instrText>
            </w:r>
            <w:r>
              <w:rPr>
                <w:noProof/>
                <w:webHidden/>
              </w:rPr>
            </w:r>
            <w:r>
              <w:rPr>
                <w:noProof/>
                <w:webHidden/>
              </w:rPr>
              <w:fldChar w:fldCharType="separate"/>
            </w:r>
            <w:r>
              <w:rPr>
                <w:noProof/>
                <w:webHidden/>
              </w:rPr>
              <w:t>5</w:t>
            </w:r>
            <w:r>
              <w:rPr>
                <w:noProof/>
                <w:webHidden/>
              </w:rPr>
              <w:fldChar w:fldCharType="end"/>
            </w:r>
          </w:hyperlink>
        </w:p>
        <w:p w14:paraId="21B98B53" w14:textId="115B9943" w:rsidR="001A6B6D" w:rsidRDefault="001A6B6D">
          <w:pPr>
            <w:pStyle w:val="TOC2"/>
            <w:tabs>
              <w:tab w:val="right" w:leader="dot" w:pos="8611"/>
            </w:tabs>
            <w:rPr>
              <w:noProof/>
            </w:rPr>
          </w:pPr>
          <w:hyperlink w:anchor="_Toc212453927" w:history="1">
            <w:r w:rsidRPr="00EB41B0">
              <w:rPr>
                <w:rStyle w:val="Hyperlink"/>
                <w:noProof/>
              </w:rPr>
              <w:t>3.3 Project Scope</w:t>
            </w:r>
            <w:r>
              <w:rPr>
                <w:noProof/>
                <w:webHidden/>
              </w:rPr>
              <w:tab/>
            </w:r>
            <w:r>
              <w:rPr>
                <w:noProof/>
                <w:webHidden/>
              </w:rPr>
              <w:fldChar w:fldCharType="begin"/>
            </w:r>
            <w:r>
              <w:rPr>
                <w:noProof/>
                <w:webHidden/>
              </w:rPr>
              <w:instrText xml:space="preserve"> PAGEREF _Toc212453927 \h </w:instrText>
            </w:r>
            <w:r>
              <w:rPr>
                <w:noProof/>
                <w:webHidden/>
              </w:rPr>
            </w:r>
            <w:r>
              <w:rPr>
                <w:noProof/>
                <w:webHidden/>
              </w:rPr>
              <w:fldChar w:fldCharType="separate"/>
            </w:r>
            <w:r>
              <w:rPr>
                <w:noProof/>
                <w:webHidden/>
              </w:rPr>
              <w:t>6</w:t>
            </w:r>
            <w:r>
              <w:rPr>
                <w:noProof/>
                <w:webHidden/>
              </w:rPr>
              <w:fldChar w:fldCharType="end"/>
            </w:r>
          </w:hyperlink>
        </w:p>
        <w:p w14:paraId="541D0F81" w14:textId="6622B5F5" w:rsidR="003C4AE2" w:rsidRDefault="003C4AE2">
          <w:r>
            <w:rPr>
              <w:b/>
              <w:bCs/>
              <w:noProof/>
            </w:rPr>
            <w:fldChar w:fldCharType="end"/>
          </w:r>
        </w:p>
      </w:sdtContent>
    </w:sdt>
    <w:p w14:paraId="62AC93A6" w14:textId="52A1D538" w:rsidR="00B86B85" w:rsidRPr="00B86B85" w:rsidRDefault="00B86B85" w:rsidP="00F06102">
      <w:pPr>
        <w:rPr>
          <w:rFonts w:ascii="Arial" w:hAnsi="Arial" w:cs="Arial"/>
          <w:b/>
          <w:bCs/>
          <w:sz w:val="22"/>
          <w:szCs w:val="22"/>
        </w:rPr>
      </w:pPr>
    </w:p>
    <w:p w14:paraId="3B73C08E" w14:textId="6E5D3E18" w:rsidR="00B86B85" w:rsidRPr="00B86B85" w:rsidRDefault="00B86B85" w:rsidP="00F06102">
      <w:pPr>
        <w:rPr>
          <w:rFonts w:ascii="Arial" w:hAnsi="Arial" w:cs="Arial"/>
          <w:b/>
          <w:bCs/>
          <w:sz w:val="22"/>
          <w:szCs w:val="22"/>
        </w:rPr>
      </w:pPr>
      <w:r w:rsidRPr="00B86B85">
        <w:rPr>
          <w:rFonts w:ascii="Arial" w:hAnsi="Arial" w:cs="Arial"/>
          <w:b/>
          <w:bCs/>
          <w:sz w:val="22"/>
          <w:szCs w:val="22"/>
        </w:rPr>
        <w:t>List of Figures</w:t>
      </w:r>
    </w:p>
    <w:p w14:paraId="22D502BF" w14:textId="5C7F669F" w:rsidR="00B86B85" w:rsidRPr="00B86B85" w:rsidRDefault="00B86B85" w:rsidP="00F06102">
      <w:pPr>
        <w:rPr>
          <w:rFonts w:ascii="Arial" w:hAnsi="Arial" w:cs="Arial"/>
          <w:b/>
          <w:bCs/>
          <w:sz w:val="22"/>
          <w:szCs w:val="22"/>
        </w:rPr>
      </w:pPr>
      <w:r w:rsidRPr="00B86B85">
        <w:rPr>
          <w:rFonts w:ascii="Arial" w:hAnsi="Arial" w:cs="Arial"/>
          <w:b/>
          <w:bCs/>
          <w:sz w:val="22"/>
          <w:szCs w:val="22"/>
        </w:rPr>
        <w:t>List of Tables</w:t>
      </w:r>
    </w:p>
    <w:p w14:paraId="6FEC59A6" w14:textId="0023C828" w:rsidR="00F06102" w:rsidRDefault="00F06102" w:rsidP="003C4AE2">
      <w:pPr>
        <w:pStyle w:val="Heading1"/>
        <w:numPr>
          <w:ilvl w:val="0"/>
          <w:numId w:val="2"/>
        </w:numPr>
      </w:pPr>
      <w:r>
        <w:br w:type="page"/>
      </w:r>
      <w:bookmarkStart w:id="7" w:name="_Toc212453920"/>
      <w:r w:rsidR="005B236F" w:rsidRPr="005B236F">
        <w:lastRenderedPageBreak/>
        <w:t>Introduction</w:t>
      </w:r>
      <w:r w:rsidR="005B236F">
        <w:t xml:space="preserve"> </w:t>
      </w:r>
      <w:r w:rsidR="005B236F" w:rsidRPr="00F06102">
        <w:t>and Context</w:t>
      </w:r>
      <w:bookmarkEnd w:id="7"/>
    </w:p>
    <w:p w14:paraId="40CB2686" w14:textId="1FC4FD43" w:rsidR="003C4AE2" w:rsidRDefault="00765EA1" w:rsidP="003C4AE2">
      <w:r>
        <w:t>Procedural content generation (PCG) has become a defining feature in modern game development, allowing developers to produce expansive and varied environments automatically through algorithms instead of manual design (Togelius et al., 2011). While this approach offers scalability and replayability, it also poses challenges to the behaviour of artificial intelligence (AI) in procedurally generated games as they are often unable to fully exploit these uniquely generated levels or environments</w:t>
      </w:r>
      <w:r w:rsidR="008451A4">
        <w:t xml:space="preserve"> (Jutesen et al., 2018)</w:t>
      </w:r>
      <w:r>
        <w:t>.</w:t>
      </w:r>
      <w:r w:rsidR="008451A4">
        <w:t xml:space="preserve"> </w:t>
      </w:r>
      <w:r>
        <w:t xml:space="preserve"> </w:t>
      </w:r>
      <w:r w:rsidR="008451A4">
        <w:t>Because of this games that utilise procedural generation often lead to enemy AI or non-playable characters (NPCs) using basic routines for their behaviour such as idle, attack and chase.</w:t>
      </w:r>
    </w:p>
    <w:p w14:paraId="1C1EE3D9" w14:textId="77777777" w:rsidR="00316134" w:rsidRDefault="00316134" w:rsidP="003C4AE2"/>
    <w:p w14:paraId="2EA8A394" w14:textId="0FC999CC" w:rsidR="00C14106" w:rsidRPr="003C4AE2" w:rsidRDefault="00316134" w:rsidP="003C4AE2">
      <w:r>
        <w:t>Player immersion is strongly linked to the adaptability of NPCs. Research shows that NPCs showing diverse, context-sensitive behaviour relates to player immersion by creating more natural interactions (da Silva et al., 2021, Cavadas., 2025).</w:t>
      </w:r>
      <w:r w:rsidR="00C14106">
        <w:t xml:space="preserve"> In procedurally generated environments the key to immersion is maintaining an appropriate difficulty that scales with player skill. Traditional static difficulty with enemy AI often fail to match different player skill levels resulting in boredom or frustration (Hunicke &amp; Chapman</w:t>
      </w:r>
      <w:r w:rsidR="00077A4A">
        <w:t>,</w:t>
      </w:r>
      <w:r w:rsidR="00C14106">
        <w:t xml:space="preserve"> 2004). </w:t>
      </w:r>
    </w:p>
    <w:p w14:paraId="746B9EF6" w14:textId="550F23EE" w:rsidR="00F06102" w:rsidRPr="00F06102" w:rsidRDefault="00F06102" w:rsidP="008451A4">
      <w:pPr>
        <w:pStyle w:val="Heading2"/>
      </w:pPr>
      <w:bookmarkStart w:id="8" w:name="_Toc212453921"/>
      <w:r w:rsidRPr="00F06102">
        <w:t>1.</w:t>
      </w:r>
      <w:r w:rsidR="005B236F">
        <w:t>1</w:t>
      </w:r>
      <w:r w:rsidRPr="00F06102">
        <w:t xml:space="preserve"> Problem Statement</w:t>
      </w:r>
      <w:bookmarkEnd w:id="8"/>
    </w:p>
    <w:p w14:paraId="5FBE461E" w14:textId="0A31E677" w:rsidR="00F06102" w:rsidRDefault="008451A4" w:rsidP="00F06102">
      <w:r>
        <w:t>AI within PCG currently relies on pre-determined behaviour, which prevents them from making intelligent decisions within the environment (</w:t>
      </w:r>
      <w:r w:rsidR="00243EA6">
        <w:t>Pereira, Viana &amp; Toledo, 2021</w:t>
      </w:r>
      <w:r>
        <w:t>)</w:t>
      </w:r>
      <w:r w:rsidR="00243EA6">
        <w:t>. This limits adaptability and promotes predictability which highlights the need for an algorithm that receive and adapt to real-time information about PCG levels and adjust its behaviour accordingly (Khalifa et al., 2020).</w:t>
      </w:r>
    </w:p>
    <w:p w14:paraId="0B0EA29F" w14:textId="77777777" w:rsidR="00077A4A" w:rsidRDefault="00077A4A" w:rsidP="00F06102"/>
    <w:p w14:paraId="3E1A4BB8" w14:textId="5AFB9DB2" w:rsidR="00077A4A" w:rsidRPr="00F06102" w:rsidRDefault="00077A4A" w:rsidP="00F06102">
      <w:r>
        <w:t>The following project will create an AI algorithm that tackles immersion in PCG games. This will involve creating an algorithm that is context-sensitive and diverse creating more natural interactions from the player(da Silva et al., 2021). Another feature this AI plans to tackle is difficulty scaling in PCG games as static difficulty often fails to match player skill levels resulting in boredom or frustration(Hu</w:t>
      </w:r>
      <w:r w:rsidR="00F672E0">
        <w:t>n</w:t>
      </w:r>
      <w:r>
        <w:t>icke &amp; Chapman, 2004).</w:t>
      </w:r>
    </w:p>
    <w:p w14:paraId="3CAB10CE" w14:textId="3758767B" w:rsidR="008B79D6" w:rsidRDefault="008B79D6" w:rsidP="00976B77">
      <w:pPr>
        <w:pStyle w:val="Heading1"/>
      </w:pPr>
      <w:bookmarkStart w:id="9" w:name="_Toc212453922"/>
      <w:r>
        <w:lastRenderedPageBreak/>
        <w:t xml:space="preserve">2.0 </w:t>
      </w:r>
      <w:r w:rsidRPr="00F06102">
        <w:t>Review of Existing Knowledge</w:t>
      </w:r>
      <w:bookmarkEnd w:id="9"/>
    </w:p>
    <w:p w14:paraId="23158D56" w14:textId="68E95E71" w:rsidR="00976B77" w:rsidRPr="00976B77" w:rsidRDefault="00976B77" w:rsidP="00976B77">
      <w:pPr>
        <w:pStyle w:val="Heading3"/>
      </w:pPr>
      <w:bookmarkStart w:id="10" w:name="_Toc212453923"/>
      <w:r>
        <w:t>2.0.1 Procedural content generation</w:t>
      </w:r>
      <w:bookmarkEnd w:id="10"/>
    </w:p>
    <w:p w14:paraId="5E27BADE" w14:textId="740F7665" w:rsidR="00FE7801" w:rsidRDefault="00BC798E" w:rsidP="008B79D6">
      <w:pPr>
        <w:rPr>
          <w:rFonts w:ascii="Arial" w:hAnsi="Arial" w:cs="Arial"/>
          <w:sz w:val="22"/>
          <w:szCs w:val="22"/>
        </w:rPr>
      </w:pPr>
      <w:r>
        <w:rPr>
          <w:rFonts w:ascii="Arial" w:hAnsi="Arial" w:cs="Arial"/>
          <w:sz w:val="22"/>
          <w:szCs w:val="22"/>
        </w:rPr>
        <w:t xml:space="preserve">PCG has become a cornerstone for modern game development allowing for developers to create a variety of vast level designs without the need for manual labour. It refers to the creation of game elements through rule-based methods rather than handcrafted designs saving on time and resources (Togelius et al., 2011). </w:t>
      </w:r>
      <w:r w:rsidR="00976B77">
        <w:rPr>
          <w:rFonts w:ascii="Arial" w:hAnsi="Arial" w:cs="Arial"/>
          <w:sz w:val="22"/>
          <w:szCs w:val="22"/>
        </w:rPr>
        <w:t>The use of PCG not only enhances replayability and unpredictability but also scalability by allowing developers to create near infinite worlds such as Minecraft or No Mans Sky (Shaker, Togelius &amp; Nelson., 2016).</w:t>
      </w:r>
    </w:p>
    <w:p w14:paraId="4C491115" w14:textId="348026CB" w:rsidR="001A6B6D" w:rsidRDefault="001A6B6D" w:rsidP="008B79D6">
      <w:pPr>
        <w:rPr>
          <w:rFonts w:ascii="Arial" w:hAnsi="Arial" w:cs="Arial"/>
          <w:sz w:val="22"/>
          <w:szCs w:val="22"/>
        </w:rPr>
      </w:pPr>
      <w:r>
        <w:rPr>
          <w:rFonts w:ascii="Arial" w:hAnsi="Arial" w:cs="Arial"/>
          <w:sz w:val="22"/>
          <w:szCs w:val="22"/>
        </w:rPr>
        <w:t>The problem with enemy AI in procedurally generated levels is that they are trained to a specific level type and when placed in different environments their behaviour tends not to fit within there (Jutesen et al.,2018). They explored how PCG could be used to test t</w:t>
      </w:r>
      <w:r w:rsidR="00CF7842">
        <w:rPr>
          <w:rFonts w:ascii="Arial" w:hAnsi="Arial" w:cs="Arial"/>
          <w:sz w:val="22"/>
          <w:szCs w:val="22"/>
        </w:rPr>
        <w:t>he generalisation capabilities of reinforcement agents. The results show that agents trained in one or a handful of levels failed to generalise to new levels in comparison to agents trained in PCG environments.</w:t>
      </w:r>
    </w:p>
    <w:p w14:paraId="124FAF7D" w14:textId="0102126B" w:rsidR="00CF7842" w:rsidRDefault="00CF7842" w:rsidP="008B79D6">
      <w:pPr>
        <w:rPr>
          <w:rFonts w:ascii="Arial" w:hAnsi="Arial" w:cs="Arial"/>
          <w:sz w:val="22"/>
          <w:szCs w:val="22"/>
        </w:rPr>
      </w:pPr>
      <w:r>
        <w:rPr>
          <w:rFonts w:ascii="Arial" w:hAnsi="Arial" w:cs="Arial"/>
          <w:sz w:val="22"/>
          <w:szCs w:val="22"/>
        </w:rPr>
        <w:t xml:space="preserve">One of the core challenges lies in the balancing of procedural diversity against gameplay fairness and AI believability. As </w:t>
      </w:r>
      <w:r>
        <w:rPr>
          <w:rFonts w:ascii="Arial" w:hAnsi="Arial" w:cs="Arial"/>
          <w:i/>
          <w:iCs/>
          <w:sz w:val="22"/>
          <w:szCs w:val="22"/>
        </w:rPr>
        <w:t xml:space="preserve">Hendrix et al, </w:t>
      </w:r>
      <w:r>
        <w:rPr>
          <w:rFonts w:ascii="Arial" w:hAnsi="Arial" w:cs="Arial"/>
          <w:sz w:val="22"/>
          <w:szCs w:val="22"/>
        </w:rPr>
        <w:t xml:space="preserve">(2018) argues, AI systems designed for handcrafted levels often fail when placed in procedurally generated levels because they rely on static assumptions about level layout or enemy positioning. This creates a gap between the adaptability of an environment and rigid behaviour of AI. While PCG excels at creating new level challenges for the player it demands more adaptive behaviour of the AI causing it </w:t>
      </w:r>
      <w:r w:rsidR="00C96356">
        <w:rPr>
          <w:rFonts w:ascii="Arial" w:hAnsi="Arial" w:cs="Arial"/>
          <w:sz w:val="22"/>
          <w:szCs w:val="22"/>
        </w:rPr>
        <w:t>to be</w:t>
      </w:r>
      <w:r>
        <w:rPr>
          <w:rFonts w:ascii="Arial" w:hAnsi="Arial" w:cs="Arial"/>
          <w:sz w:val="22"/>
          <w:szCs w:val="22"/>
        </w:rPr>
        <w:t xml:space="preserve"> content aware rather than script driven.</w:t>
      </w:r>
    </w:p>
    <w:p w14:paraId="602689A9" w14:textId="59B6509E" w:rsidR="00CF7842" w:rsidRDefault="00C96356" w:rsidP="008B79D6">
      <w:pPr>
        <w:rPr>
          <w:rFonts w:ascii="Arial" w:hAnsi="Arial" w:cs="Arial"/>
          <w:sz w:val="22"/>
          <w:szCs w:val="22"/>
        </w:rPr>
      </w:pPr>
      <w:r>
        <w:rPr>
          <w:rFonts w:ascii="Arial" w:hAnsi="Arial" w:cs="Arial"/>
          <w:sz w:val="22"/>
          <w:szCs w:val="22"/>
        </w:rPr>
        <w:t>Therefore, the key for advancement in the link between PCG and enemy AI lies within the ability for the system to interpret the environment rather than just existing within it. By embedding environmental awareness and decision-making mechanisms, AI agents could achieve a level of autonomy that matches the unpredictability of PCG.</w:t>
      </w:r>
    </w:p>
    <w:p w14:paraId="550F62A6" w14:textId="4C11E214" w:rsidR="00C96356" w:rsidRDefault="00C96356" w:rsidP="00C96356">
      <w:pPr>
        <w:pStyle w:val="Heading3"/>
      </w:pPr>
      <w:r>
        <w:t>2.0.2 Enemy AI and environmental adaptation</w:t>
      </w:r>
    </w:p>
    <w:p w14:paraId="00A68CE5" w14:textId="77777777" w:rsidR="0040663C" w:rsidRDefault="00C96356" w:rsidP="00C96356">
      <w:r>
        <w:t>The intelligence of NPCs in games determine the gameplay fairness</w:t>
      </w:r>
      <w:r w:rsidR="0040663C">
        <w:t>, challenge and believability (Yannakakis &amp; Togelius, 2018). Traditional AI systems are primarily built on finite state machines (FSM), behaviour trees or rule-based decision systems. These often excel at predictability but frequently fail at adaptability within PCG environments.</w:t>
      </w:r>
    </w:p>
    <w:p w14:paraId="2E20E5F9" w14:textId="2F3718C3" w:rsidR="00F8312D" w:rsidRDefault="006B72EB" w:rsidP="004E6A3B">
      <w:r>
        <w:t xml:space="preserve">More recent research and game development practices have explored reinforcement learning approaches to adaptability. This system involves agents learning through trial and error to maximise reward, resulting in emergent behaviour rather than scripted responses (Jutesen et al, 2019). While reinforcement learning shows promise for adaptive behaviour, these often prove successful in static </w:t>
      </w:r>
      <w:r>
        <w:lastRenderedPageBreak/>
        <w:t>environments meaning performance deteriorates when introduced into a procedurally generated environment (Risi &amp; Togelius, 2020). This highlights a crucial gap between learned adaptability and contextual adaptability.</w:t>
      </w:r>
      <w:r w:rsidR="0040663C">
        <w:t xml:space="preserve"> </w:t>
      </w:r>
    </w:p>
    <w:p w14:paraId="55F226E5" w14:textId="21142C35" w:rsidR="00DD6077" w:rsidRDefault="00DD6077" w:rsidP="004E6A3B">
      <w:r>
        <w:t xml:space="preserve">Environmental awareness has been recognised as a crucial element in enhancing immersion. As </w:t>
      </w:r>
      <w:r>
        <w:rPr>
          <w:i/>
          <w:iCs/>
        </w:rPr>
        <w:t xml:space="preserve">Hunickle and Chapman </w:t>
      </w:r>
      <w:r>
        <w:t xml:space="preserve">(2004) argue, player engagement is determined on AI responsiveness and difficulty align to player ability. However, most current AI models lack the capacity to factor in the environment into decision making especially when the environment is procedurally generated. </w:t>
      </w:r>
    </w:p>
    <w:p w14:paraId="745B679A" w14:textId="182909BD" w:rsidR="00DD6077" w:rsidRDefault="00DD6077" w:rsidP="004E6A3B">
      <w:r>
        <w:t>Ultimately, existing literature reveals that current enemy AI systems are highly effective in pre-defined worlds but struggle when faced with procedural generated worlds.</w:t>
      </w:r>
      <w:r w:rsidR="000F70E4">
        <w:t xml:space="preserve"> To achieve true immersion future AI systems must combine adaptive behavioural logic with environmental interpretation. </w:t>
      </w:r>
    </w:p>
    <w:p w14:paraId="0EB6C17B" w14:textId="728EC1C2" w:rsidR="000F70E4" w:rsidRDefault="000F70E4" w:rsidP="000F70E4">
      <w:pPr>
        <w:pStyle w:val="Heading3"/>
      </w:pPr>
      <w:r>
        <w:t>2.0.3 Immersion and player experience</w:t>
      </w:r>
    </w:p>
    <w:p w14:paraId="0D23FE2B" w14:textId="0BE7D5DB" w:rsidR="000F70E4" w:rsidRDefault="000F70E4" w:rsidP="000F70E4">
      <w:r>
        <w:t xml:space="preserve">Immersion is one of the most significant indicators that determines the success of player satisfaction and engagement. It refers to the psychological state of deep involvement, where a player becomes mentally absorbed in the game world and perceives the sense of presence within it (Brown &amp; Cairns, 2004). Game AI is a critical role in sustaining immersion within games by providing responsive and challenging interactions. When AI behaviour feels consistent </w:t>
      </w:r>
      <w:r w:rsidR="001C765F">
        <w:t>with the games logic and environment, players perceive a heightened sense of realism (Yannakakis &amp; Togelius, 2018).</w:t>
      </w:r>
    </w:p>
    <w:p w14:paraId="287FFA3D" w14:textId="2133880A" w:rsidR="001C765F" w:rsidRDefault="001C765F" w:rsidP="000F70E4">
      <w:r>
        <w:t xml:space="preserve">Research suggests that player immersion is not solely dependant of the visuals of the environment design but how the game dynamically reacts to the players actions. </w:t>
      </w:r>
      <w:r>
        <w:rPr>
          <w:i/>
          <w:iCs/>
        </w:rPr>
        <w:t xml:space="preserve">Jennet et al </w:t>
      </w:r>
      <w:r>
        <w:t xml:space="preserve">(2008) argues that immersion relies on a combination of sensory engagement, challenge and feedback. Flow theory, proposed by </w:t>
      </w:r>
      <w:r w:rsidRPr="001C765F">
        <w:rPr>
          <w:i/>
          <w:iCs/>
        </w:rPr>
        <w:t>Csikszentmihalyi</w:t>
      </w:r>
      <w:r>
        <w:rPr>
          <w:i/>
          <w:iCs/>
        </w:rPr>
        <w:t xml:space="preserve"> </w:t>
      </w:r>
      <w:r>
        <w:t>(1990), suggests that players experience the highest engagement when challenge and skill are balanced.</w:t>
      </w:r>
    </w:p>
    <w:p w14:paraId="6D85C2F7" w14:textId="64794F09" w:rsidR="001C765F" w:rsidRDefault="001C765F" w:rsidP="000F70E4">
      <w:r>
        <w:t>The impact of the environment in immersion of a game is particularly relevant in procedurally generated games</w:t>
      </w:r>
      <w:r w:rsidR="00B23F1A">
        <w:t>, where unpredictability is both a strength and a design challenge. In PCG worlds, immersion depends on the AI’s ability to interpret and act appropriately within the constantly changing environment. When AI fails to recognise environmental factors such as cover, elevation or choke points it breaks the immersion within the players experience. By contrast, when AI demonstrates awareness of spatial context and environmental cues strategically, players see it as intelligent and lifelike (Viana, Pereira &amp; Toledo, 2022).</w:t>
      </w:r>
    </w:p>
    <w:p w14:paraId="73BB9406" w14:textId="2BA65880" w:rsidR="00B23F1A" w:rsidRPr="001C765F" w:rsidRDefault="00B23F1A" w:rsidP="000F70E4">
      <w:r>
        <w:lastRenderedPageBreak/>
        <w:t>Therefore, immersion and player experience in procedurally generated games depends on the balance between unpredictability and coherence. PCG provides diversity but without an adaptive AI capable of interpreting the environment, players will begin to lose immersion hence not finding the state of flow. The literature collectively suggests that while PCG has advanced level design and diversity, and dynamic difficulty systems have enhanced engagement, there remains a gap in combining both to create an intelligent system that engages the player and able to interpret the environment.</w:t>
      </w:r>
    </w:p>
    <w:p w14:paraId="60DEA54B" w14:textId="7B0362D9" w:rsidR="00F06102" w:rsidRDefault="001C765F" w:rsidP="001C765F">
      <w:pPr>
        <w:pStyle w:val="Heading2"/>
      </w:pPr>
      <w:r>
        <w:t>2.1 Project Justification</w:t>
      </w:r>
    </w:p>
    <w:p w14:paraId="71D2B9E1" w14:textId="77486B4D" w:rsidR="00DF75AA" w:rsidRDefault="00A93708" w:rsidP="00DF75AA">
      <w:r>
        <w:t>The literature reviewed highlights a clear disconnect between PCG and enemy AI adaptability. While PCG techniques have significantly advanced the creation of replayable environments (Togelius et al, 2011), most AI systems within these environments remain static and pre-defined. Current AI approaches such as finite state machines, behaviour trees or reinforcement learning agents are typically designed for static level structures (Jutesen et al, 2019).</w:t>
      </w:r>
    </w:p>
    <w:p w14:paraId="31CF796D" w14:textId="77777777" w:rsidR="00A07B18" w:rsidRDefault="00A07B18" w:rsidP="00DF75AA"/>
    <w:p w14:paraId="7A45C1E2" w14:textId="7E2E588C" w:rsidR="00A07B18" w:rsidRDefault="00A07B18" w:rsidP="00DF75AA">
      <w:r>
        <w:t>This project proposes the development of an environmentally adaptive AI framework that dynamically analyses procedural level data to inform enemy decision-making. The system will extract spatial information such as cover locations, elevation changes, open areas and choke points and use this data to adapt combat behaviour in real time.</w:t>
      </w:r>
    </w:p>
    <w:p w14:paraId="6FA3458F" w14:textId="446708C3" w:rsidR="00A07B18" w:rsidRDefault="00A07B18" w:rsidP="00DF75AA">
      <w:r>
        <w:t>By integrating this framework within a procedurally generated environment, the AI will bridge the gap between procedural generation and adaptive behaviour. The system’s intelligence will not stem solely from hard-coded patterns but from interpretation of the game world as it is generated, allowing for emergent tactics rather than repetitive responses.</w:t>
      </w:r>
    </w:p>
    <w:p w14:paraId="78A61753" w14:textId="1B7D510C" w:rsidR="00A07B18" w:rsidRDefault="00A07B18" w:rsidP="00DF75AA">
      <w:r>
        <w:t xml:space="preserve">From an industry perspective, this project aligns </w:t>
      </w:r>
      <w:r w:rsidR="009D4225">
        <w:t>closely with modern trends in game development, where procedural generation is increasingly used to reduce production costs and increase replayability. An adaptable AI framework capable of environmental reasoning could therefore be used across multiple genres such as open world RPGs, roguelikes and survival games to create more believable encounters with minimal designer intervention.</w:t>
      </w:r>
    </w:p>
    <w:p w14:paraId="34E9F33F" w14:textId="08A2382D" w:rsidR="00F06102" w:rsidRPr="00F06102" w:rsidRDefault="00F06102" w:rsidP="002453E7">
      <w:pPr>
        <w:pStyle w:val="Heading1"/>
      </w:pPr>
      <w:bookmarkStart w:id="11" w:name="_Toc212453924"/>
      <w:r w:rsidRPr="00F06102">
        <w:lastRenderedPageBreak/>
        <w:t xml:space="preserve">3.0 </w:t>
      </w:r>
      <w:r w:rsidR="009D4A69">
        <w:t xml:space="preserve">Project </w:t>
      </w:r>
      <w:r w:rsidRPr="00F06102">
        <w:t>Aims, Objectives, and Scope</w:t>
      </w:r>
      <w:bookmarkEnd w:id="11"/>
    </w:p>
    <w:p w14:paraId="51770833" w14:textId="77777777" w:rsidR="00F06102" w:rsidRDefault="00F06102" w:rsidP="002453E7">
      <w:pPr>
        <w:pStyle w:val="Heading2"/>
      </w:pPr>
      <w:bookmarkStart w:id="12" w:name="_Toc212453925"/>
      <w:r w:rsidRPr="00F06102">
        <w:t>3.1 Project Aim</w:t>
      </w:r>
      <w:bookmarkEnd w:id="12"/>
    </w:p>
    <w:p w14:paraId="3B47809B" w14:textId="7E717915" w:rsidR="00F672E0" w:rsidRPr="00F672E0" w:rsidRDefault="00F672E0" w:rsidP="00F06102">
      <w:pPr>
        <w:rPr>
          <w:rFonts w:ascii="Arial" w:hAnsi="Arial" w:cs="Arial"/>
          <w:sz w:val="22"/>
          <w:szCs w:val="22"/>
        </w:rPr>
      </w:pPr>
      <w:r>
        <w:rPr>
          <w:rFonts w:ascii="Arial" w:hAnsi="Arial" w:cs="Arial"/>
          <w:sz w:val="22"/>
          <w:szCs w:val="22"/>
        </w:rPr>
        <w:t>This research aims to improve immersion and difficulty scalability of enemy AI/ NPCs in procedurally generated environments</w:t>
      </w:r>
      <w:r w:rsidR="000531AD">
        <w:rPr>
          <w:rFonts w:ascii="Arial" w:hAnsi="Arial" w:cs="Arial"/>
          <w:sz w:val="22"/>
          <w:szCs w:val="22"/>
        </w:rPr>
        <w:t xml:space="preserve"> </w:t>
      </w:r>
      <w:r>
        <w:rPr>
          <w:rFonts w:ascii="Arial" w:hAnsi="Arial" w:cs="Arial"/>
          <w:sz w:val="22"/>
          <w:szCs w:val="22"/>
        </w:rPr>
        <w:t>(PCG) by implementing an adaptive algorithm optimised to change its behaviour with PCG.</w:t>
      </w:r>
    </w:p>
    <w:p w14:paraId="4D1C449F" w14:textId="50350961" w:rsidR="00F06102" w:rsidRDefault="00F06102" w:rsidP="002453E7">
      <w:pPr>
        <w:pStyle w:val="Heading2"/>
      </w:pPr>
      <w:bookmarkStart w:id="13" w:name="_Toc212453926"/>
      <w:r w:rsidRPr="00F06102">
        <w:t xml:space="preserve">3.2 </w:t>
      </w:r>
      <w:r w:rsidR="009D4A69">
        <w:t xml:space="preserve">Project </w:t>
      </w:r>
      <w:r w:rsidRPr="00F06102">
        <w:t>Objectives</w:t>
      </w:r>
      <w:bookmarkEnd w:id="13"/>
    </w:p>
    <w:p w14:paraId="7FAF74AC" w14:textId="1CFEE4FE" w:rsidR="000531AD" w:rsidRPr="00EE67D0" w:rsidRDefault="000531AD" w:rsidP="000531AD">
      <w:pPr>
        <w:pStyle w:val="ListParagraph"/>
        <w:numPr>
          <w:ilvl w:val="0"/>
          <w:numId w:val="3"/>
        </w:numPr>
        <w:rPr>
          <w:rFonts w:ascii="Arial" w:hAnsi="Arial" w:cs="Arial"/>
          <w:b/>
          <w:bCs/>
          <w:sz w:val="22"/>
          <w:szCs w:val="22"/>
        </w:rPr>
      </w:pPr>
      <w:r>
        <w:rPr>
          <w:rFonts w:ascii="Arial" w:hAnsi="Arial" w:cs="Arial"/>
          <w:sz w:val="22"/>
          <w:szCs w:val="22"/>
        </w:rPr>
        <w:t>Develop an AI algorithm that adapts within procedurally generated levels to improve player experience.</w:t>
      </w:r>
    </w:p>
    <w:p w14:paraId="79546869" w14:textId="42D6660A" w:rsidR="000531AD" w:rsidRPr="00EE67D0" w:rsidRDefault="00EE67D0" w:rsidP="000531AD">
      <w:pPr>
        <w:pStyle w:val="ListParagraph"/>
        <w:numPr>
          <w:ilvl w:val="0"/>
          <w:numId w:val="3"/>
        </w:numPr>
        <w:rPr>
          <w:rFonts w:ascii="Arial" w:hAnsi="Arial" w:cs="Arial"/>
          <w:b/>
          <w:bCs/>
          <w:sz w:val="22"/>
          <w:szCs w:val="22"/>
        </w:rPr>
      </w:pPr>
      <w:r>
        <w:rPr>
          <w:rFonts w:ascii="Arial" w:hAnsi="Arial" w:cs="Arial"/>
          <w:sz w:val="22"/>
          <w:szCs w:val="22"/>
        </w:rPr>
        <w:t>Implement a test environment that evaluates AI adaptability.</w:t>
      </w:r>
    </w:p>
    <w:p w14:paraId="605FBB8D" w14:textId="459F8D71" w:rsidR="00150140" w:rsidRPr="00150140" w:rsidRDefault="00150140" w:rsidP="00150140">
      <w:pPr>
        <w:pStyle w:val="ListParagraph"/>
        <w:numPr>
          <w:ilvl w:val="0"/>
          <w:numId w:val="3"/>
        </w:numPr>
        <w:rPr>
          <w:rFonts w:ascii="Arial" w:hAnsi="Arial" w:cs="Arial"/>
          <w:b/>
          <w:bCs/>
          <w:sz w:val="22"/>
          <w:szCs w:val="22"/>
        </w:rPr>
      </w:pPr>
      <w:r>
        <w:rPr>
          <w:rFonts w:ascii="Arial" w:hAnsi="Arial" w:cs="Arial"/>
          <w:sz w:val="22"/>
          <w:szCs w:val="22"/>
        </w:rPr>
        <w:t>Integrate difficulty scaling that adjust AI decision-making based on player performance.</w:t>
      </w:r>
    </w:p>
    <w:p w14:paraId="64427E53" w14:textId="6106176F" w:rsidR="000531AD" w:rsidRPr="002453E7" w:rsidRDefault="000531AD" w:rsidP="000531AD">
      <w:pPr>
        <w:pStyle w:val="ListParagraph"/>
        <w:numPr>
          <w:ilvl w:val="0"/>
          <w:numId w:val="3"/>
        </w:numPr>
        <w:rPr>
          <w:rFonts w:ascii="Arial" w:hAnsi="Arial" w:cs="Arial"/>
          <w:b/>
          <w:bCs/>
          <w:sz w:val="22"/>
          <w:szCs w:val="22"/>
        </w:rPr>
      </w:pPr>
      <w:r>
        <w:rPr>
          <w:rFonts w:ascii="Arial" w:hAnsi="Arial" w:cs="Arial"/>
          <w:sz w:val="22"/>
          <w:szCs w:val="22"/>
        </w:rPr>
        <w:t>Evaluate immersion and scalability of the algorithm within PCG by retrieving feedback from user experiences</w:t>
      </w:r>
      <w:r w:rsidR="002453E7">
        <w:rPr>
          <w:rFonts w:ascii="Arial" w:hAnsi="Arial" w:cs="Arial"/>
          <w:sz w:val="22"/>
          <w:szCs w:val="22"/>
        </w:rPr>
        <w:t>.</w:t>
      </w:r>
    </w:p>
    <w:p w14:paraId="1850F9E2" w14:textId="0EF52FD4" w:rsidR="00F06102" w:rsidRDefault="00F06102" w:rsidP="002453E7">
      <w:pPr>
        <w:pStyle w:val="Heading2"/>
      </w:pPr>
      <w:bookmarkStart w:id="14" w:name="_Toc212453927"/>
      <w:r w:rsidRPr="00F06102">
        <w:t xml:space="preserve">3.3 </w:t>
      </w:r>
      <w:r w:rsidR="009D4A69">
        <w:t xml:space="preserve">Project </w:t>
      </w:r>
      <w:r w:rsidRPr="00F06102">
        <w:t>Scope</w:t>
      </w:r>
      <w:bookmarkEnd w:id="14"/>
    </w:p>
    <w:p w14:paraId="55973F5E" w14:textId="7D93C581" w:rsidR="002453E7" w:rsidRPr="002453E7" w:rsidRDefault="002453E7" w:rsidP="00F06102">
      <w:pPr>
        <w:rPr>
          <w:rFonts w:ascii="Arial" w:hAnsi="Arial" w:cs="Arial"/>
          <w:sz w:val="22"/>
          <w:szCs w:val="22"/>
        </w:rPr>
      </w:pPr>
      <w:r>
        <w:rPr>
          <w:rFonts w:ascii="Arial" w:hAnsi="Arial" w:cs="Arial"/>
          <w:sz w:val="22"/>
          <w:szCs w:val="22"/>
        </w:rPr>
        <w:t>This project will concentrate on enemy AI within PCG environments not within a static environment. The focus will be on creating a new adaptive AI and comparing against an existing static AI. The adaptive AI will be a singular algorithm used within several different PCG algorithms. The difficulty scaling will focus on the AI tactical decisions not strength of the enemy.</w:t>
      </w:r>
    </w:p>
    <w:p w14:paraId="220D38E1" w14:textId="77777777" w:rsidR="00F40206" w:rsidRPr="00F06102" w:rsidRDefault="00F40206" w:rsidP="00F06102">
      <w:pPr>
        <w:rPr>
          <w:rFonts w:ascii="Arial" w:hAnsi="Arial" w:cs="Arial"/>
          <w:sz w:val="22"/>
          <w:szCs w:val="22"/>
        </w:rPr>
      </w:pPr>
    </w:p>
    <w:p w14:paraId="53E3E2AC" w14:textId="0EE018A3" w:rsidR="00F06102" w:rsidRPr="00F06102" w:rsidRDefault="00F06102" w:rsidP="009D4225">
      <w:pPr>
        <w:pStyle w:val="Heading1"/>
      </w:pPr>
      <w:r w:rsidRPr="00F06102">
        <w:t xml:space="preserve">4.0 </w:t>
      </w:r>
      <w:r w:rsidR="009D4A69">
        <w:t>Project Design</w:t>
      </w:r>
    </w:p>
    <w:p w14:paraId="70B2D0C6" w14:textId="77777777" w:rsidR="00F06102" w:rsidRDefault="00F06102" w:rsidP="009D4225">
      <w:pPr>
        <w:pStyle w:val="Heading2"/>
      </w:pPr>
      <w:r w:rsidRPr="00F06102">
        <w:t>4.1 Design and Methods</w:t>
      </w:r>
    </w:p>
    <w:p w14:paraId="7FC87BC4" w14:textId="3EBF80D7" w:rsidR="009D4225" w:rsidRDefault="004360E9" w:rsidP="009D4225">
      <w:r>
        <w:t>This project will follow a development-based approach supported by an experimental evaluation</w:t>
      </w:r>
      <w:r w:rsidR="00E66070">
        <w:t xml:space="preserve"> followed by qualitative interviews</w:t>
      </w:r>
      <w:r>
        <w:t xml:space="preserve">. </w:t>
      </w:r>
      <w:r w:rsidR="009D4225">
        <w:t>The primary goal is to design</w:t>
      </w:r>
      <w:r>
        <w:t>, implement, and test an AI framework that adapts its decision-making based on real-time environmental data within procedurally generated levels.</w:t>
      </w:r>
    </w:p>
    <w:p w14:paraId="0878EF9C" w14:textId="6BD9B839" w:rsidR="00953CF2" w:rsidRDefault="004360E9" w:rsidP="009D4225">
      <w:r>
        <w:t>The project will follow an iterative development cycle, consisting of stages of design, implementation, testing and reflection. Each cycle will refine both the procedural generation component and the adaptive AI framework based on success of the AI behaviour within the level.</w:t>
      </w:r>
      <w:r w:rsidR="00953CF2">
        <w:t xml:space="preserve"> Experimental methods are widely used in AI research because they allow for controlled comparison.</w:t>
      </w:r>
    </w:p>
    <w:p w14:paraId="3ADB7EAC" w14:textId="091E2CD3" w:rsidR="004360E9" w:rsidRPr="009D4225" w:rsidRDefault="004360E9" w:rsidP="009D4225">
      <w:r>
        <w:lastRenderedPageBreak/>
        <w:t xml:space="preserve">The project will end with an evaluation by having candidates test the validity of the project. This will be done via playtesting the game followed by answering </w:t>
      </w:r>
      <w:r w:rsidR="00EE04F9">
        <w:t>questions based on factors such as the immersion, difficulty and adaptability of the AI.</w:t>
      </w:r>
    </w:p>
    <w:p w14:paraId="7E5A9E2B" w14:textId="77777777" w:rsidR="00F06102" w:rsidRPr="00F06102" w:rsidRDefault="00F06102" w:rsidP="00EE04F9">
      <w:pPr>
        <w:pStyle w:val="Heading2"/>
      </w:pPr>
      <w:r w:rsidRPr="00F06102">
        <w:t>4.2 Justification of Methods</w:t>
      </w:r>
    </w:p>
    <w:p w14:paraId="7572CE74" w14:textId="796FFA2C" w:rsidR="00F06102" w:rsidRDefault="00E66070" w:rsidP="004E6A3B">
      <w:r>
        <w:t>The combination of iterative development and experimental evaluation has been selected as the most appropriate methodology for this project due to the alignment with objectives set out. The primary aim is to design and validate an adaptive AI framework capable of interpreting environmental information from procedurally generated levels. Achieving this goal requires a method that supports progression and refinement, and quantitative validation, which iterative and experimental methods provide.</w:t>
      </w:r>
    </w:p>
    <w:p w14:paraId="49A8B1E7" w14:textId="266EB6E1" w:rsidR="00E66070" w:rsidRDefault="00E66070" w:rsidP="004E6A3B">
      <w:r>
        <w:t>Iterative development allows for continuous testing and improvement of the AI system throughout its creation. In contrast to linear models such as the waterfall method, which assume that design requirements must be fixed. Iterative development encourages incremental prototyping based on observed results. This is necessary specifically for this project where the AI must be adaptive to environment that is never the same requiring responsive redesign.</w:t>
      </w:r>
    </w:p>
    <w:p w14:paraId="136965C8" w14:textId="69B0E402" w:rsidR="00E66070" w:rsidRDefault="00E66070" w:rsidP="004E6A3B">
      <w:r>
        <w:t>The reasoning for experimental evaluation is to test the validity of the AI. By testing the adaptive AI against a static AI baseline, the research can produce quantitative data on adaptability.</w:t>
      </w:r>
    </w:p>
    <w:p w14:paraId="16E7C939" w14:textId="77777777" w:rsidR="00953CF2" w:rsidRDefault="00953CF2" w:rsidP="00953CF2">
      <w:r>
        <w:t>Qualitative methods are valuable for exploring subjective experiences that cannot be captured by metrics alone and considering immersion is a subjective feeling this means that interviews is the only way to capture data.</w:t>
      </w:r>
    </w:p>
    <w:p w14:paraId="15D4CD8D" w14:textId="1FDE4E9A" w:rsidR="00953CF2" w:rsidRDefault="00953CF2" w:rsidP="00953CF2">
      <w:r>
        <w:t>Alternative approaches such as surveys or simulations were considered but deemed less effective for this project. Surveys provide breadth but when tackling an issue considered subjective, which is immersion, then qualitative results are more appreciated. Simulation would not effectively be able to demonstrate the real-time challenges posed by procedural generation.</w:t>
      </w:r>
    </w:p>
    <w:p w14:paraId="57D80FED" w14:textId="77777777" w:rsidR="00953CF2" w:rsidRPr="00F06102" w:rsidRDefault="00953CF2" w:rsidP="004E6A3B"/>
    <w:p w14:paraId="50673BA4" w14:textId="77777777" w:rsidR="00F06102" w:rsidRDefault="00F06102" w:rsidP="00CE5F5B">
      <w:pPr>
        <w:pStyle w:val="Heading2"/>
      </w:pPr>
      <w:r w:rsidRPr="00F06102">
        <w:t>4.3 Project Timeline</w:t>
      </w:r>
    </w:p>
    <w:p w14:paraId="464CDA63" w14:textId="3B16FD31" w:rsidR="00CE5F5B" w:rsidRDefault="00CE5F5B" w:rsidP="00F06102">
      <w:pPr>
        <w:rPr>
          <w:rFonts w:ascii="Arial" w:hAnsi="Arial" w:cs="Arial"/>
          <w:sz w:val="22"/>
          <w:szCs w:val="22"/>
        </w:rPr>
      </w:pPr>
      <w:r>
        <w:rPr>
          <w:rFonts w:ascii="Arial" w:hAnsi="Arial" w:cs="Arial"/>
          <w:sz w:val="22"/>
          <w:szCs w:val="22"/>
        </w:rPr>
        <w:t>A structured project timeline has been developed to ensure each stage of development is delivered efficiently within deadlines. The following shows specifics to each stage of the project.</w:t>
      </w:r>
    </w:p>
    <w:p w14:paraId="26C61EE3" w14:textId="7F16B51D" w:rsidR="00CE5F5B" w:rsidRDefault="00CE5F5B" w:rsidP="00CE5F5B">
      <w:pPr>
        <w:pStyle w:val="ListParagraph"/>
        <w:numPr>
          <w:ilvl w:val="0"/>
          <w:numId w:val="4"/>
        </w:numPr>
        <w:rPr>
          <w:rFonts w:ascii="Arial" w:hAnsi="Arial" w:cs="Arial"/>
          <w:sz w:val="22"/>
          <w:szCs w:val="22"/>
        </w:rPr>
      </w:pPr>
      <w:r>
        <w:rPr>
          <w:rFonts w:ascii="Arial" w:hAnsi="Arial" w:cs="Arial"/>
          <w:sz w:val="22"/>
          <w:szCs w:val="22"/>
        </w:rPr>
        <w:lastRenderedPageBreak/>
        <w:t>System design and specifications: Design the AI framework and define environmental data inputs.</w:t>
      </w:r>
    </w:p>
    <w:p w14:paraId="1CFDC256" w14:textId="6C0835FC" w:rsidR="00CE5F5B" w:rsidRDefault="00CE5F5B" w:rsidP="00CE5F5B">
      <w:pPr>
        <w:pStyle w:val="ListParagraph"/>
        <w:numPr>
          <w:ilvl w:val="1"/>
          <w:numId w:val="4"/>
        </w:numPr>
        <w:rPr>
          <w:rFonts w:ascii="Arial" w:hAnsi="Arial" w:cs="Arial"/>
          <w:sz w:val="22"/>
          <w:szCs w:val="22"/>
        </w:rPr>
      </w:pPr>
      <w:r>
        <w:rPr>
          <w:rFonts w:ascii="Arial" w:hAnsi="Arial" w:cs="Arial"/>
          <w:sz w:val="22"/>
          <w:szCs w:val="22"/>
        </w:rPr>
        <w:t>Outline how the AI will interpret level information, draft state diagrams and define behavioural conditions.</w:t>
      </w:r>
    </w:p>
    <w:p w14:paraId="71BD4FE4" w14:textId="10FA87A7" w:rsidR="00CE5F5B" w:rsidRDefault="00CE5F5B" w:rsidP="00CE5F5B">
      <w:pPr>
        <w:pStyle w:val="ListParagraph"/>
        <w:numPr>
          <w:ilvl w:val="0"/>
          <w:numId w:val="4"/>
        </w:numPr>
        <w:rPr>
          <w:rFonts w:ascii="Arial" w:hAnsi="Arial" w:cs="Arial"/>
          <w:sz w:val="22"/>
          <w:szCs w:val="22"/>
        </w:rPr>
      </w:pPr>
      <w:r>
        <w:rPr>
          <w:rFonts w:ascii="Arial" w:hAnsi="Arial" w:cs="Arial"/>
          <w:sz w:val="22"/>
          <w:szCs w:val="22"/>
        </w:rPr>
        <w:t>Prototype Development – Stage 1: Build baseline procedural generation and static AI system.</w:t>
      </w:r>
    </w:p>
    <w:p w14:paraId="170693FE" w14:textId="1DBB2DF7" w:rsidR="00CE5F5B" w:rsidRDefault="00CE5F5B" w:rsidP="00CE5F5B">
      <w:pPr>
        <w:pStyle w:val="ListParagraph"/>
        <w:numPr>
          <w:ilvl w:val="1"/>
          <w:numId w:val="4"/>
        </w:numPr>
        <w:rPr>
          <w:rFonts w:ascii="Arial" w:hAnsi="Arial" w:cs="Arial"/>
          <w:sz w:val="22"/>
          <w:szCs w:val="22"/>
        </w:rPr>
      </w:pPr>
      <w:r>
        <w:rPr>
          <w:rFonts w:ascii="Arial" w:hAnsi="Arial" w:cs="Arial"/>
          <w:sz w:val="22"/>
          <w:szCs w:val="22"/>
        </w:rPr>
        <w:t>Implement PCG and basic AI states (patrol, chase, idle).</w:t>
      </w:r>
    </w:p>
    <w:p w14:paraId="7A4C5E1A" w14:textId="12D17875" w:rsidR="00CE5F5B" w:rsidRDefault="00CE5F5B" w:rsidP="00CE5F5B">
      <w:pPr>
        <w:pStyle w:val="ListParagraph"/>
        <w:numPr>
          <w:ilvl w:val="0"/>
          <w:numId w:val="4"/>
        </w:numPr>
        <w:rPr>
          <w:rFonts w:ascii="Arial" w:hAnsi="Arial" w:cs="Arial"/>
          <w:sz w:val="22"/>
          <w:szCs w:val="22"/>
        </w:rPr>
      </w:pPr>
      <w:r>
        <w:rPr>
          <w:rFonts w:ascii="Arial" w:hAnsi="Arial" w:cs="Arial"/>
          <w:sz w:val="22"/>
          <w:szCs w:val="22"/>
        </w:rPr>
        <w:t>Prototype Development – Stage 2: Integrate adaptive AI features.</w:t>
      </w:r>
    </w:p>
    <w:p w14:paraId="650DA0B8" w14:textId="5F7EDE5A" w:rsidR="00CE5F5B" w:rsidRDefault="00CE5F5B" w:rsidP="00CE5F5B">
      <w:pPr>
        <w:pStyle w:val="ListParagraph"/>
        <w:numPr>
          <w:ilvl w:val="1"/>
          <w:numId w:val="4"/>
        </w:numPr>
        <w:rPr>
          <w:rFonts w:ascii="Arial" w:hAnsi="Arial" w:cs="Arial"/>
          <w:sz w:val="22"/>
          <w:szCs w:val="22"/>
        </w:rPr>
      </w:pPr>
      <w:r>
        <w:rPr>
          <w:rFonts w:ascii="Arial" w:hAnsi="Arial" w:cs="Arial"/>
          <w:sz w:val="22"/>
          <w:szCs w:val="22"/>
        </w:rPr>
        <w:t>Develop environmental scanning, decision-making logic and adaptive responses to procedural data.</w:t>
      </w:r>
    </w:p>
    <w:p w14:paraId="22D946DE" w14:textId="2DF6A8C0" w:rsidR="00CE5F5B" w:rsidRDefault="00CE5F5B" w:rsidP="00CE5F5B">
      <w:pPr>
        <w:pStyle w:val="ListParagraph"/>
        <w:numPr>
          <w:ilvl w:val="0"/>
          <w:numId w:val="4"/>
        </w:numPr>
        <w:rPr>
          <w:rFonts w:ascii="Arial" w:hAnsi="Arial" w:cs="Arial"/>
          <w:sz w:val="22"/>
          <w:szCs w:val="22"/>
        </w:rPr>
      </w:pPr>
      <w:r>
        <w:rPr>
          <w:rFonts w:ascii="Arial" w:hAnsi="Arial" w:cs="Arial"/>
          <w:sz w:val="22"/>
          <w:szCs w:val="22"/>
        </w:rPr>
        <w:t>Experimental testing and refinement: Conduct performance tests and refine AI system.</w:t>
      </w:r>
    </w:p>
    <w:p w14:paraId="2DB3D2DE" w14:textId="53D8C03D" w:rsidR="00CE5F5B" w:rsidRDefault="00CE5F5B" w:rsidP="00CE5F5B">
      <w:pPr>
        <w:pStyle w:val="ListParagraph"/>
        <w:numPr>
          <w:ilvl w:val="1"/>
          <w:numId w:val="4"/>
        </w:numPr>
        <w:rPr>
          <w:rFonts w:ascii="Arial" w:hAnsi="Arial" w:cs="Arial"/>
          <w:sz w:val="22"/>
          <w:szCs w:val="22"/>
        </w:rPr>
      </w:pPr>
      <w:r>
        <w:rPr>
          <w:rFonts w:ascii="Arial" w:hAnsi="Arial" w:cs="Arial"/>
          <w:sz w:val="22"/>
          <w:szCs w:val="22"/>
        </w:rPr>
        <w:t>Compare adaptive and static AI systems, collect data on decision accuracy, adaptability and performance metrics</w:t>
      </w:r>
    </w:p>
    <w:p w14:paraId="52C09FBF" w14:textId="3B412A88" w:rsidR="00CE5F5B" w:rsidRDefault="00247F75" w:rsidP="00CE5F5B">
      <w:pPr>
        <w:pStyle w:val="ListParagraph"/>
        <w:numPr>
          <w:ilvl w:val="0"/>
          <w:numId w:val="4"/>
        </w:numPr>
        <w:rPr>
          <w:rFonts w:ascii="Arial" w:hAnsi="Arial" w:cs="Arial"/>
          <w:sz w:val="22"/>
          <w:szCs w:val="22"/>
        </w:rPr>
      </w:pPr>
      <w:r>
        <w:rPr>
          <w:rFonts w:ascii="Arial" w:hAnsi="Arial" w:cs="Arial"/>
          <w:sz w:val="22"/>
          <w:szCs w:val="22"/>
        </w:rPr>
        <w:t>Qualitative evaluation: Conduct small-scale interviews and analyse responses</w:t>
      </w:r>
    </w:p>
    <w:p w14:paraId="5B1CC252" w14:textId="2DAB6055" w:rsidR="00247F75" w:rsidRDefault="00247F75" w:rsidP="00247F75">
      <w:pPr>
        <w:pStyle w:val="ListParagraph"/>
        <w:numPr>
          <w:ilvl w:val="1"/>
          <w:numId w:val="4"/>
        </w:numPr>
        <w:rPr>
          <w:rFonts w:ascii="Arial" w:hAnsi="Arial" w:cs="Arial"/>
          <w:sz w:val="22"/>
          <w:szCs w:val="22"/>
        </w:rPr>
      </w:pPr>
      <w:r>
        <w:rPr>
          <w:rFonts w:ascii="Arial" w:hAnsi="Arial" w:cs="Arial"/>
          <w:sz w:val="22"/>
          <w:szCs w:val="22"/>
        </w:rPr>
        <w:t>Gather user perceptions of immersion and realism when interacting with adaptive AI</w:t>
      </w:r>
    </w:p>
    <w:p w14:paraId="3F79F5C9" w14:textId="5B8E0D60" w:rsidR="00247F75" w:rsidRDefault="00247F75" w:rsidP="00247F75">
      <w:pPr>
        <w:pStyle w:val="ListParagraph"/>
        <w:numPr>
          <w:ilvl w:val="0"/>
          <w:numId w:val="4"/>
        </w:numPr>
        <w:rPr>
          <w:rFonts w:ascii="Arial" w:hAnsi="Arial" w:cs="Arial"/>
          <w:sz w:val="22"/>
          <w:szCs w:val="22"/>
        </w:rPr>
      </w:pPr>
      <w:r>
        <w:rPr>
          <w:rFonts w:ascii="Arial" w:hAnsi="Arial" w:cs="Arial"/>
          <w:sz w:val="22"/>
          <w:szCs w:val="22"/>
        </w:rPr>
        <w:t>Data Analysis: Quantitative and qualitative data analysis.</w:t>
      </w:r>
    </w:p>
    <w:p w14:paraId="77B3D582" w14:textId="2924B75A" w:rsidR="00247F75" w:rsidRPr="00CE5F5B" w:rsidRDefault="00247F75" w:rsidP="00247F75">
      <w:pPr>
        <w:pStyle w:val="ListParagraph"/>
        <w:numPr>
          <w:ilvl w:val="1"/>
          <w:numId w:val="4"/>
        </w:numPr>
        <w:rPr>
          <w:rFonts w:ascii="Arial" w:hAnsi="Arial" w:cs="Arial"/>
          <w:sz w:val="22"/>
          <w:szCs w:val="22"/>
        </w:rPr>
      </w:pPr>
      <w:r>
        <w:rPr>
          <w:rFonts w:ascii="Arial" w:hAnsi="Arial" w:cs="Arial"/>
          <w:sz w:val="22"/>
          <w:szCs w:val="22"/>
        </w:rPr>
        <w:t>Interpret test results, summarise findings, and relate outcomes to literature.</w:t>
      </w:r>
    </w:p>
    <w:p w14:paraId="56A26D21" w14:textId="1CC05B2D" w:rsidR="00CE5F5B" w:rsidRPr="00F06102" w:rsidRDefault="00CE5F5B" w:rsidP="00F06102">
      <w:pPr>
        <w:rPr>
          <w:rFonts w:ascii="Arial" w:hAnsi="Arial" w:cs="Arial"/>
          <w:b/>
          <w:bCs/>
          <w:sz w:val="22"/>
          <w:szCs w:val="22"/>
        </w:rPr>
      </w:pPr>
      <w:r w:rsidRPr="00CE5F5B">
        <w:rPr>
          <w:rFonts w:ascii="Arial" w:hAnsi="Arial" w:cs="Arial"/>
          <w:b/>
          <w:bCs/>
          <w:sz w:val="22"/>
          <w:szCs w:val="22"/>
        </w:rPr>
        <w:drawing>
          <wp:inline distT="0" distB="0" distL="0" distR="0" wp14:anchorId="1A7699A1" wp14:editId="2DCAE9DE">
            <wp:extent cx="5474335" cy="1643380"/>
            <wp:effectExtent l="0" t="0" r="0" b="0"/>
            <wp:docPr id="203237738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7380" name="Picture 1" descr="A graph with blue squares&#10;&#10;AI-generated content may be incorrect."/>
                    <pic:cNvPicPr/>
                  </pic:nvPicPr>
                  <pic:blipFill>
                    <a:blip r:embed="rId8"/>
                    <a:stretch>
                      <a:fillRect/>
                    </a:stretch>
                  </pic:blipFill>
                  <pic:spPr>
                    <a:xfrm>
                      <a:off x="0" y="0"/>
                      <a:ext cx="5474335" cy="1643380"/>
                    </a:xfrm>
                    <a:prstGeom prst="rect">
                      <a:avLst/>
                    </a:prstGeom>
                  </pic:spPr>
                </pic:pic>
              </a:graphicData>
            </a:graphic>
          </wp:inline>
        </w:drawing>
      </w:r>
    </w:p>
    <w:p w14:paraId="2367D407" w14:textId="3113496C" w:rsidR="00F06102" w:rsidRPr="00F06102" w:rsidRDefault="00247F75" w:rsidP="00F06102">
      <w:pPr>
        <w:rPr>
          <w:rFonts w:ascii="Arial" w:hAnsi="Arial" w:cs="Arial"/>
          <w:sz w:val="22"/>
          <w:szCs w:val="22"/>
        </w:rPr>
      </w:pPr>
      <w:r>
        <w:t>This schedule ensures steady progress between technical development and evaluation while leaving flexibility for iterative refinement and supervisor feedback.</w:t>
      </w:r>
    </w:p>
    <w:p w14:paraId="1C224822" w14:textId="77777777" w:rsidR="00F06102" w:rsidRPr="00F06102" w:rsidRDefault="00F06102" w:rsidP="00247F75">
      <w:pPr>
        <w:pStyle w:val="Heading1"/>
      </w:pPr>
      <w:r w:rsidRPr="00F06102">
        <w:t>5.0 Feasibility, Risks, and Ethical Aspects</w:t>
      </w:r>
    </w:p>
    <w:p w14:paraId="365015BA" w14:textId="77777777" w:rsidR="00F06102" w:rsidRPr="00F06102" w:rsidRDefault="00F06102" w:rsidP="00247F75">
      <w:pPr>
        <w:pStyle w:val="Heading2"/>
      </w:pPr>
      <w:r w:rsidRPr="00F06102">
        <w:t>5.1 Feasibility</w:t>
      </w:r>
    </w:p>
    <w:p w14:paraId="395E528B" w14:textId="47D56E10" w:rsidR="00F06102" w:rsidRDefault="00247F75" w:rsidP="004E6A3B">
      <w:r>
        <w:t xml:space="preserve">The proposed project is </w:t>
      </w:r>
      <w:r w:rsidR="001533E5">
        <w:t>feasible within the available resources and timeframe. The primary components – PCG, adaptive AI development and performance evaluation – are achievable due to the developers existing technical skills in Unity, C# and AI logic implementation, which has been practiced through prior coursework and practical experience in game development.</w:t>
      </w:r>
    </w:p>
    <w:p w14:paraId="210ED9D1" w14:textId="57087851" w:rsidR="001533E5" w:rsidRDefault="001533E5" w:rsidP="004E6A3B">
      <w:r>
        <w:lastRenderedPageBreak/>
        <w:t>All necessary software and tools such as a suitable game engine, version control and testing frameworks are readily available and accessible. PCG can implemented using standard algorithms, and AI behaviours can be prototyped and tested without the need for additional hardware.</w:t>
      </w:r>
    </w:p>
    <w:p w14:paraId="2C3BBDE3" w14:textId="33003020" w:rsidR="001533E5" w:rsidRDefault="001533E5" w:rsidP="004E6A3B">
      <w:r>
        <w:t>Additionally, the scope of the project has been designed to be manageable within the time frame by focusing on a functional prototype rather than a fully polished commercial project. The proposed system doesn’t require large scale user testing but rather a small group for quality testing of immersion.</w:t>
      </w:r>
    </w:p>
    <w:p w14:paraId="0ABAB110" w14:textId="1FF63B28" w:rsidR="001533E5" w:rsidRPr="00F06102" w:rsidRDefault="001533E5" w:rsidP="004E6A3B">
      <w:r>
        <w:t>With all being available such as skills resources and timeframe there is a high level of confidence that the project can be completed successfully while meeting both technical and research goals.</w:t>
      </w:r>
    </w:p>
    <w:p w14:paraId="72916D65"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5.2 Risk Analysis and Mitigation</w:t>
      </w:r>
    </w:p>
    <w:p w14:paraId="501E9FCC" w14:textId="73A0F6BE" w:rsidR="00F06102" w:rsidRDefault="00652EFC" w:rsidP="004E6A3B">
      <w:r>
        <w:t>The following table outlines key risks that could impact the success of this project and practical strategies to mitigate them. The analysis considers technical, scheduling and participant-related challenges.</w:t>
      </w:r>
    </w:p>
    <w:p w14:paraId="171194A6" w14:textId="77777777" w:rsidR="009177AD" w:rsidRDefault="009177AD" w:rsidP="004E6A3B"/>
    <w:p w14:paraId="0DB770B6" w14:textId="77777777" w:rsidR="009177AD" w:rsidRDefault="009177AD" w:rsidP="004E6A3B"/>
    <w:tbl>
      <w:tblPr>
        <w:tblStyle w:val="GridTable3"/>
        <w:tblW w:w="0" w:type="auto"/>
        <w:jc w:val="center"/>
        <w:tblLook w:val="04A0" w:firstRow="1" w:lastRow="0" w:firstColumn="1" w:lastColumn="0" w:noHBand="0" w:noVBand="1"/>
      </w:tblPr>
      <w:tblGrid>
        <w:gridCol w:w="2185"/>
        <w:gridCol w:w="1904"/>
        <w:gridCol w:w="1837"/>
        <w:gridCol w:w="2695"/>
      </w:tblGrid>
      <w:tr w:rsidR="00FC0021" w:rsidRPr="00F06102" w14:paraId="68A61217" w14:textId="77777777" w:rsidTr="00A439D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652EFC" w:rsidRDefault="00F06102" w:rsidP="00F06102">
            <w:pPr>
              <w:spacing w:after="160" w:line="278" w:lineRule="auto"/>
              <w:rPr>
                <w:rFonts w:ascii="Arial" w:hAnsi="Arial" w:cs="Arial"/>
                <w:i w:val="0"/>
                <w:iCs w:val="0"/>
                <w:sz w:val="20"/>
                <w:szCs w:val="20"/>
              </w:rPr>
            </w:pPr>
            <w:r w:rsidRPr="00652EFC">
              <w:rPr>
                <w:rFonts w:ascii="Arial" w:hAnsi="Arial" w:cs="Arial"/>
                <w:i w:val="0"/>
                <w:iCs w:val="0"/>
                <w:sz w:val="20"/>
                <w:szCs w:val="20"/>
              </w:rPr>
              <w:t>Potential Risk</w:t>
            </w:r>
          </w:p>
        </w:tc>
        <w:tc>
          <w:tcPr>
            <w:tcW w:w="0" w:type="auto"/>
            <w:hideMark/>
          </w:tcPr>
          <w:p w14:paraId="0E6407AE" w14:textId="77777777" w:rsidR="00F06102" w:rsidRPr="00652EF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52EFC">
              <w:rPr>
                <w:rFonts w:ascii="Arial" w:hAnsi="Arial" w:cs="Arial"/>
                <w:sz w:val="20"/>
                <w:szCs w:val="20"/>
              </w:rPr>
              <w:t>Likelihood (Low/Med/High)</w:t>
            </w:r>
          </w:p>
        </w:tc>
        <w:tc>
          <w:tcPr>
            <w:tcW w:w="0" w:type="auto"/>
            <w:hideMark/>
          </w:tcPr>
          <w:p w14:paraId="2E875309" w14:textId="77777777" w:rsidR="00F06102" w:rsidRPr="00652EF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52EFC">
              <w:rPr>
                <w:rFonts w:ascii="Arial" w:hAnsi="Arial" w:cs="Arial"/>
                <w:sz w:val="20"/>
                <w:szCs w:val="20"/>
              </w:rPr>
              <w:t>Impact (Low/Med/High)</w:t>
            </w:r>
          </w:p>
        </w:tc>
        <w:tc>
          <w:tcPr>
            <w:tcW w:w="0" w:type="auto"/>
            <w:hideMark/>
          </w:tcPr>
          <w:p w14:paraId="18895C49" w14:textId="77777777" w:rsidR="00F06102" w:rsidRPr="00652EFC"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52EFC">
              <w:rPr>
                <w:rFonts w:ascii="Arial" w:hAnsi="Arial" w:cs="Arial"/>
                <w:sz w:val="20"/>
                <w:szCs w:val="20"/>
              </w:rPr>
              <w:t>Mitigation Strategy</w:t>
            </w:r>
          </w:p>
        </w:tc>
      </w:tr>
      <w:tr w:rsidR="00FC0021" w:rsidRPr="00F06102" w14:paraId="3C595976"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00D834EF" w:rsidR="00F06102" w:rsidRPr="00652EFC" w:rsidRDefault="00652EFC" w:rsidP="00F06102">
            <w:pPr>
              <w:spacing w:after="160" w:line="278" w:lineRule="auto"/>
              <w:rPr>
                <w:rFonts w:ascii="Arial" w:hAnsi="Arial" w:cs="Arial"/>
                <w:i w:val="0"/>
                <w:iCs w:val="0"/>
                <w:sz w:val="20"/>
                <w:szCs w:val="20"/>
              </w:rPr>
            </w:pPr>
            <w:r>
              <w:rPr>
                <w:rFonts w:ascii="Arial" w:hAnsi="Arial" w:cs="Arial"/>
                <w:i w:val="0"/>
                <w:iCs w:val="0"/>
                <w:sz w:val="20"/>
                <w:szCs w:val="20"/>
              </w:rPr>
              <w:t>Technical complexity of integrating adaptive AI with PCG</w:t>
            </w:r>
          </w:p>
        </w:tc>
        <w:tc>
          <w:tcPr>
            <w:tcW w:w="0" w:type="auto"/>
            <w:hideMark/>
          </w:tcPr>
          <w:p w14:paraId="13FAF408" w14:textId="77777777" w:rsidR="00F06102" w:rsidRPr="00652EF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52EFC">
              <w:rPr>
                <w:rFonts w:ascii="Arial" w:hAnsi="Arial" w:cs="Arial"/>
                <w:sz w:val="20"/>
                <w:szCs w:val="20"/>
              </w:rPr>
              <w:t>Medium</w:t>
            </w:r>
          </w:p>
        </w:tc>
        <w:tc>
          <w:tcPr>
            <w:tcW w:w="0" w:type="auto"/>
            <w:hideMark/>
          </w:tcPr>
          <w:p w14:paraId="1D708943" w14:textId="77777777" w:rsidR="00F06102" w:rsidRPr="00652EF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52EFC">
              <w:rPr>
                <w:rFonts w:ascii="Arial" w:hAnsi="Arial" w:cs="Arial"/>
                <w:sz w:val="20"/>
                <w:szCs w:val="20"/>
              </w:rPr>
              <w:t>High</w:t>
            </w:r>
          </w:p>
        </w:tc>
        <w:tc>
          <w:tcPr>
            <w:tcW w:w="0" w:type="auto"/>
            <w:hideMark/>
          </w:tcPr>
          <w:p w14:paraId="014E8538" w14:textId="12A14E6E" w:rsidR="00F06102" w:rsidRPr="00652EFC" w:rsidRDefault="00652EFC"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Decomposition. Environmental scanning, decision-making, state management</w:t>
            </w:r>
          </w:p>
        </w:tc>
      </w:tr>
      <w:tr w:rsidR="00FC0021" w:rsidRPr="00F06102" w14:paraId="749092B2" w14:textId="77777777" w:rsidTr="00A439D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0AAC87C6" w:rsidR="00F06102" w:rsidRPr="00652EFC" w:rsidRDefault="00652EFC" w:rsidP="00F06102">
            <w:pPr>
              <w:spacing w:after="160" w:line="278" w:lineRule="auto"/>
              <w:rPr>
                <w:rFonts w:ascii="Arial" w:hAnsi="Arial" w:cs="Arial"/>
                <w:i w:val="0"/>
                <w:iCs w:val="0"/>
                <w:sz w:val="20"/>
                <w:szCs w:val="20"/>
              </w:rPr>
            </w:pPr>
            <w:r>
              <w:rPr>
                <w:rFonts w:ascii="Arial" w:hAnsi="Arial" w:cs="Arial"/>
                <w:i w:val="0"/>
                <w:iCs w:val="0"/>
                <w:sz w:val="20"/>
                <w:szCs w:val="20"/>
              </w:rPr>
              <w:t xml:space="preserve">Project timeline delays due </w:t>
            </w:r>
            <w:r w:rsidR="00FC0021">
              <w:rPr>
                <w:rFonts w:ascii="Arial" w:hAnsi="Arial" w:cs="Arial"/>
                <w:i w:val="0"/>
                <w:iCs w:val="0"/>
                <w:sz w:val="20"/>
                <w:szCs w:val="20"/>
              </w:rPr>
              <w:t>to unexpected development issues</w:t>
            </w:r>
          </w:p>
        </w:tc>
        <w:tc>
          <w:tcPr>
            <w:tcW w:w="0" w:type="auto"/>
            <w:hideMark/>
          </w:tcPr>
          <w:p w14:paraId="3AB623A3" w14:textId="71BA580D" w:rsidR="00F06102" w:rsidRPr="00652EFC" w:rsidRDefault="00FC0021"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Medium </w:t>
            </w:r>
          </w:p>
        </w:tc>
        <w:tc>
          <w:tcPr>
            <w:tcW w:w="0" w:type="auto"/>
            <w:hideMark/>
          </w:tcPr>
          <w:p w14:paraId="7881EA58" w14:textId="0692BE3A" w:rsidR="00F06102" w:rsidRPr="00652EFC" w:rsidRDefault="00FC0021"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High</w:t>
            </w:r>
          </w:p>
        </w:tc>
        <w:tc>
          <w:tcPr>
            <w:tcW w:w="0" w:type="auto"/>
            <w:hideMark/>
          </w:tcPr>
          <w:p w14:paraId="2B0832C6" w14:textId="3D7A1797" w:rsidR="00F06102" w:rsidRPr="00652EFC" w:rsidRDefault="00FC0021"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Include buffer periods in the Gantt chart. Prioritise core prototype functionality first</w:t>
            </w:r>
          </w:p>
        </w:tc>
      </w:tr>
      <w:tr w:rsidR="00FC0021" w:rsidRPr="00F06102" w14:paraId="50E49317"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27EF7923" w:rsidR="00F06102" w:rsidRPr="00652EFC" w:rsidRDefault="00FC0021" w:rsidP="00F06102">
            <w:pPr>
              <w:spacing w:after="160" w:line="278" w:lineRule="auto"/>
              <w:rPr>
                <w:rFonts w:ascii="Arial" w:hAnsi="Arial" w:cs="Arial"/>
                <w:i w:val="0"/>
                <w:iCs w:val="0"/>
                <w:sz w:val="20"/>
                <w:szCs w:val="20"/>
              </w:rPr>
            </w:pPr>
            <w:r w:rsidRPr="00652EFC">
              <w:rPr>
                <w:rFonts w:ascii="Arial" w:hAnsi="Arial" w:cs="Arial"/>
                <w:i w:val="0"/>
                <w:iCs w:val="0"/>
                <w:sz w:val="20"/>
                <w:szCs w:val="20"/>
              </w:rPr>
              <w:t xml:space="preserve"> </w:t>
            </w:r>
            <w:r w:rsidR="00F06102" w:rsidRPr="00652EFC">
              <w:rPr>
                <w:rFonts w:ascii="Arial" w:hAnsi="Arial" w:cs="Arial"/>
                <w:i w:val="0"/>
                <w:iCs w:val="0"/>
                <w:sz w:val="20"/>
                <w:szCs w:val="20"/>
              </w:rPr>
              <w:t>Difficulty recruiting participants for interviews</w:t>
            </w:r>
          </w:p>
        </w:tc>
        <w:tc>
          <w:tcPr>
            <w:tcW w:w="0" w:type="auto"/>
            <w:hideMark/>
          </w:tcPr>
          <w:p w14:paraId="07758220" w14:textId="77777777" w:rsidR="00F06102" w:rsidRPr="00652EF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52EFC">
              <w:rPr>
                <w:rFonts w:ascii="Arial" w:hAnsi="Arial" w:cs="Arial"/>
                <w:sz w:val="20"/>
                <w:szCs w:val="20"/>
              </w:rPr>
              <w:t>Medium</w:t>
            </w:r>
          </w:p>
        </w:tc>
        <w:tc>
          <w:tcPr>
            <w:tcW w:w="0" w:type="auto"/>
            <w:hideMark/>
          </w:tcPr>
          <w:p w14:paraId="420DC384" w14:textId="77777777" w:rsidR="00F06102" w:rsidRPr="00652EF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52EFC">
              <w:rPr>
                <w:rFonts w:ascii="Arial" w:hAnsi="Arial" w:cs="Arial"/>
                <w:sz w:val="20"/>
                <w:szCs w:val="20"/>
              </w:rPr>
              <w:t>High</w:t>
            </w:r>
          </w:p>
        </w:tc>
        <w:tc>
          <w:tcPr>
            <w:tcW w:w="0" w:type="auto"/>
            <w:hideMark/>
          </w:tcPr>
          <w:p w14:paraId="25127A25" w14:textId="48228EA9" w:rsidR="00F06102" w:rsidRPr="00652EFC"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52EFC">
              <w:rPr>
                <w:rFonts w:ascii="Arial" w:hAnsi="Arial" w:cs="Arial"/>
                <w:sz w:val="20"/>
                <w:szCs w:val="20"/>
              </w:rPr>
              <w:t>Start recruitment early; use multiple recruitment channels</w:t>
            </w:r>
            <w:r w:rsidR="00FC0021">
              <w:rPr>
                <w:rFonts w:ascii="Arial" w:hAnsi="Arial" w:cs="Arial"/>
                <w:sz w:val="20"/>
                <w:szCs w:val="20"/>
              </w:rPr>
              <w:t>.</w:t>
            </w:r>
          </w:p>
        </w:tc>
      </w:tr>
    </w:tbl>
    <w:p w14:paraId="3B1ADD5E" w14:textId="20CA0970" w:rsidR="00A439D3" w:rsidRPr="00A439D3" w:rsidRDefault="00A439D3" w:rsidP="00A439D3">
      <w:pPr>
        <w:tabs>
          <w:tab w:val="left" w:pos="3412"/>
        </w:tabs>
        <w:jc w:val="center"/>
        <w:rPr>
          <w:rFonts w:ascii="Arial" w:hAnsi="Arial" w:cs="Arial"/>
          <w:sz w:val="22"/>
          <w:szCs w:val="22"/>
        </w:rPr>
      </w:pPr>
      <w:r w:rsidRPr="00A439D3">
        <w:rPr>
          <w:rFonts w:ascii="Arial" w:hAnsi="Arial" w:cs="Arial"/>
          <w:sz w:val="22"/>
          <w:szCs w:val="22"/>
        </w:rPr>
        <w:t xml:space="preserve">Table </w:t>
      </w:r>
      <w:r w:rsidR="00652EFC">
        <w:rPr>
          <w:rFonts w:ascii="Arial" w:hAnsi="Arial" w:cs="Arial"/>
          <w:sz w:val="22"/>
          <w:szCs w:val="22"/>
        </w:rPr>
        <w:t>5</w:t>
      </w:r>
      <w:r w:rsidRPr="00A439D3">
        <w:rPr>
          <w:rFonts w:ascii="Arial" w:hAnsi="Arial" w:cs="Arial"/>
          <w:sz w:val="22"/>
          <w:szCs w:val="22"/>
        </w:rPr>
        <w:t>.1: Risk Assessment and Mitigation</w:t>
      </w:r>
    </w:p>
    <w:p w14:paraId="6BEBB54A" w14:textId="50DCA10A" w:rsidR="00F06102" w:rsidRPr="00F06102" w:rsidRDefault="00F06102" w:rsidP="00A439D3">
      <w:pPr>
        <w:tabs>
          <w:tab w:val="left" w:pos="3412"/>
        </w:tabs>
        <w:rPr>
          <w:rFonts w:ascii="Arial" w:hAnsi="Arial" w:cs="Arial"/>
          <w:b/>
          <w:bCs/>
          <w:sz w:val="22"/>
          <w:szCs w:val="22"/>
        </w:rPr>
      </w:pPr>
      <w:r w:rsidRPr="00F06102">
        <w:rPr>
          <w:rFonts w:ascii="Arial" w:hAnsi="Arial" w:cs="Arial"/>
          <w:b/>
          <w:bCs/>
          <w:sz w:val="22"/>
          <w:szCs w:val="22"/>
        </w:rPr>
        <w:t>5.3 Ethical Considerations</w:t>
      </w:r>
    </w:p>
    <w:p w14:paraId="4C96D337" w14:textId="519B667D" w:rsidR="00F06102" w:rsidRDefault="009F3E3E" w:rsidP="00F06102">
      <w:pPr>
        <w:rPr>
          <w:rFonts w:ascii="Arial" w:hAnsi="Arial" w:cs="Arial"/>
          <w:sz w:val="22"/>
          <w:szCs w:val="22"/>
        </w:rPr>
      </w:pPr>
      <w:r>
        <w:rPr>
          <w:rFonts w:ascii="Arial" w:hAnsi="Arial" w:cs="Arial"/>
          <w:sz w:val="22"/>
          <w:szCs w:val="22"/>
        </w:rPr>
        <w:t>This project involves a combination of system development and human-centred evaluation. The primary ethical concern is from the qualitative interviews conducted to assess player immersion and experience.</w:t>
      </w:r>
    </w:p>
    <w:p w14:paraId="10711839" w14:textId="1CDC34AA" w:rsidR="009F3E3E" w:rsidRDefault="009F3E3E" w:rsidP="00F06102">
      <w:pPr>
        <w:rPr>
          <w:rFonts w:ascii="Arial" w:hAnsi="Arial" w:cs="Arial"/>
          <w:sz w:val="22"/>
          <w:szCs w:val="22"/>
        </w:rPr>
      </w:pPr>
      <w:r>
        <w:rPr>
          <w:rFonts w:ascii="Arial" w:hAnsi="Arial" w:cs="Arial"/>
          <w:sz w:val="22"/>
          <w:szCs w:val="22"/>
        </w:rPr>
        <w:lastRenderedPageBreak/>
        <w:t>All participants will be provided with informed consent forms prior to participation explaining the purpose of the study and the voluntary nature od their involvement. Participants will have the right to withdraw at any time without consequence. To ensure anonymity, no personal identifiers will be collected during interviews, and participants will be assigned unique codes to link responses to the project data. All data will be stored securely on a password protected device and will only be accessible to the researcher and supervisor, in accordance with general data protection regulations (GDPR).</w:t>
      </w:r>
    </w:p>
    <w:p w14:paraId="2AF37093" w14:textId="391E455A" w:rsidR="009F3E3E" w:rsidRDefault="009F3E3E" w:rsidP="00F06102">
      <w:pPr>
        <w:rPr>
          <w:rFonts w:ascii="Arial" w:hAnsi="Arial" w:cs="Arial"/>
          <w:sz w:val="22"/>
          <w:szCs w:val="22"/>
        </w:rPr>
      </w:pPr>
      <w:r>
        <w:rPr>
          <w:rFonts w:ascii="Arial" w:hAnsi="Arial" w:cs="Arial"/>
          <w:sz w:val="22"/>
          <w:szCs w:val="22"/>
        </w:rPr>
        <w:t>The project does not rely on sensitive or proprietary datasets, but any data generated through gameplay or AI evaluation will be treated responsibly</w:t>
      </w:r>
      <w:r w:rsidR="00802458">
        <w:rPr>
          <w:rFonts w:ascii="Arial" w:hAnsi="Arial" w:cs="Arial"/>
          <w:sz w:val="22"/>
          <w:szCs w:val="22"/>
        </w:rPr>
        <w:t>, with measures in place to ensure confidentiality and prevent misuse.</w:t>
      </w:r>
    </w:p>
    <w:p w14:paraId="0AA73360" w14:textId="566BC743" w:rsidR="00802458" w:rsidRDefault="00802458" w:rsidP="00F06102">
      <w:pPr>
        <w:rPr>
          <w:rFonts w:ascii="Arial" w:hAnsi="Arial" w:cs="Arial"/>
          <w:sz w:val="22"/>
          <w:szCs w:val="22"/>
        </w:rPr>
      </w:pPr>
      <w:r>
        <w:rPr>
          <w:rFonts w:ascii="Arial" w:hAnsi="Arial" w:cs="Arial"/>
          <w:sz w:val="22"/>
          <w:szCs w:val="22"/>
        </w:rPr>
        <w:t>Additionally, the AI system will be designed and tested in a controlled environment, ensuring that no participants are exposed to distasteful scenarios.</w:t>
      </w:r>
    </w:p>
    <w:p w14:paraId="5808A0AD" w14:textId="64181270" w:rsidR="00802458" w:rsidRDefault="00802458" w:rsidP="00F06102">
      <w:pPr>
        <w:rPr>
          <w:rFonts w:ascii="Arial" w:hAnsi="Arial" w:cs="Arial"/>
          <w:sz w:val="22"/>
          <w:szCs w:val="22"/>
        </w:rPr>
      </w:pPr>
      <w:r>
        <w:rPr>
          <w:rFonts w:ascii="Arial" w:hAnsi="Arial" w:cs="Arial"/>
          <w:sz w:val="22"/>
          <w:szCs w:val="22"/>
        </w:rPr>
        <w:t>Overall, all steps of the project will adhere to the university’s ethical guidelines, ensuring that research Is conducted responsibly, participants are treated fairly, and data is managed securely and ethically.</w:t>
      </w:r>
    </w:p>
    <w:p w14:paraId="7C5B50FE"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References</w:t>
      </w:r>
    </w:p>
    <w:p w14:paraId="563F1AA1" w14:textId="3416D644" w:rsidR="00F06102" w:rsidRPr="004E6A3B" w:rsidRDefault="00F06102" w:rsidP="00F06102">
      <w:pPr>
        <w:rPr>
          <w:rFonts w:ascii="Arial" w:hAnsi="Arial" w:cs="Arial"/>
          <w:sz w:val="22"/>
          <w:szCs w:val="22"/>
        </w:rPr>
      </w:pPr>
      <w:r w:rsidRPr="004E6A3B">
        <w:rPr>
          <w:rFonts w:ascii="Arial" w:hAnsi="Arial" w:cs="Arial"/>
          <w:sz w:val="22"/>
          <w:szCs w:val="22"/>
        </w:rPr>
        <w:t>List all the academic and professional sources you have cited in your report, formatted in accordance with the Harvard Referencing Style.</w:t>
      </w:r>
    </w:p>
    <w:p w14:paraId="2BF3BB10"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Appendices (Optional)</w:t>
      </w:r>
    </w:p>
    <w:p w14:paraId="405C280F" w14:textId="000260C7" w:rsidR="00F06102" w:rsidRPr="00F06102" w:rsidRDefault="00F06102" w:rsidP="00F06102">
      <w:pPr>
        <w:rPr>
          <w:rFonts w:ascii="Arial" w:hAnsi="Arial" w:cs="Arial"/>
          <w:sz w:val="22"/>
          <w:szCs w:val="22"/>
        </w:rPr>
      </w:pPr>
      <w:r>
        <w:rPr>
          <w:rFonts w:ascii="Arial" w:hAnsi="Arial" w:cs="Arial"/>
          <w:sz w:val="22"/>
          <w:szCs w:val="22"/>
        </w:rPr>
        <w:t>Include any additional material here, such as review steps, specifications, and methodologies.</w:t>
      </w:r>
    </w:p>
    <w:sectPr w:rsidR="00F06102" w:rsidRPr="00F06102" w:rsidSect="009177AD">
      <w:headerReference w:type="default" r:id="rId9"/>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C72C" w14:textId="77777777" w:rsidR="00971DE8" w:rsidRDefault="00971DE8" w:rsidP="00A439D3">
      <w:pPr>
        <w:spacing w:after="0" w:line="240" w:lineRule="auto"/>
      </w:pPr>
      <w:r>
        <w:separator/>
      </w:r>
    </w:p>
  </w:endnote>
  <w:endnote w:type="continuationSeparator" w:id="0">
    <w:p w14:paraId="28BF5E1F" w14:textId="77777777" w:rsidR="00971DE8" w:rsidRDefault="00971DE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A8C5" w14:textId="77777777" w:rsidR="00971DE8" w:rsidRDefault="00971DE8" w:rsidP="00A439D3">
      <w:pPr>
        <w:spacing w:after="0" w:line="240" w:lineRule="auto"/>
      </w:pPr>
      <w:r>
        <w:separator/>
      </w:r>
    </w:p>
  </w:footnote>
  <w:footnote w:type="continuationSeparator" w:id="0">
    <w:p w14:paraId="14500FAB" w14:textId="77777777" w:rsidR="00971DE8" w:rsidRDefault="00971DE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F6A156A" w:rsidR="00A439D3" w:rsidRDefault="00A439D3" w:rsidP="00A439D3">
    <w:pPr>
      <w:pStyle w:val="Header"/>
      <w:tabs>
        <w:tab w:val="center" w:pos="4310"/>
        <w:tab w:val="right" w:pos="8621"/>
      </w:tabs>
    </w:pPr>
    <w:r w:rsidRPr="00A439D3">
      <w:rPr>
        <w:rFonts w:ascii="Arial" w:hAnsi="Arial" w:cs="Arial"/>
        <w:sz w:val="16"/>
        <w:szCs w:val="16"/>
      </w:rPr>
      <w:t>25-26 Project Interim 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5A8C"/>
    <w:multiLevelType w:val="hybridMultilevel"/>
    <w:tmpl w:val="D256D1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47EE2"/>
    <w:multiLevelType w:val="hybridMultilevel"/>
    <w:tmpl w:val="11ECE7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563B8E"/>
    <w:multiLevelType w:val="multilevel"/>
    <w:tmpl w:val="D0303DF2"/>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462771435">
    <w:abstractNumId w:val="1"/>
  </w:num>
  <w:num w:numId="2" w16cid:durableId="1548909138">
    <w:abstractNumId w:val="3"/>
  </w:num>
  <w:num w:numId="3" w16cid:durableId="813792353">
    <w:abstractNumId w:val="2"/>
  </w:num>
  <w:num w:numId="4" w16cid:durableId="1376657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531AD"/>
    <w:rsid w:val="00077A4A"/>
    <w:rsid w:val="000D4B10"/>
    <w:rsid w:val="000F70E4"/>
    <w:rsid w:val="00150140"/>
    <w:rsid w:val="001533E5"/>
    <w:rsid w:val="001A6B6D"/>
    <w:rsid w:val="001C765F"/>
    <w:rsid w:val="00243EA6"/>
    <w:rsid w:val="002453E7"/>
    <w:rsid w:val="00247F75"/>
    <w:rsid w:val="002570BE"/>
    <w:rsid w:val="00316134"/>
    <w:rsid w:val="003A456E"/>
    <w:rsid w:val="003C4AE2"/>
    <w:rsid w:val="0040663C"/>
    <w:rsid w:val="00422493"/>
    <w:rsid w:val="004360E9"/>
    <w:rsid w:val="004E6A3B"/>
    <w:rsid w:val="005258C6"/>
    <w:rsid w:val="005B236F"/>
    <w:rsid w:val="00652EFC"/>
    <w:rsid w:val="00694622"/>
    <w:rsid w:val="006B72EB"/>
    <w:rsid w:val="006F1402"/>
    <w:rsid w:val="00744617"/>
    <w:rsid w:val="00753CFD"/>
    <w:rsid w:val="00765EA1"/>
    <w:rsid w:val="007B2E4B"/>
    <w:rsid w:val="00802458"/>
    <w:rsid w:val="008451A4"/>
    <w:rsid w:val="00854C82"/>
    <w:rsid w:val="0086155A"/>
    <w:rsid w:val="008B79D6"/>
    <w:rsid w:val="009177AD"/>
    <w:rsid w:val="00953CF2"/>
    <w:rsid w:val="00971DE8"/>
    <w:rsid w:val="00976B77"/>
    <w:rsid w:val="009D4225"/>
    <w:rsid w:val="009D4A69"/>
    <w:rsid w:val="009F3E3E"/>
    <w:rsid w:val="00A07B18"/>
    <w:rsid w:val="00A36489"/>
    <w:rsid w:val="00A439D3"/>
    <w:rsid w:val="00A93708"/>
    <w:rsid w:val="00B15537"/>
    <w:rsid w:val="00B23F1A"/>
    <w:rsid w:val="00B86B85"/>
    <w:rsid w:val="00BC798E"/>
    <w:rsid w:val="00C14106"/>
    <w:rsid w:val="00C24345"/>
    <w:rsid w:val="00C96356"/>
    <w:rsid w:val="00CE5F5B"/>
    <w:rsid w:val="00CF7842"/>
    <w:rsid w:val="00D778F6"/>
    <w:rsid w:val="00D86A21"/>
    <w:rsid w:val="00DD0E07"/>
    <w:rsid w:val="00DD6077"/>
    <w:rsid w:val="00DF75AA"/>
    <w:rsid w:val="00E66070"/>
    <w:rsid w:val="00EB7790"/>
    <w:rsid w:val="00EE04F9"/>
    <w:rsid w:val="00EE2746"/>
    <w:rsid w:val="00EE67D0"/>
    <w:rsid w:val="00F06102"/>
    <w:rsid w:val="00F11921"/>
    <w:rsid w:val="00F40206"/>
    <w:rsid w:val="00F64543"/>
    <w:rsid w:val="00F672E0"/>
    <w:rsid w:val="00F8312D"/>
    <w:rsid w:val="00FC0021"/>
    <w:rsid w:val="00FD32B2"/>
    <w:rsid w:val="00FE7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TOCHeading">
    <w:name w:val="TOC Heading"/>
    <w:basedOn w:val="Heading1"/>
    <w:next w:val="Normal"/>
    <w:uiPriority w:val="39"/>
    <w:unhideWhenUsed/>
    <w:qFormat/>
    <w:rsid w:val="003C4AE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C4AE2"/>
    <w:pPr>
      <w:spacing w:after="100"/>
    </w:pPr>
  </w:style>
  <w:style w:type="character" w:styleId="Hyperlink">
    <w:name w:val="Hyperlink"/>
    <w:basedOn w:val="DefaultParagraphFont"/>
    <w:uiPriority w:val="99"/>
    <w:unhideWhenUsed/>
    <w:rsid w:val="003C4AE2"/>
    <w:rPr>
      <w:color w:val="467886" w:themeColor="hyperlink"/>
      <w:u w:val="single"/>
    </w:rPr>
  </w:style>
  <w:style w:type="paragraph" w:styleId="TOC2">
    <w:name w:val="toc 2"/>
    <w:basedOn w:val="Normal"/>
    <w:next w:val="Normal"/>
    <w:autoRedefine/>
    <w:uiPriority w:val="39"/>
    <w:unhideWhenUsed/>
    <w:rsid w:val="001A6B6D"/>
    <w:pPr>
      <w:spacing w:after="100"/>
      <w:ind w:left="240"/>
    </w:pPr>
  </w:style>
  <w:style w:type="paragraph" w:styleId="TOC3">
    <w:name w:val="toc 3"/>
    <w:basedOn w:val="Normal"/>
    <w:next w:val="Normal"/>
    <w:autoRedefine/>
    <w:uiPriority w:val="39"/>
    <w:unhideWhenUsed/>
    <w:rsid w:val="001A6B6D"/>
    <w:pPr>
      <w:spacing w:after="100"/>
      <w:ind w:left="480"/>
    </w:pPr>
  </w:style>
  <w:style w:type="paragraph" w:styleId="NoSpacing">
    <w:name w:val="No Spacing"/>
    <w:uiPriority w:val="1"/>
    <w:qFormat/>
    <w:rsid w:val="009D42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1591B-C705-4367-9C90-711969520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11</Pages>
  <Words>2919</Words>
  <Characters>16641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Joshua Barnes</cp:lastModifiedBy>
  <cp:revision>9</cp:revision>
  <dcterms:created xsi:type="dcterms:W3CDTF">2025-10-13T08:53:00Z</dcterms:created>
  <dcterms:modified xsi:type="dcterms:W3CDTF">2025-10-30T16:34:00Z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