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Ejercicio 1. Preparación del ambiente</w:t>
      </w:r>
    </w:p>
    <w:p>
      <w:pPr>
        <w:pStyle w:val="Heading2"/>
        <w:keepNext/>
      </w:pPr>
      <w:r>
        <w:t>Estructura del proyecto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100" w:type="dxa"/>
          <w:bottom w:w="15" w:type="dxa"/>
          <w:right w:w="100" w:type="dxa"/>
        </w:tblCellMar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Ruta</w:t>
            </w:r>
          </w:p>
        </w:tc>
        <w:tc>
          <w:tcPr>
            <w:tcW w:type="dxa" w:w="7160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2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data/raw</w:t>
            </w:r>
          </w:p>
        </w:tc>
        <w:tc>
          <w:tcPr>
            <w:tcW w:type="dxa" w:w="71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Parquet de la TLC tal como se descargan, en una carpeta por tipo de taxi y año, y el catálogo de zonas. Git los ignora</w:t>
            </w:r>
          </w:p>
        </w:tc>
      </w:tr>
      <w:tr>
        <w:tc>
          <w:tcPr>
            <w:tcW w:type="dxa" w:w="22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data/processed</w:t>
            </w:r>
          </w:p>
        </w:tc>
        <w:tc>
          <w:tcPr>
            <w:tcW w:type="dxa" w:w="71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Bases de DuckDB del benchmark y del tablero. Git las ignora</w:t>
            </w:r>
          </w:p>
        </w:tc>
      </w:tr>
      <w:tr>
        <w:tc>
          <w:tcPr>
            <w:tcW w:type="dxa" w:w="22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notebooks</w:t>
            </w:r>
          </w:p>
        </w:tc>
        <w:tc>
          <w:tcPr>
            <w:tcW w:type="dxa" w:w="71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Consultas, resultados e interpretación de los ejercicios 3 a 8</w:t>
            </w:r>
          </w:p>
        </w:tc>
      </w:tr>
      <w:tr>
        <w:tc>
          <w:tcPr>
            <w:tcW w:type="dxa" w:w="22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scripts</w:t>
            </w:r>
          </w:p>
        </w:tc>
        <w:tc>
          <w:tcPr>
            <w:tcW w:type="dxa" w:w="71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Descarga, verificación, benchmark y tablero</w:t>
            </w:r>
          </w:p>
        </w:tc>
      </w:tr>
      <w:tr>
        <w:tc>
          <w:tcPr>
            <w:tcW w:type="dxa" w:w="22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sql</w:t>
            </w:r>
          </w:p>
        </w:tc>
        <w:tc>
          <w:tcPr>
            <w:tcW w:type="dxa" w:w="71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Consultas en una carpeta por ejercicio. vistas.sql define las vistas viajes, viajes_validos y zonas, que registran las transformaciones sobre los datos</w:t>
            </w:r>
          </w:p>
        </w:tc>
      </w:tr>
      <w:tr>
        <w:tc>
          <w:tcPr>
            <w:tcW w:type="dxa" w:w="22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docs</w:t>
            </w:r>
          </w:p>
        </w:tc>
        <w:tc>
          <w:tcPr>
            <w:tcW w:type="dxa" w:w="71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Respuestas de los ejercicios 1, 2 y 9 en Word y PDF. docs/evidencias guarda las salidas de cada ejecución. Cada archivo lleva el número de su ejercicio</w:t>
            </w:r>
          </w:p>
        </w:tc>
      </w:tr>
      <w:tr>
        <w:tc>
          <w:tcPr>
            <w:tcW w:type="dxa" w:w="22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Dockerfile</w:t>
            </w:r>
          </w:p>
        </w:tc>
        <w:tc>
          <w:tcPr>
            <w:tcW w:type="dxa" w:w="71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Imagen del servicio lab con Python 3.11 y las librerías de requirements.txt</w:t>
            </w:r>
          </w:p>
        </w:tc>
      </w:tr>
      <w:tr>
        <w:tc>
          <w:tcPr>
            <w:tcW w:type="dxa" w:w="22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metabase.Dockerfile</w:t>
            </w:r>
          </w:p>
        </w:tc>
        <w:tc>
          <w:tcPr>
            <w:tcW w:type="dxa" w:w="71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Imagen de Metabase con el driver de DuckDB, sobre Debian porque el driver necesita glibc</w:t>
            </w:r>
          </w:p>
        </w:tc>
      </w:tr>
      <w:tr>
        <w:tc>
          <w:tcPr>
            <w:tcW w:type="dxa" w:w="22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docker-compose.yml</w:t>
            </w:r>
          </w:p>
        </w:tc>
        <w:tc>
          <w:tcPr>
            <w:tcW w:type="dxa" w:w="71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Servicios lab y metabase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after="0"/>
            </w:pPr>
            <w:r>
              <w:rPr>
                <w:b w:val="0"/>
                <w:sz w:val="20"/>
              </w:rPr>
              <w:t>requirements.txt</w:t>
            </w:r>
          </w:p>
        </w:tc>
        <w:tc>
          <w:tcPr>
            <w:tcW w:type="dxa" w:w="7160"/>
          </w:tcPr>
          <w:p>
            <w:pPr>
              <w:keepNext w:val="0"/>
              <w:spacing w:after="0"/>
            </w:pPr>
            <w:r>
              <w:rPr>
                <w:b w:val="0"/>
                <w:sz w:val="20"/>
              </w:rPr>
              <w:t>Versiones fijas de las librerías de Python, con duckdb en la misma versión que el driver de Metabase</w:t>
            </w:r>
          </w:p>
        </w:tc>
      </w:tr>
    </w:tbl>
    <w:p>
      <w:pPr>
        <w:spacing w:after="60" w:line="120" w:lineRule="exact"/>
      </w:pPr>
    </w:p>
    <w:p>
      <w:pPr>
        <w:pStyle w:val="Heading2"/>
        <w:keepNext/>
      </w:pPr>
      <w:r>
        <w:t>1.1 y 1.2 Fork y ambiente con Docker Compose</w:t>
      </w:r>
    </w:p>
    <w:p>
      <w:pPr>
        <w:spacing w:after="120"/>
      </w:pPr>
      <w:r>
        <w:t>El repositorio es un fork de github.com/menene/duckdb. El ambiente se levanta desde la raíz del fork con los comandos de 1.5.</w:t>
      </w:r>
    </w:p>
    <w:p>
      <w:pPr>
        <w:spacing w:after="120"/>
      </w:pPr>
      <w:r>
        <w:t>La primera construcción descarga la imagen de Python, la de Java y el jar de Metabase, cerca de 3 GB en total.</w:t>
      </w:r>
    </w:p>
    <w:p>
      <w:pPr>
        <w:spacing w:after="120"/>
      </w:pPr>
      <w:r>
        <w:t>docker-compose.yml monta data, notebooks, scripts, sql y docs en /workspace del servicio lab, así que lo que se descarga o se genera dentro del contenedor queda en la carpeta local. Metabase monta data en /workspace/data para leer las bases de DuckDB.</w:t>
      </w:r>
    </w:p>
    <w:p>
      <w:pPr>
        <w:spacing w:after="120"/>
      </w:pPr>
      <w:r>
        <w:t>El equipo agregó .dockerignore para que la construcción no envíe los datos a Docker. La imagen de lab copia requirements.txt y la de Metabase no copia archivos del proyecto.</w:t>
      </w:r>
    </w:p>
    <w:p>
      <w:pPr>
        <w:pStyle w:val="Heading2"/>
        <w:keepNext/>
      </w:pPr>
      <w:r>
        <w:t>1.3 Servicios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100" w:type="dxa"/>
          <w:bottom w:w="15" w:type="dxa"/>
          <w:right w:w="100" w:type="dxa"/>
        </w:tblCellMar>
        <w:tblLook w:firstColumn="1" w:firstRow="1" w:lastColumn="0" w:lastRow="0" w:noHBand="0" w:noVBand="1" w:val="04A0"/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Servicio</w:t>
            </w:r>
          </w:p>
        </w:tc>
        <w:tc>
          <w:tcPr>
            <w:tcW w:type="dxa" w:w="1400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Puerto</w:t>
            </w:r>
          </w:p>
        </w:tc>
        <w:tc>
          <w:tcPr>
            <w:tcW w:type="dxa" w:w="6160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18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lab</w:t>
            </w:r>
          </w:p>
        </w:tc>
        <w:tc>
          <w:tcPr>
            <w:tcW w:type="dxa" w:w="14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8888</w:t>
            </w:r>
          </w:p>
        </w:tc>
        <w:tc>
          <w:tcPr>
            <w:tcW w:type="dxa" w:w="61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JupyterLab, Python y DuckDB</w:t>
            </w:r>
          </w:p>
        </w:tc>
      </w:tr>
      <w:tr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b w:val="0"/>
                <w:sz w:val="20"/>
              </w:rPr>
              <w:t>metabase</w:t>
            </w:r>
          </w:p>
        </w:tc>
        <w:tc>
          <w:tcPr>
            <w:tcW w:type="dxa" w:w="1400"/>
          </w:tcPr>
          <w:p>
            <w:pPr>
              <w:keepNext w:val="0"/>
              <w:spacing w:after="0"/>
            </w:pPr>
            <w:r>
              <w:rPr>
                <w:b w:val="0"/>
                <w:sz w:val="20"/>
              </w:rPr>
              <w:t>3000</w:t>
            </w:r>
          </w:p>
        </w:tc>
        <w:tc>
          <w:tcPr>
            <w:tcW w:type="dxa" w:w="6160"/>
          </w:tcPr>
          <w:p>
            <w:pPr>
              <w:keepNext w:val="0"/>
              <w:spacing w:after="0"/>
            </w:pPr>
            <w:r>
              <w:rPr>
                <w:b w:val="0"/>
                <w:sz w:val="20"/>
              </w:rPr>
              <w:t>Metabase con el driver de DuckDB</w:t>
            </w:r>
          </w:p>
        </w:tc>
      </w:tr>
    </w:tbl>
    <w:p>
      <w:pPr>
        <w:spacing w:after="60" w:line="120" w:lineRule="exact"/>
      </w:pPr>
    </w:p>
    <w:p>
      <w:pPr>
        <w:keepNext/>
        <w:spacing w:after="120"/>
      </w:pPr>
      <w:r>
        <w:t>Los puertos se publican en 127.0.0.1, por eso JupyterLab no pide token.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100" w:type="dxa"/>
          <w:bottom w:w="15" w:type="dxa"/>
          <w:right w:w="100" w:type="dxa"/>
        </w:tblCellMar>
        <w:tblLook w:firstColumn="1" w:firstRow="1" w:lastColumn="0" w:lastRow="0" w:noHBand="0" w:noVBand="1" w:val="04A0"/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Prueba</w:t>
            </w:r>
          </w:p>
        </w:tc>
        <w:tc>
          <w:tcPr>
            <w:tcW w:type="dxa" w:w="5660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37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docker compose ps</w:t>
            </w:r>
          </w:p>
        </w:tc>
        <w:tc>
          <w:tcPr>
            <w:tcW w:type="dxa" w:w="56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lab8-lab y lab8-metabase en estado running</w:t>
            </w:r>
          </w:p>
        </w:tc>
      </w:tr>
      <w:tr>
        <w:tc>
          <w:tcPr>
            <w:tcW w:type="dxa" w:w="37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JupyterLab en http://localhost:8888</w:t>
            </w:r>
          </w:p>
        </w:tc>
        <w:tc>
          <w:tcPr>
            <w:tcW w:type="dxa" w:w="56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Responde con código 200</w:t>
            </w:r>
          </w:p>
        </w:tc>
      </w:tr>
      <w:tr>
        <w:tc>
          <w:tcPr>
            <w:tcW w:type="dxa" w:w="37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Metabase en http://localhost:3000/api/health</w:t>
            </w:r>
          </w:p>
        </w:tc>
        <w:tc>
          <w:tcPr>
            <w:tcW w:type="dxa" w:w="56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Responde ok</w:t>
            </w:r>
          </w:p>
        </w:tc>
      </w:tr>
      <w:tr>
        <w:tc>
          <w:tcPr>
            <w:tcW w:type="dxa" w:w="3700"/>
          </w:tcPr>
          <w:p>
            <w:pPr>
              <w:keepNext w:val="0"/>
              <w:spacing w:after="0"/>
            </w:pPr>
            <w:r>
              <w:rPr>
                <w:b w:val="0"/>
                <w:sz w:val="20"/>
              </w:rPr>
              <w:t>scripts/verificar_ambiente.py dentro de lab</w:t>
            </w:r>
          </w:p>
        </w:tc>
        <w:tc>
          <w:tcPr>
            <w:tcW w:type="dxa" w:w="5660"/>
          </w:tcPr>
          <w:p>
            <w:pPr>
              <w:keepNext w:val="0"/>
              <w:spacing w:after="0"/>
            </w:pPr>
            <w:r>
              <w:rPr>
                <w:b w:val="0"/>
                <w:sz w:val="20"/>
              </w:rPr>
              <w:t>Python 3.11.14 en Linux, versiones de requirements.txt, DuckDB escribe y lee Parquet, estructura completa y Metabase alcanzable desde lab</w:t>
            </w:r>
          </w:p>
        </w:tc>
      </w:tr>
    </w:tbl>
    <w:p>
      <w:pPr>
        <w:spacing w:after="60" w:line="120" w:lineRule="exact"/>
      </w:pPr>
    </w:p>
    <w:p>
      <w:pPr>
        <w:spacing w:after="120"/>
      </w:pPr>
      <w:r>
        <w:t>La salida de estas pruebas está en docs/evidencias/01_verificacion_ambiente.txt.</w:t>
      </w:r>
    </w:p>
    <w:p>
      <w:pPr>
        <w:pStyle w:val="Heading2"/>
        <w:keepNext/>
      </w:pPr>
      <w:r>
        <w:t>1.4 Herramientas disponibles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5" w:type="dxa"/>
          <w:left w:w="100" w:type="dxa"/>
          <w:bottom w:w="15" w:type="dxa"/>
          <w:right w:w="100" w:type="dxa"/>
        </w:tblCellMar>
        <w:tblLook w:firstColumn="1" w:firstRow="1" w:lastColumn="0" w:lastRow="0" w:noHBand="0" w:noVBand="1" w:val="04A0"/>
      </w:tblPr>
      <w:tblGrid>
        <w:gridCol w:w="3100"/>
        <w:gridCol w:w="1500"/>
        <w:gridCol w:w="4760"/>
      </w:tblGrid>
      <w:tr>
        <w:trPr>
          <w:tblHeader/>
        </w:trPr>
        <w:tc>
          <w:tcPr>
            <w:tcW w:type="dxa" w:w="3100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1500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760"/>
            <w:shd w:val="clear" w:color="auto" w:fill="D9E2F3"/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31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Python</w:t>
            </w:r>
          </w:p>
        </w:tc>
        <w:tc>
          <w:tcPr>
            <w:tcW w:type="dxa" w:w="15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3.11.14</w:t>
            </w:r>
          </w:p>
        </w:tc>
        <w:tc>
          <w:tcPr>
            <w:tcW w:type="dxa" w:w="47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Lenguaje de scripts y notebooks</w:t>
            </w:r>
          </w:p>
        </w:tc>
      </w:tr>
      <w:tr>
        <w:tc>
          <w:tcPr>
            <w:tcW w:type="dxa" w:w="31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DuckDB</w:t>
            </w:r>
          </w:p>
        </w:tc>
        <w:tc>
          <w:tcPr>
            <w:tcW w:type="dxa" w:w="15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1.5.5</w:t>
            </w:r>
          </w:p>
        </w:tc>
        <w:tc>
          <w:tcPr>
            <w:tcW w:type="dxa" w:w="47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Consultas SQL sobre Parquet y base local</w:t>
            </w:r>
          </w:p>
        </w:tc>
      </w:tr>
      <w:tr>
        <w:tc>
          <w:tcPr>
            <w:tcW w:type="dxa" w:w="31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pandas</w:t>
            </w:r>
          </w:p>
        </w:tc>
        <w:tc>
          <w:tcPr>
            <w:tcW w:type="dxa" w:w="15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3.0.6</w:t>
            </w:r>
          </w:p>
        </w:tc>
        <w:tc>
          <w:tcPr>
            <w:tcW w:type="dxa" w:w="47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Tablas de resultados</w:t>
            </w:r>
          </w:p>
        </w:tc>
      </w:tr>
      <w:tr>
        <w:tc>
          <w:tcPr>
            <w:tcW w:type="dxa" w:w="31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PyArrow</w:t>
            </w:r>
          </w:p>
        </w:tc>
        <w:tc>
          <w:tcPr>
            <w:tcW w:type="dxa" w:w="15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25.0.1</w:t>
            </w:r>
          </w:p>
        </w:tc>
        <w:tc>
          <w:tcPr>
            <w:tcW w:type="dxa" w:w="47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Soporte de Parquet y Arrow para pandas</w:t>
            </w:r>
          </w:p>
        </w:tc>
      </w:tr>
      <w:tr>
        <w:tc>
          <w:tcPr>
            <w:tcW w:type="dxa" w:w="31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matplotlib</w:t>
            </w:r>
          </w:p>
        </w:tc>
        <w:tc>
          <w:tcPr>
            <w:tcW w:type="dxa" w:w="15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3.11.2</w:t>
            </w:r>
          </w:p>
        </w:tc>
        <w:tc>
          <w:tcPr>
            <w:tcW w:type="dxa" w:w="47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Gráficas en los notebooks</w:t>
            </w:r>
          </w:p>
        </w:tc>
      </w:tr>
      <w:tr>
        <w:tc>
          <w:tcPr>
            <w:tcW w:type="dxa" w:w="31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requests</w:t>
            </w:r>
          </w:p>
        </w:tc>
        <w:tc>
          <w:tcPr>
            <w:tcW w:type="dxa" w:w="15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2.34.2</w:t>
            </w:r>
          </w:p>
        </w:tc>
        <w:tc>
          <w:tcPr>
            <w:tcW w:type="dxa" w:w="47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Descarga de archivos y llamadas a la API de Metabase</w:t>
            </w:r>
          </w:p>
        </w:tc>
      </w:tr>
      <w:tr>
        <w:tc>
          <w:tcPr>
            <w:tcW w:type="dxa" w:w="31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JupyterLab</w:t>
            </w:r>
          </w:p>
        </w:tc>
        <w:tc>
          <w:tcPr>
            <w:tcW w:type="dxa" w:w="15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4.6.4</w:t>
            </w:r>
          </w:p>
        </w:tc>
        <w:tc>
          <w:tcPr>
            <w:tcW w:type="dxa" w:w="47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Notebooks</w:t>
            </w:r>
          </w:p>
        </w:tc>
      </w:tr>
      <w:tr>
        <w:tc>
          <w:tcPr>
            <w:tcW w:type="dxa" w:w="31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Metabase</w:t>
            </w:r>
          </w:p>
        </w:tc>
        <w:tc>
          <w:tcPr>
            <w:tcW w:type="dxa" w:w="15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v0.63.19</w:t>
            </w:r>
          </w:p>
        </w:tc>
        <w:tc>
          <w:tcPr>
            <w:tcW w:type="dxa" w:w="47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Tablero de indicadores</w:t>
            </w:r>
          </w:p>
        </w:tc>
      </w:tr>
      <w:tr>
        <w:tc>
          <w:tcPr>
            <w:tcW w:type="dxa" w:w="31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Driver de DuckDB para Metabase</w:t>
            </w:r>
          </w:p>
        </w:tc>
        <w:tc>
          <w:tcPr>
            <w:tcW w:type="dxa" w:w="150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1.5.5.0</w:t>
            </w:r>
          </w:p>
        </w:tc>
        <w:tc>
          <w:tcPr>
            <w:tcW w:type="dxa" w:w="4760"/>
          </w:tcPr>
          <w:p>
            <w:pPr>
              <w:keepNext/>
              <w:spacing w:after="0"/>
            </w:pPr>
            <w:r>
              <w:rPr>
                <w:b w:val="0"/>
                <w:sz w:val="20"/>
              </w:rPr>
              <w:t>Conexión de Metabase con las bases de DuckDB</w:t>
            </w:r>
          </w:p>
        </w:tc>
      </w:tr>
      <w:tr>
        <w:tc>
          <w:tcPr>
            <w:tcW w:type="dxa" w:w="3100"/>
          </w:tcPr>
          <w:p>
            <w:pPr>
              <w:keepNext w:val="0"/>
              <w:spacing w:after="0"/>
            </w:pPr>
            <w:r>
              <w:rPr>
                <w:b w:val="0"/>
                <w:sz w:val="20"/>
              </w:rPr>
              <w:t>Java (Eclipse Temurin)</w:t>
            </w:r>
          </w:p>
        </w:tc>
        <w:tc>
          <w:tcPr>
            <w:tcW w:type="dxa" w:w="1500"/>
          </w:tcPr>
          <w:p>
            <w:pPr>
              <w:keepNext w:val="0"/>
              <w:spacing w:after="0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4760"/>
          </w:tcPr>
          <w:p>
            <w:pPr>
              <w:keepNext w:val="0"/>
              <w:spacing w:after="0"/>
            </w:pPr>
            <w:r>
              <w:rPr>
                <w:b w:val="0"/>
                <w:sz w:val="20"/>
              </w:rPr>
              <w:t>Ejecución de Metabase</w:t>
            </w:r>
          </w:p>
        </w:tc>
      </w:tr>
    </w:tbl>
    <w:p>
      <w:pPr>
        <w:spacing w:after="60" w:line="120" w:lineRule="exact"/>
      </w:pPr>
    </w:p>
    <w:p>
      <w:pPr>
        <w:pStyle w:val="Heading2"/>
        <w:keepNext/>
      </w:pPr>
      <w:r>
        <w:t>1.5 Procedimiento para levantar el ambiente</w:t>
      </w:r>
    </w:p>
    <w:p>
      <w:pPr>
        <w:spacing w:after="120"/>
      </w:pPr>
      <w:r>
        <w:t>Requiere Docker con Compose y Git. Los mismos pasos están en la sección Ejecución del README.</w:t>
      </w:r>
    </w:p>
    <w:p>
      <w:pPr>
        <w:shd w:val="clear" w:color="auto" w:fill="F2F2F2"/>
        <w:spacing w:after="0" w:before="60"/>
        <w:ind w:left="120"/>
      </w:pPr>
      <w:r>
        <w:rPr>
          <w:rFonts w:ascii="Consolas" w:hAnsi="Consolas" w:cs="Consolas"/>
          <w:sz w:val="18"/>
        </w:rPr>
        <w:t>git clone https://github.com/bar23354/DS-Lab08.git</w:t>
      </w:r>
    </w:p>
    <w:p>
      <w:pPr>
        <w:shd w:val="clear" w:color="auto" w:fill="F2F2F2"/>
        <w:spacing w:after="0" w:before="0"/>
        <w:ind w:left="120"/>
      </w:pPr>
      <w:r>
        <w:rPr>
          <w:rFonts w:ascii="Consolas" w:hAnsi="Consolas" w:cs="Consolas"/>
          <w:sz w:val="18"/>
        </w:rPr>
        <w:t>cd DS-Lab08</w:t>
      </w:r>
    </w:p>
    <w:p>
      <w:pPr>
        <w:shd w:val="clear" w:color="auto" w:fill="F2F2F2"/>
        <w:spacing w:after="0" w:before="0"/>
        <w:ind w:left="120"/>
      </w:pPr>
      <w:r>
        <w:rPr>
          <w:rFonts w:ascii="Consolas" w:hAnsi="Consolas" w:cs="Consolas"/>
          <w:sz w:val="18"/>
        </w:rPr>
        <w:t>docker compose up -d --build</w:t>
      </w:r>
    </w:p>
    <w:p>
      <w:pPr>
        <w:shd w:val="clear" w:color="auto" w:fill="F2F2F2"/>
        <w:spacing w:after="120" w:before="0"/>
        <w:ind w:left="120"/>
      </w:pPr>
      <w:r>
        <w:rPr>
          <w:rFonts w:ascii="Consolas" w:hAnsi="Consolas" w:cs="Consolas"/>
          <w:sz w:val="18"/>
        </w:rPr>
        <w:t>docker compose exec lab python scripts/verificar_ambiente.py</w:t>
      </w:r>
    </w:p>
    <w:p>
      <w:pPr>
        <w:spacing w:after="120"/>
      </w:pPr>
      <w:r>
        <w:t>JupyterLab queda en http://localhost:8888 y Metabase en http://localhost:3000. Los servicios se detienen con docker compose down.</w:t>
      </w:r>
    </w:p>
    <w:p>
      <w:pPr>
        <w:pStyle w:val="Heading2"/>
        <w:keepNext/>
      </w:pPr>
      <w:r>
        <w:t>1.6 Por qué un ambiente reproducible</w:t>
      </w:r>
    </w:p>
    <w:p>
      <w:pPr>
        <w:spacing w:after="120"/>
      </w:pPr>
      <w:r>
        <w:t>El ambiente queda definido en archivos del repositorio. Cada integrante y el docente ejecutan el proyecto con la misma versión de Python, de DuckDB, de Metabase y de cada librería, sin depender de lo instalado en su computadora. Si un resultado cambia, la causa está en los datos o en el código y no en la instalación.</w:t>
      </w:r>
    </w:p>
    <w:p>
      <w:pPr>
        <w:spacing w:after="120"/>
      </w:pPr>
      <w:r>
        <w:t>En este laboratorio importa por tres razones. Los datos crecen con cada año agregado y el análisis se vuelve a ejecutar varias veces. Los tiempos del benchmark dependen de la versión de DuckDB. Y Metabase lee las bases con su propio driver, que tiene que coincidir con la versión de DuckDB que las crea.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sz w:val="20"/>
        <w:szCs w:val="20"/>
      </w:rPr>
      <w:t xml:space="preserve">Laboratorio 8. DuckDB</w:t>
    </w:r>
  </w:p>
  <w:p>
    <w:pPr>
      <w:pBdr>
        <w:bottom w:val="single" w:color="BFBFBF" w:sz="4" w:space="4"/>
      </w:pBdr>
      <w:spacing w:after="120"/>
    </w:pPr>
    <w:r>
      <w:rPr>
        <w:color w:val="595959"/>
        <w:sz w:val="18"/>
        <w:szCs w:val="18"/>
      </w:rPr>
      <w:t xml:space="preserve">Javier Eduardo España (23361), Angel Esteban Esquit (23221), Roberto Jose Barreda (23354)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9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2026-10-07T17:08:25.944Z</dcterms:created>
  <dcterms:modified xsi:type="dcterms:W3CDTF">2026-10-07T17:08:25.944Z</dcterms:modified>
  <dc:title>Ejercicio 1. Preparación del ambiente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