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Clock – Guida utente</w:t>
      </w:r>
    </w:p>
    <w:p>
      <w:pPr>
        <w:pStyle w:val="Subtitle"/>
      </w:pPr>
      <w:r>
        <w:t xml:space="preserve">Orologio da scrivania per Windows 10 e 11</w:t>
      </w:r>
    </w:p>
    <w:p>
      <w:pPr>
        <w:pStyle w:val="Heading1"/>
      </w:pPr>
      <w:r>
        <w:t xml:space="preserve">1. Cos’è Clock</w:t>
      </w:r>
    </w:p>
    <w:p>
      <w:pPr>
        <w:spacing w:after="120"/>
      </w:pPr>
      <w:r>
        <w:t xml:space="preserve">Clock è un piccolo orologio digitale che resta in primo piano sul desktop. La finestra è priva di bordi e trasparente: si vede solo l’ora, nel formato ore:minuti:secondi, aggiornata due volte al secondo. L’orologio si può spostare, ridimensionare, ruotare e personalizzare nel colore. Tutte le impostazioni vengono ricordate alla chiusura e ripristinate al successivo avvio.</w:t>
      </w:r>
    </w:p>
    <w:p>
      <w:pPr>
        <w:pBdr>
          <w:top w:val="dashed" w:color="9DB7D4" w:sz="4" w:space="6"/>
          <w:left w:val="dashed" w:color="9DB7D4" w:sz="4" w:space="6"/>
          <w:bottom w:val="dashed" w:color="9DB7D4" w:sz="4" w:space="6"/>
          <w:right w:val="dashed" w:color="9DB7D4" w:sz="4" w:space="6"/>
        </w:pBdr>
        <w:shd w:fill="F4F8FC" w:val="clear"/>
        <w:spacing w:after="160" w:before="120"/>
        <w:jc w:val="center"/>
      </w:pPr>
      <w:r>
        <w:rPr>
          <w:i/>
          <w:iCs/>
          <w:color w:val="5A7BA0"/>
          <w:sz w:val="20"/>
          <w:szCs w:val="20"/>
        </w:rPr>
        <w:t xml:space="preserve">[Immagine: l’orologio sul desktop, con il gradiente di colore predefinito verde/giallo. Catturare lo schermo intero o una porzione che mostri l’ora in primo piano sopra altre finestre.]</w:t>
      </w:r>
    </w:p>
    <w:p>
      <w:pPr>
        <w:pStyle w:val="Heading1"/>
      </w:pPr>
      <w:r>
        <w:t xml:space="preserve">2. Avvio</w:t>
      </w:r>
    </w:p>
    <w:p>
      <w:pPr>
        <w:spacing w:after="120"/>
      </w:pPr>
      <w:r>
        <w:t xml:space="preserve">Avviare Clock.exe. L’orologio compare in primo piano. Al primo avvio usa posizione, dimensione e colori predefiniti; dagli avvii successivi riprende l’ultima configurazione salvata.</w:t>
      </w:r>
    </w:p>
    <w:p>
      <w:pPr>
        <w:spacing w:after="120"/>
      </w:pPr>
      <w:r>
        <w:rPr>
          <w:i/>
          <w:iCs/>
        </w:rPr>
        <w:t xml:space="preserve">Premere il tasto H in qualsiasi momento per aprire la finestra di aiuto con l’elenco completo dei comandi.</w:t>
      </w:r>
    </w:p>
    <w:p>
      <w:pPr>
        <w:pStyle w:val="Heading1"/>
      </w:pPr>
      <w:r>
        <w:t xml:space="preserve">3. Comandi del mouse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Azione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Effetto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Trascina (tasto sinistro)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Sposta l’orologio sullo schermo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Rotellina su / giù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Ingrandisce o riduce le dimensioni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Doppio clic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Apre il calendario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Clic destro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Chiude l’applicazione (salvando le impostazioni)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Fermo sopra ~2 sec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Mostra la data odierna come suggerimento</w:t>
            </w:r>
          </w:p>
        </w:tc>
      </w:tr>
    </w:tbl>
    <w:p>
      <w:pPr>
        <w:pStyle w:val="Heading1"/>
      </w:pPr>
      <w:r>
        <w:t xml:space="preserve">4. Comandi della tastiera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Azione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H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Apre la finestra di aiuto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+ / −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Ingrandisce / riduce (anche con il tastierino numerico)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Ruota in senso orario di 1°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Ruota in senso antiorario di 1°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Attiva/disattiva “sempre in primo piano”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Apre la finestra di scelta del colore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Colore pieno casuale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R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Gradiente di colori casuale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Avvia/mette in pausa l’animazione completa dei colori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Avvia/mette in pausa l’animazione semplice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</w:rPr>
              <w:t xml:space="preserve">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Ripristina il colore originale</w:t>
            </w:r>
          </w:p>
        </w:tc>
      </w:tr>
    </w:tbl>
    <w:p>
      <w:pPr>
        <w:pStyle w:val="Heading1"/>
      </w:pPr>
      <w:r>
        <w:t xml:space="preserve">5. Colori e animazioni</w:t>
      </w:r>
    </w:p>
    <w:p>
      <w:pPr>
        <w:spacing w:after="120"/>
      </w:pPr>
      <w:r>
        <w:t xml:space="preserve">Il colore dell’ora può essere una tinta unita o un gradiente, statico o animato.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 — apre una finestra con la tavolozza per scegliere un colore preciso.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 — imposta un colore pieno casuale.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 — imposta un gradiente orizzontale di quattro colori casuali.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— anima l’intero gradiente: scorrimento più cambio progressivo dei colori. Premendo di nuovo A l’animazione si mette in pausa, e ancora una volta riprende.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 — animazione semplice: solo lo scorrimento del gradiente, senza cambio di colore. Funziona come A per pausa e ripresa.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— riporta l’ora al colore originale predefinito.</w:t>
      </w:r>
    </w:p>
    <w:p>
      <w:pPr>
        <w:pBdr>
          <w:top w:val="dashed" w:color="9DB7D4" w:sz="4" w:space="6"/>
          <w:left w:val="dashed" w:color="9DB7D4" w:sz="4" w:space="6"/>
          <w:bottom w:val="dashed" w:color="9DB7D4" w:sz="4" w:space="6"/>
          <w:right w:val="dashed" w:color="9DB7D4" w:sz="4" w:space="6"/>
        </w:pBdr>
        <w:shd w:fill="F4F8FC" w:val="clear"/>
        <w:spacing w:after="160" w:before="120"/>
        <w:jc w:val="center"/>
      </w:pPr>
      <w:r>
        <w:rPr>
          <w:i/>
          <w:iCs/>
          <w:color w:val="5A7BA0"/>
          <w:sz w:val="20"/>
          <w:szCs w:val="20"/>
        </w:rPr>
        <w:t xml:space="preserve">[Immagine: la finestra “Choose Color” aperta accanto all’orologio, con la tavolozza e il pulsante Ok. Si apre premendo C.]</w:t>
      </w:r>
    </w:p>
    <w:p>
      <w:pPr>
        <w:pStyle w:val="Heading1"/>
      </w:pPr>
      <w:r>
        <w:t xml:space="preserve">6. Salvataggio delle impostazioni</w:t>
      </w:r>
    </w:p>
    <w:p>
      <w:pPr>
        <w:spacing w:after="120"/>
      </w:pPr>
      <w:r>
        <w:t xml:space="preserve">Alla chiusura, Clock salva posizione, dimensione, rotazione e colore in un file di testo in formato JSON: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%LocalAppData%\Clock\settings.json</w:t>
      </w:r>
    </w:p>
    <w:p>
      <w:pPr>
        <w:spacing w:after="120"/>
      </w:pPr>
      <w:r>
        <w:t xml:space="preserve">Per aprire la cartella, incollare quel percorso nella barra degli indirizzi di Esplora file. Il file è leggibile e modificabile con un qualsiasi editor di testo.</w:t>
      </w:r>
    </w:p>
    <w:p>
      <w:pPr>
        <w:pStyle w:val="Heading1"/>
      </w:pPr>
      <w:r>
        <w:t xml:space="preserve">7. Risoluzione dei problemi</w:t>
      </w:r>
    </w:p>
    <w:p>
      <w:pPr>
        <w:pStyle w:val="Heading2"/>
      </w:pPr>
      <w:r>
        <w:t xml:space="preserve">L’orologio è finito fuori dallo schermo</w:t>
      </w:r>
    </w:p>
    <w:p>
      <w:pPr>
        <w:spacing w:after="120"/>
      </w:pPr>
      <w:r>
        <w:t xml:space="preserve">Se l’orologio scompare oltre il bordo del monitor (per esempio dopo aver scollegato un secondo schermo), si può riportare al centro senza perdere le altre impostazioni: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Chiudere Clock se è in esecuzione.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Aprire %LocalAppData%\Clock\settings.json con il Blocco note.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Impostare "Top": 100 e "Left": 100 (o altri valori piccoli e positivi).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Salvare il file e riavviare Clock: l’orologio ricompare vicino all’angolo in alto a sinistra.</w:t>
      </w:r>
    </w:p>
    <w:p>
      <w:pPr>
        <w:spacing w:after="120"/>
      </w:pPr>
      <w:r>
        <w:t xml:space="preserve">In alternativa, eliminare il file settings.json riporta l’applicazione alle impostazioni predefinite (posizione, dimensione e colore di partenza).</w:t>
      </w:r>
    </w:p>
    <w:p>
      <w:pPr>
        <w:pStyle w:val="Heading2"/>
      </w:pPr>
      <w:r>
        <w:t xml:space="preserve">L’orologio non si vede ma il programma è attivo</w:t>
      </w:r>
    </w:p>
    <w:p>
      <w:pPr>
        <w:spacing w:after="120"/>
      </w:pPr>
      <w:r>
        <w:t xml:space="preserve">Può essere coperto da altre finestre o trovarsi fuori schermo. Premere T per forzarlo in primo piano; se non basta, applicare la procedura qui sopra.</w:t>
      </w:r>
    </w:p>
    <w:p>
      <w:pPr>
        <w:pStyle w:val="Heading1"/>
      </w:pPr>
      <w:r>
        <w:t xml:space="preserve">8. Chiusura</w:t>
      </w:r>
    </w:p>
    <w:p>
      <w:pPr>
        <w:spacing w:after="120"/>
      </w:pPr>
      <w:r>
        <w:t xml:space="preserve">Per uscire, fare clic con il tasto destro sull’orologio. Le impostazioni correnti vengono salvate automaticamente.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color w:val="808080"/>
        <w:sz w:val="18"/>
        <w:szCs w:val="18"/>
      </w:rPr>
      <w:t xml:space="preserve">Clock – Guida utente</w:t>
    </w:r>
    <w:r>
      <w:rPr>
        <w:sz w:val="18"/>
        <w:szCs w:val="18"/>
      </w:rPr>
      <w:t xml:space="preserve">	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Subtitle">
    <w:name w:val="Subtitle"/>
    <w:basedOn w:val="Normal"/>
    <w:next w:val="Normal"/>
    <w:pPr>
      <w:spacing w:after="360"/>
    </w:pPr>
    <w:rPr>
      <w:rFonts w:ascii="Arial" w:cs="Arial" w:eastAsia="Arial" w:hAnsi="Arial"/>
      <w:color w:val="595959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2"/>
      </w:pBdr>
      <w:spacing w:after="14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2026-06-11T07:00:26.429Z</dcterms:created>
  <dcterms:modified xsi:type="dcterms:W3CDTF">2026-06-11T07:00:26.429Z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