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PT Serif" w:hAnsi="PT Serif" w:cs="PT Serif" w:eastAsia="PT Serif"/>
          <w:b/>
          <w:color w:val="auto"/>
          <w:spacing w:val="0"/>
          <w:position w:val="0"/>
          <w:sz w:val="48"/>
          <w:shd w:fill="auto" w:val="clear"/>
        </w:rPr>
      </w:pPr>
      <w:r>
        <w:rPr>
          <w:rFonts w:ascii="PT Serif" w:hAnsi="PT Serif" w:cs="PT Serif" w:eastAsia="PT Serif"/>
          <w:b/>
          <w:color w:val="auto"/>
          <w:spacing w:val="0"/>
          <w:position w:val="0"/>
          <w:sz w:val="48"/>
          <w:shd w:fill="auto" w:val="clear"/>
        </w:rPr>
        <w:t xml:space="preserve">Bazer Book store</w:t>
      </w:r>
    </w:p>
    <w:p>
      <w:pPr>
        <w:spacing w:before="0" w:after="0" w:line="276"/>
        <w:ind w:right="0" w:left="0" w:firstLine="0"/>
        <w:jc w:val="center"/>
        <w:rPr>
          <w:rFonts w:ascii="PT Serif" w:hAnsi="PT Serif" w:cs="PT Serif" w:eastAsia="PT Serif"/>
          <w:b/>
          <w:color w:val="auto"/>
          <w:spacing w:val="0"/>
          <w:position w:val="0"/>
          <w:sz w:val="48"/>
          <w:shd w:fill="auto" w:val="clear"/>
        </w:rPr>
      </w:pPr>
    </w:p>
    <w:p>
      <w:pPr>
        <w:spacing w:before="0" w:after="0" w:line="276"/>
        <w:ind w:right="0" w:left="0" w:firstLine="0"/>
        <w:jc w:val="center"/>
        <w:rPr>
          <w:rFonts w:ascii="PT Serif" w:hAnsi="PT Serif" w:cs="PT Serif" w:eastAsia="PT Serif"/>
          <w:b/>
          <w:color w:val="auto"/>
          <w:spacing w:val="0"/>
          <w:position w:val="0"/>
          <w:sz w:val="48"/>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System Component:-</w:t>
      </w:r>
    </w:p>
    <w:p>
      <w:pPr>
        <w:spacing w:before="0" w:after="0" w:line="276"/>
        <w:ind w:right="0" w:left="0" w:firstLine="0"/>
        <w:jc w:val="left"/>
        <w:rPr>
          <w:rFonts w:ascii="PT Serif" w:hAnsi="PT Serif" w:cs="PT Serif" w:eastAsia="PT Serif"/>
          <w:b/>
          <w:color w:val="auto"/>
          <w:spacing w:val="0"/>
          <w:position w:val="0"/>
          <w:sz w:val="36"/>
          <w:shd w:fill="auto" w:val="clear"/>
        </w:rPr>
      </w:pPr>
    </w:p>
    <w:p>
      <w:pPr>
        <w:numPr>
          <w:ilvl w:val="0"/>
          <w:numId w:val="3"/>
        </w:numPr>
        <w:spacing w:before="0" w:after="0" w:line="276"/>
        <w:ind w:right="0" w:left="720" w:hanging="360"/>
        <w:jc w:val="left"/>
        <w:rPr>
          <w:rFonts w:ascii="PT Serif" w:hAnsi="PT Serif" w:cs="PT Serif" w:eastAsia="PT Serif"/>
          <w:b/>
          <w:color w:val="auto"/>
          <w:spacing w:val="0"/>
          <w:position w:val="0"/>
          <w:sz w:val="36"/>
          <w:u w:val="single"/>
          <w:shd w:fill="auto" w:val="clear"/>
        </w:rPr>
      </w:pPr>
      <w:r>
        <w:rPr>
          <w:rFonts w:ascii="PT Serif" w:hAnsi="PT Serif" w:cs="PT Serif" w:eastAsia="PT Serif"/>
          <w:b/>
          <w:color w:val="auto"/>
          <w:spacing w:val="0"/>
          <w:position w:val="0"/>
          <w:sz w:val="28"/>
          <w:shd w:fill="auto" w:val="clear"/>
        </w:rPr>
        <w:t xml:space="preserve">Servers</w:t>
      </w:r>
      <w:r>
        <w:rPr>
          <w:rFonts w:ascii="PT Serif" w:hAnsi="PT Serif" w:cs="PT Serif" w:eastAsia="PT Serif"/>
          <w:b/>
          <w:color w:val="auto"/>
          <w:spacing w:val="0"/>
          <w:position w:val="0"/>
          <w:sz w:val="36"/>
          <w:shd w:fill="auto" w:val="clear"/>
        </w:rPr>
        <w:t xml:space="preserve">:-</w:t>
      </w:r>
    </w:p>
    <w:p>
      <w:pPr>
        <w:spacing w:before="0" w:after="0" w:line="276"/>
        <w:ind w:right="0" w:left="720" w:firstLine="0"/>
        <w:jc w:val="left"/>
        <w:rPr>
          <w:rFonts w:ascii="PT Serif" w:hAnsi="PT Serif" w:cs="PT Serif" w:eastAsia="PT Serif"/>
          <w:b/>
          <w:color w:val="auto"/>
          <w:spacing w:val="0"/>
          <w:position w:val="0"/>
          <w:sz w:val="36"/>
          <w:shd w:fill="auto" w:val="clear"/>
        </w:rPr>
      </w:pPr>
    </w:p>
    <w:p>
      <w:pPr>
        <w:numPr>
          <w:ilvl w:val="0"/>
          <w:numId w:val="5"/>
        </w:numPr>
        <w:spacing w:before="0" w:after="0" w:line="276"/>
        <w:ind w:right="0" w:left="720" w:hanging="360"/>
        <w:jc w:val="left"/>
        <w:rPr>
          <w:rFonts w:ascii="PT Serif" w:hAnsi="PT Serif" w:cs="PT Serif" w:eastAsia="PT Serif"/>
          <w:color w:val="auto"/>
          <w:spacing w:val="0"/>
          <w:position w:val="0"/>
          <w:sz w:val="28"/>
          <w:u w:val="single"/>
          <w:shd w:fill="auto" w:val="clear"/>
        </w:rPr>
      </w:pPr>
      <w:r>
        <w:rPr>
          <w:rFonts w:ascii="PT Serif" w:hAnsi="PT Serif" w:cs="PT Serif" w:eastAsia="PT Serif"/>
          <w:color w:val="auto"/>
          <w:spacing w:val="0"/>
          <w:position w:val="0"/>
          <w:sz w:val="28"/>
          <w:shd w:fill="auto" w:val="clear"/>
        </w:rPr>
        <w:t xml:space="preserve">search server</w:t>
      </w:r>
      <w:r>
        <w:rPr>
          <w:rFonts w:ascii="PT Serif" w:hAnsi="PT Serif" w:cs="PT Serif" w:eastAsia="PT Serif"/>
          <w:color w:val="auto"/>
          <w:spacing w:val="0"/>
          <w:position w:val="0"/>
          <w:sz w:val="28"/>
          <w:shd w:fill="auto" w:val="clear"/>
        </w:rPr>
        <w:t xml:space="preserve">1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0">
        <w:r>
          <w:rPr>
            <w:rFonts w:ascii="PT Serif" w:hAnsi="PT Serif" w:cs="PT Serif" w:eastAsia="PT Serif"/>
            <w:color w:val="0000FF"/>
            <w:spacing w:val="0"/>
            <w:position w:val="0"/>
            <w:sz w:val="28"/>
            <w:u w:val="single"/>
            <w:shd w:fill="auto" w:val="clear"/>
          </w:rPr>
          <w:t xml:space="preserve">http://bara</w:t>
        </w:r>
        <w:r>
          <w:rPr>
            <w:rFonts w:ascii="PT Serif" w:hAnsi="PT Serif" w:cs="PT Serif" w:eastAsia="PT Serif"/>
            <w:color w:val="0000FF"/>
            <w:spacing w:val="0"/>
            <w:position w:val="0"/>
            <w:sz w:val="28"/>
            <w:u w:val="single"/>
            <w:shd w:fill="auto" w:val="clear"/>
          </w:rPr>
          <w:t xml:space="preserve"> HYPERLINK "http://bara111.pythonanywhere.com/"</w:t>
        </w:r>
        <w:r>
          <w:rPr>
            <w:rFonts w:ascii="PT Serif" w:hAnsi="PT Serif" w:cs="PT Serif" w:eastAsia="PT Serif"/>
            <w:color w:val="0000FF"/>
            <w:spacing w:val="0"/>
            <w:position w:val="0"/>
            <w:sz w:val="28"/>
            <w:u w:val="single"/>
            <w:shd w:fill="auto" w:val="clear"/>
          </w:rPr>
          <w:t xml:space="preserve">111</w:t>
        </w:r>
        <w:r>
          <w:rPr>
            <w:rFonts w:ascii="PT Serif" w:hAnsi="PT Serif" w:cs="PT Serif" w:eastAsia="PT Serif"/>
            <w:color w:val="0000FF"/>
            <w:spacing w:val="0"/>
            <w:position w:val="0"/>
            <w:sz w:val="28"/>
            <w:u w:val="single"/>
            <w:shd w:fill="auto" w:val="clear"/>
          </w:rPr>
          <w:t xml:space="preserve"> HYPERLINK "http://bara111.pythonanywhere.com/"</w:t>
        </w:r>
        <w:r>
          <w:rPr>
            <w:rFonts w:ascii="PT Serif" w:hAnsi="PT Serif" w:cs="PT Serif" w:eastAsia="PT Serif"/>
            <w:color w:val="0000FF"/>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numPr>
          <w:ilvl w:val="0"/>
          <w:numId w:val="5"/>
        </w:numPr>
        <w:spacing w:before="0" w:after="0" w:line="276"/>
        <w:ind w:right="0" w:left="720" w:hanging="36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search server</w:t>
      </w:r>
      <w:r>
        <w:rPr>
          <w:rFonts w:ascii="PT Serif" w:hAnsi="PT Serif" w:cs="PT Serif" w:eastAsia="PT Serif"/>
          <w:color w:val="auto"/>
          <w:spacing w:val="0"/>
          <w:position w:val="0"/>
          <w:sz w:val="28"/>
          <w:shd w:fill="auto" w:val="clear"/>
        </w:rPr>
        <w:t xml:space="preserve">2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1">
        <w:r>
          <w:rPr>
            <w:rFonts w:ascii="PT Serif" w:hAnsi="PT Serif" w:cs="PT Serif" w:eastAsia="PT Serif"/>
            <w:color w:val="1155CC"/>
            <w:spacing w:val="0"/>
            <w:position w:val="0"/>
            <w:sz w:val="28"/>
            <w:u w:val="single"/>
            <w:shd w:fill="auto" w:val="clear"/>
          </w:rPr>
          <w:t xml:space="preserve">http://bara</w:t>
        </w:r>
        <w:r>
          <w:rPr>
            <w:rFonts w:ascii="PT Serif" w:hAnsi="PT Serif" w:cs="PT Serif" w:eastAsia="PT Serif"/>
            <w:color w:val="1155CC"/>
            <w:spacing w:val="0"/>
            <w:position w:val="0"/>
            <w:sz w:val="28"/>
            <w:u w:val="single"/>
            <w:shd w:fill="auto" w:val="clear"/>
          </w:rPr>
          <w:t xml:space="preserve"> HYPERLINK "http://bara111.pythonanywhere.com/"</w:t>
        </w:r>
        <w:r>
          <w:rPr>
            <w:rFonts w:ascii="PT Serif" w:hAnsi="PT Serif" w:cs="PT Serif" w:eastAsia="PT Serif"/>
            <w:color w:val="1155CC"/>
            <w:spacing w:val="0"/>
            <w:position w:val="0"/>
            <w:sz w:val="28"/>
            <w:u w:val="single"/>
            <w:shd w:fill="auto" w:val="clear"/>
          </w:rPr>
          <w:t xml:space="preserve">1111</w:t>
        </w:r>
        <w:r>
          <w:rPr>
            <w:rFonts w:ascii="PT Serif" w:hAnsi="PT Serif" w:cs="PT Serif" w:eastAsia="PT Serif"/>
            <w:color w:val="1155CC"/>
            <w:spacing w:val="0"/>
            <w:position w:val="0"/>
            <w:sz w:val="28"/>
            <w:u w:val="single"/>
            <w:shd w:fill="auto" w:val="clear"/>
          </w:rPr>
          <w:t xml:space="preserve"> HYPERLINK "http://bara111.pythonanywhere.com/"</w:t>
        </w:r>
        <w:r>
          <w:rPr>
            <w:rFonts w:ascii="PT Serif" w:hAnsi="PT Serif" w:cs="PT Serif" w:eastAsia="PT Serif"/>
            <w:color w:val="1155CC"/>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numPr>
          <w:ilvl w:val="0"/>
          <w:numId w:val="5"/>
        </w:numPr>
        <w:spacing w:before="0" w:after="0" w:line="276"/>
        <w:ind w:right="0" w:left="720" w:hanging="360"/>
        <w:jc w:val="left"/>
        <w:rPr>
          <w:rFonts w:ascii="PT Serif" w:hAnsi="PT Serif" w:cs="PT Serif" w:eastAsia="PT Serif"/>
          <w:color w:val="auto"/>
          <w:spacing w:val="0"/>
          <w:position w:val="0"/>
          <w:sz w:val="28"/>
          <w:u w:val="single"/>
          <w:shd w:fill="auto" w:val="clear"/>
        </w:rPr>
      </w:pPr>
      <w:r>
        <w:rPr>
          <w:rFonts w:ascii="PT Serif" w:hAnsi="PT Serif" w:cs="PT Serif" w:eastAsia="PT Serif"/>
          <w:color w:val="auto"/>
          <w:spacing w:val="0"/>
          <w:position w:val="0"/>
          <w:sz w:val="28"/>
          <w:shd w:fill="auto" w:val="clear"/>
        </w:rPr>
        <w:t xml:space="preserve">buy server</w:t>
      </w:r>
      <w:r>
        <w:rPr>
          <w:rFonts w:ascii="PT Serif" w:hAnsi="PT Serif" w:cs="PT Serif" w:eastAsia="PT Serif"/>
          <w:color w:val="auto"/>
          <w:spacing w:val="0"/>
          <w:position w:val="0"/>
          <w:sz w:val="28"/>
          <w:shd w:fill="auto" w:val="clear"/>
        </w:rPr>
        <w:t xml:space="preserve">1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2">
        <w:r>
          <w:rPr>
            <w:rFonts w:ascii="PT Serif" w:hAnsi="PT Serif" w:cs="PT Serif" w:eastAsia="PT Serif"/>
            <w:color w:val="1155CC"/>
            <w:spacing w:val="0"/>
            <w:position w:val="0"/>
            <w:sz w:val="28"/>
            <w:u w:val="single"/>
            <w:shd w:fill="auto" w:val="clear"/>
          </w:rPr>
          <w:t xml:space="preserve">http://ambara</w:t>
        </w:r>
        <w:r>
          <w:rPr>
            <w:rFonts w:ascii="PT Serif" w:hAnsi="PT Serif" w:cs="PT Serif" w:eastAsia="PT Serif"/>
            <w:color w:val="1155CC"/>
            <w:spacing w:val="0"/>
            <w:position w:val="0"/>
            <w:sz w:val="28"/>
            <w:u w:val="single"/>
            <w:shd w:fill="auto" w:val="clear"/>
          </w:rPr>
          <w:t xml:space="preserve"> HYPERLINK "http://bara111.pythonanywhere.com/"</w:t>
        </w:r>
        <w:r>
          <w:rPr>
            <w:rFonts w:ascii="PT Serif" w:hAnsi="PT Serif" w:cs="PT Serif" w:eastAsia="PT Serif"/>
            <w:color w:val="1155CC"/>
            <w:spacing w:val="0"/>
            <w:position w:val="0"/>
            <w:sz w:val="28"/>
            <w:u w:val="single"/>
            <w:shd w:fill="auto" w:val="clear"/>
          </w:rPr>
          <w:t xml:space="preserve">059</w:t>
        </w:r>
        <w:r>
          <w:rPr>
            <w:rFonts w:ascii="PT Serif" w:hAnsi="PT Serif" w:cs="PT Serif" w:eastAsia="PT Serif"/>
            <w:color w:val="1155CC"/>
            <w:spacing w:val="0"/>
            <w:position w:val="0"/>
            <w:sz w:val="28"/>
            <w:u w:val="single"/>
            <w:shd w:fill="auto" w:val="clear"/>
          </w:rPr>
          <w:t xml:space="preserve"> HYPERLINK "http://bara111.pythonanywhere.com/"</w:t>
        </w:r>
        <w:r>
          <w:rPr>
            <w:rFonts w:ascii="PT Serif" w:hAnsi="PT Serif" w:cs="PT Serif" w:eastAsia="PT Serif"/>
            <w:color w:val="1155CC"/>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numPr>
          <w:ilvl w:val="0"/>
          <w:numId w:val="5"/>
        </w:numPr>
        <w:spacing w:before="0" w:after="0" w:line="276"/>
        <w:ind w:right="0" w:left="720" w:hanging="36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buy server</w:t>
      </w:r>
      <w:r>
        <w:rPr>
          <w:rFonts w:ascii="PT Serif" w:hAnsi="PT Serif" w:cs="PT Serif" w:eastAsia="PT Serif"/>
          <w:color w:val="auto"/>
          <w:spacing w:val="0"/>
          <w:position w:val="0"/>
          <w:sz w:val="28"/>
          <w:shd w:fill="auto" w:val="clear"/>
        </w:rPr>
        <w:t xml:space="preserve">2 </w:t>
      </w:r>
      <w:r>
        <w:rPr>
          <w:rFonts w:ascii="PT Serif" w:hAnsi="PT Serif" w:cs="PT Serif" w:eastAsia="PT Serif"/>
          <w:color w:val="auto"/>
          <w:spacing w:val="0"/>
          <w:position w:val="0"/>
          <w:sz w:val="28"/>
          <w:shd w:fill="auto" w:val="clear"/>
        </w:rPr>
        <w:t xml:space="preserve">(</w:t>
      </w:r>
      <w:hyperlink xmlns:r="http://schemas.openxmlformats.org/officeDocument/2006/relationships" r:id="docRId3">
        <w:r>
          <w:rPr>
            <w:rFonts w:ascii="PT Serif" w:hAnsi="PT Serif" w:cs="PT Serif" w:eastAsia="PT Serif"/>
            <w:color w:val="1155CC"/>
            <w:spacing w:val="0"/>
            <w:position w:val="0"/>
            <w:sz w:val="28"/>
            <w:u w:val="single"/>
            <w:shd w:fill="auto" w:val="clear"/>
          </w:rPr>
          <w:t xml:space="preserve">http://ambara</w:t>
        </w:r>
        <w:r>
          <w:rPr>
            <w:rFonts w:ascii="PT Serif" w:hAnsi="PT Serif" w:cs="PT Serif" w:eastAsia="PT Serif"/>
            <w:color w:val="1155CC"/>
            <w:spacing w:val="0"/>
            <w:position w:val="0"/>
            <w:sz w:val="28"/>
            <w:u w:val="single"/>
            <w:shd w:fill="auto" w:val="clear"/>
          </w:rPr>
          <w:t xml:space="preserve"> HYPERLINK "http://bara111.pythonanywhere.com/"</w:t>
        </w:r>
        <w:r>
          <w:rPr>
            <w:rFonts w:ascii="PT Serif" w:hAnsi="PT Serif" w:cs="PT Serif" w:eastAsia="PT Serif"/>
            <w:color w:val="1155CC"/>
            <w:spacing w:val="0"/>
            <w:position w:val="0"/>
            <w:sz w:val="28"/>
            <w:u w:val="single"/>
            <w:shd w:fill="auto" w:val="clear"/>
          </w:rPr>
          <w:t xml:space="preserve">056</w:t>
        </w:r>
        <w:r>
          <w:rPr>
            <w:rFonts w:ascii="PT Serif" w:hAnsi="PT Serif" w:cs="PT Serif" w:eastAsia="PT Serif"/>
            <w:color w:val="1155CC"/>
            <w:spacing w:val="0"/>
            <w:position w:val="0"/>
            <w:sz w:val="28"/>
            <w:u w:val="single"/>
            <w:shd w:fill="auto" w:val="clear"/>
          </w:rPr>
          <w:t xml:space="preserve"> HYPERLINK "http://bara111.pythonanywhere.com/"</w:t>
        </w:r>
        <w:r>
          <w:rPr>
            <w:rFonts w:ascii="PT Serif" w:hAnsi="PT Serif" w:cs="PT Serif" w:eastAsia="PT Serif"/>
            <w:color w:val="1155CC"/>
            <w:spacing w:val="0"/>
            <w:position w:val="0"/>
            <w:sz w:val="28"/>
            <w:u w:val="single"/>
            <w:shd w:fill="auto" w:val="clear"/>
          </w:rPr>
          <w:t xml:space="preserve">.pythonanywhere.com/</w:t>
        </w:r>
      </w:hyperlink>
      <w:r>
        <w:rPr>
          <w:rFonts w:ascii="PT Serif" w:hAnsi="PT Serif" w:cs="PT Serif" w:eastAsia="PT Serif"/>
          <w:color w:val="auto"/>
          <w:spacing w:val="0"/>
          <w:position w:val="0"/>
          <w:sz w:val="28"/>
          <w:shd w:fill="auto" w:val="clear"/>
        </w:rPr>
        <w:t xml:space="preserve">)</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5</w:t>
      </w:r>
      <w:r>
        <w:rPr>
          <w:rFonts w:ascii="PT Serif" w:hAnsi="PT Serif" w:cs="PT Serif" w:eastAsia="PT Serif"/>
          <w:color w:val="auto"/>
          <w:spacing w:val="0"/>
          <w:position w:val="0"/>
          <w:sz w:val="28"/>
          <w:shd w:fill="auto" w:val="clear"/>
        </w:rPr>
        <w:t xml:space="preserve">.  front-end node </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w:t>
      </w:r>
    </w:p>
    <w:p>
      <w:pPr>
        <w:numPr>
          <w:ilvl w:val="0"/>
          <w:numId w:val="7"/>
        </w:numPr>
        <w:spacing w:before="0" w:after="0" w:line="276"/>
        <w:ind w:right="0" w:left="720" w:hanging="360"/>
        <w:jc w:val="left"/>
        <w:rPr>
          <w:rFonts w:ascii="PT Serif" w:hAnsi="PT Serif" w:cs="PT Serif" w:eastAsia="PT Serif"/>
          <w:color w:val="auto"/>
          <w:spacing w:val="0"/>
          <w:position w:val="0"/>
          <w:sz w:val="28"/>
          <w:shd w:fill="auto" w:val="clear"/>
        </w:rPr>
      </w:pPr>
      <w:r>
        <w:rPr>
          <w:rFonts w:ascii="PT Serif" w:hAnsi="PT Serif" w:cs="PT Serif" w:eastAsia="PT Serif"/>
          <w:b/>
          <w:color w:val="auto"/>
          <w:spacing w:val="0"/>
          <w:position w:val="0"/>
          <w:sz w:val="28"/>
          <w:shd w:fill="auto" w:val="clear"/>
        </w:rPr>
        <w:t xml:space="preserve">FrameWorks:-</w:t>
      </w:r>
    </w:p>
    <w:p>
      <w:pPr>
        <w:spacing w:before="0" w:after="0" w:line="276"/>
        <w:ind w:right="0" w:left="720" w:firstLine="0"/>
        <w:jc w:val="left"/>
        <w:rPr>
          <w:rFonts w:ascii="PT Serif" w:hAnsi="PT Serif" w:cs="PT Serif" w:eastAsia="PT Serif"/>
          <w:b/>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b/>
          <w:color w:val="auto"/>
          <w:spacing w:val="0"/>
          <w:position w:val="0"/>
          <w:sz w:val="28"/>
          <w:shd w:fill="auto" w:val="clear"/>
        </w:rPr>
        <w:t xml:space="preserve">       </w:t>
      </w:r>
      <w:r>
        <w:rPr>
          <w:rFonts w:ascii="PT Serif" w:hAnsi="PT Serif" w:cs="PT Serif" w:eastAsia="PT Serif"/>
          <w:color w:val="auto"/>
          <w:spacing w:val="0"/>
          <w:position w:val="0"/>
          <w:sz w:val="28"/>
          <w:shd w:fill="auto" w:val="clear"/>
        </w:rPr>
        <w:t xml:space="preserve">1</w:t>
      </w:r>
      <w:r>
        <w:rPr>
          <w:rFonts w:ascii="PT Serif" w:hAnsi="PT Serif" w:cs="PT Serif" w:eastAsia="PT Serif"/>
          <w:color w:val="auto"/>
          <w:spacing w:val="0"/>
          <w:position w:val="0"/>
          <w:sz w:val="28"/>
          <w:shd w:fill="auto" w:val="clear"/>
        </w:rPr>
        <w:t xml:space="preserve">.Flask (python)</w:t>
      </w:r>
    </w:p>
    <w:p>
      <w:pPr>
        <w:spacing w:before="0" w:after="0" w:line="276"/>
        <w:ind w:right="0" w:left="0" w:firstLine="0"/>
        <w:jc w:val="left"/>
        <w:rPr>
          <w:rFonts w:ascii="PT Serif" w:hAnsi="PT Serif" w:cs="PT Serif" w:eastAsia="PT Serif"/>
          <w:color w:val="auto"/>
          <w:spacing w:val="0"/>
          <w:position w:val="0"/>
          <w:sz w:val="28"/>
          <w:shd w:fill="auto" w:val="clear"/>
        </w:rPr>
      </w:pPr>
    </w:p>
    <w:p>
      <w:pPr>
        <w:numPr>
          <w:ilvl w:val="0"/>
          <w:numId w:val="10"/>
        </w:numPr>
        <w:spacing w:before="0" w:after="0" w:line="276"/>
        <w:ind w:right="0" w:left="720" w:hanging="360"/>
        <w:jc w:val="left"/>
        <w:rPr>
          <w:rFonts w:ascii="PT Serif" w:hAnsi="PT Serif" w:cs="PT Serif" w:eastAsia="PT Serif"/>
          <w:b/>
          <w:color w:val="auto"/>
          <w:spacing w:val="0"/>
          <w:position w:val="0"/>
          <w:sz w:val="28"/>
          <w:shd w:fill="auto" w:val="clear"/>
        </w:rPr>
      </w:pPr>
      <w:r>
        <w:rPr>
          <w:rFonts w:ascii="PT Serif" w:hAnsi="PT Serif" w:cs="PT Serif" w:eastAsia="PT Serif"/>
          <w:b/>
          <w:color w:val="auto"/>
          <w:spacing w:val="0"/>
          <w:position w:val="0"/>
          <w:sz w:val="28"/>
          <w:shd w:fill="auto" w:val="clear"/>
        </w:rPr>
        <w:t xml:space="preserve">Database:-</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file-system</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w:t>
      </w:r>
    </w:p>
    <w:p>
      <w:pPr>
        <w:spacing w:before="0" w:after="0" w:line="276"/>
        <w:ind w:right="0" w:left="72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b/>
          <w:color w:val="auto"/>
          <w:spacing w:val="0"/>
          <w:position w:val="0"/>
          <w:sz w:val="28"/>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System Description</w:t>
      </w:r>
      <w:r>
        <w:rPr>
          <w:rFonts w:ascii="Calibri" w:hAnsi="Calibri" w:cs="Calibri" w:eastAsia="Calibri"/>
          <w:b/>
          <w:color w:val="auto"/>
          <w:spacing w:val="0"/>
          <w:position w:val="0"/>
          <w:sz w:val="36"/>
          <w:shd w:fill="auto" w:val="clear"/>
        </w:rPr>
        <w:t xml:space="preserve">:-</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 user starts using the system with front end node the user uses search field to get the book by id or by category the first time user runs a search it caches the response of the request in the local storage of browser with TTL of </w:t>
      </w:r>
      <w:r>
        <w:rPr>
          <w:rFonts w:ascii="PT Serif" w:hAnsi="PT Serif" w:cs="PT Serif" w:eastAsia="PT Serif"/>
          <w:color w:val="auto"/>
          <w:spacing w:val="0"/>
          <w:position w:val="0"/>
          <w:sz w:val="28"/>
          <w:shd w:fill="auto" w:val="clear"/>
        </w:rPr>
        <w:t xml:space="preserve">10 </w:t>
      </w:r>
      <w:r>
        <w:rPr>
          <w:rFonts w:ascii="PT Serif" w:hAnsi="PT Serif" w:cs="PT Serif" w:eastAsia="PT Serif"/>
          <w:color w:val="auto"/>
          <w:spacing w:val="0"/>
          <w:position w:val="0"/>
          <w:sz w:val="28"/>
          <w:shd w:fill="auto" w:val="clear"/>
        </w:rPr>
        <w:t xml:space="preserve">minutes the browser removes the cache from the system.</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 system handles the Round-Robin technique by saving the server id the local storage the turn  request to the next server for the search and order servers </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 system handle consistency, the system must wait for the server to send to all other replicas to update the database to remain consistent in all replicants for each buy request the system needs to send n-</w:t>
      </w:r>
      <w:r>
        <w:rPr>
          <w:rFonts w:ascii="PT Serif" w:hAnsi="PT Serif" w:cs="PT Serif" w:eastAsia="PT Serif"/>
          <w:color w:val="auto"/>
          <w:spacing w:val="0"/>
          <w:position w:val="0"/>
          <w:sz w:val="28"/>
          <w:shd w:fill="auto" w:val="clear"/>
        </w:rPr>
        <w:t xml:space="preserve">1 </w:t>
      </w:r>
      <w:r>
        <w:rPr>
          <w:rFonts w:ascii="PT Serif" w:hAnsi="PT Serif" w:cs="PT Serif" w:eastAsia="PT Serif"/>
          <w:color w:val="auto"/>
          <w:spacing w:val="0"/>
          <w:position w:val="0"/>
          <w:sz w:val="28"/>
          <w:shd w:fill="auto" w:val="clear"/>
        </w:rPr>
        <w:t xml:space="preserve">of requests to need for n replicants and to check all the server are updated to push invalidate to the client to remove the cache from the local storage of the browser.</w:t>
      </w:r>
    </w:p>
    <w:p>
      <w:pPr>
        <w:spacing w:before="0" w:after="0" w:line="276"/>
        <w:ind w:right="0" w:left="0" w:firstLine="0"/>
        <w:jc w:val="left"/>
        <w:rPr>
          <w:rFonts w:ascii="PT Serif" w:hAnsi="PT Serif" w:cs="PT Serif" w:eastAsia="PT Serif"/>
          <w:color w:val="auto"/>
          <w:spacing w:val="0"/>
          <w:position w:val="0"/>
          <w:sz w:val="28"/>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How to run</w:t>
      </w:r>
      <w:r>
        <w:rPr>
          <w:rFonts w:ascii="Calibri" w:hAnsi="Calibri" w:cs="Calibri" w:eastAsia="Calibri"/>
          <w:b/>
          <w:color w:val="auto"/>
          <w:spacing w:val="0"/>
          <w:position w:val="0"/>
          <w:sz w:val="36"/>
          <w:shd w:fill="auto" w:val="clear"/>
        </w:rPr>
        <w:t xml:space="preserve">:-</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1</w:t>
      </w:r>
      <w:r>
        <w:rPr>
          <w:rFonts w:ascii="PT Serif" w:hAnsi="PT Serif" w:cs="PT Serif" w:eastAsia="PT Serif"/>
          <w:color w:val="auto"/>
          <w:spacing w:val="0"/>
          <w:position w:val="0"/>
          <w:sz w:val="28"/>
          <w:shd w:fill="auto" w:val="clear"/>
        </w:rPr>
        <w:t xml:space="preserve">.before running the client must install this extension to google chrome</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object w:dxaOrig="8766" w:dyaOrig="6256">
          <v:rect xmlns:o="urn:schemas-microsoft-com:office:office" xmlns:v="urn:schemas-microsoft-com:vml" id="rectole0000000000" style="width:438.300000pt;height:31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2</w:t>
      </w:r>
      <w:r>
        <w:rPr>
          <w:rFonts w:ascii="PT Serif" w:hAnsi="PT Serif" w:cs="PT Serif" w:eastAsia="PT Serif"/>
          <w:color w:val="auto"/>
          <w:spacing w:val="0"/>
          <w:position w:val="0"/>
          <w:sz w:val="28"/>
          <w:shd w:fill="auto" w:val="clear"/>
        </w:rPr>
        <w:t xml:space="preserve">.run the HTML page in the path </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 BookStore-master\webapp\homePage\index.html)</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Search by category gets you all the books in category</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3</w:t>
      </w:r>
      <w:r>
        <w:rPr>
          <w:rFonts w:ascii="PT Serif" w:hAnsi="PT Serif" w:cs="PT Serif" w:eastAsia="PT Serif"/>
          <w:color w:val="auto"/>
          <w:spacing w:val="0"/>
          <w:position w:val="0"/>
          <w:sz w:val="28"/>
          <w:shd w:fill="auto" w:val="clear"/>
        </w:rPr>
        <w:t xml:space="preserve">.buy a book with id </w:t>
      </w:r>
      <w:r>
        <w:rPr>
          <w:rFonts w:ascii="PT Serif" w:hAnsi="PT Serif" w:cs="PT Serif" w:eastAsia="PT Serif"/>
          <w:color w:val="auto"/>
          <w:spacing w:val="0"/>
          <w:position w:val="0"/>
          <w:sz w:val="28"/>
          <w:shd w:fill="auto" w:val="clear"/>
        </w:rPr>
        <w:t xml:space="preserve">100 </w:t>
      </w:r>
      <w:r>
        <w:rPr>
          <w:rFonts w:ascii="PT Serif" w:hAnsi="PT Serif" w:cs="PT Serif" w:eastAsia="PT Serif"/>
          <w:color w:val="auto"/>
          <w:spacing w:val="0"/>
          <w:position w:val="0"/>
          <w:sz w:val="28"/>
          <w:shd w:fill="auto" w:val="clear"/>
        </w:rPr>
        <w:t xml:space="preserve">of DOS type</w:t>
      </w:r>
    </w:p>
    <w:p>
      <w:pPr>
        <w:spacing w:before="0" w:after="0" w:line="276"/>
        <w:ind w:right="0" w:left="0" w:firstLine="0"/>
        <w:jc w:val="left"/>
        <w:rPr>
          <w:rFonts w:ascii="PT Serif" w:hAnsi="PT Serif" w:cs="PT Serif" w:eastAsia="PT Serif"/>
          <w:color w:val="auto"/>
          <w:spacing w:val="0"/>
          <w:position w:val="0"/>
          <w:sz w:val="28"/>
          <w:shd w:fill="auto" w:val="clear"/>
        </w:rPr>
      </w:pPr>
      <w:r>
        <w:rPr>
          <w:rFonts w:ascii="PT Serif" w:hAnsi="PT Serif" w:cs="PT Serif" w:eastAsia="PT Serif"/>
          <w:color w:val="auto"/>
          <w:spacing w:val="0"/>
          <w:position w:val="0"/>
          <w:sz w:val="28"/>
          <w:shd w:fill="auto" w:val="clear"/>
        </w:rPr>
        <w:t xml:space="preserve">then try to search for it again</w:t>
      </w:r>
    </w:p>
    <w:p>
      <w:pPr>
        <w:spacing w:before="0" w:after="0" w:line="276"/>
        <w:ind w:right="0" w:left="0" w:firstLine="0"/>
        <w:jc w:val="left"/>
        <w:rPr>
          <w:rFonts w:ascii="PT Serif" w:hAnsi="PT Serif" w:cs="PT Serif" w:eastAsia="PT Serif"/>
          <w:color w:val="auto"/>
          <w:spacing w:val="0"/>
          <w:position w:val="0"/>
          <w:sz w:val="28"/>
          <w:shd w:fill="auto" w:val="clear"/>
        </w:rPr>
      </w:pPr>
    </w:p>
    <w:p>
      <w:pPr>
        <w:spacing w:before="0" w:after="0" w:line="276"/>
        <w:ind w:right="0" w:left="0" w:firstLine="0"/>
        <w:jc w:val="left"/>
        <w:rPr>
          <w:rFonts w:ascii="PT Serif" w:hAnsi="PT Serif" w:cs="PT Serif" w:eastAsia="PT Serif"/>
          <w:b/>
          <w:color w:val="auto"/>
          <w:spacing w:val="0"/>
          <w:position w:val="0"/>
          <w:sz w:val="28"/>
          <w:shd w:fill="auto" w:val="clear"/>
        </w:rPr>
      </w:pPr>
      <w:r>
        <w:rPr>
          <w:rFonts w:ascii="PT Serif" w:hAnsi="PT Serif" w:cs="PT Serif" w:eastAsia="PT Serif"/>
          <w:b/>
          <w:color w:val="auto"/>
          <w:spacing w:val="0"/>
          <w:position w:val="0"/>
          <w:sz w:val="28"/>
          <w:shd w:fill="auto" w:val="clear"/>
        </w:rPr>
        <w:t xml:space="preserve">Output file contain screen shot show the client features</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b/>
          <w:color w:val="auto"/>
          <w:spacing w:val="0"/>
          <w:position w:val="0"/>
          <w:sz w:val="36"/>
          <w:shd w:fill="auto" w:val="clear"/>
        </w:rPr>
        <w:t xml:space="preserve">System improvement:-</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r>
        <w:rPr>
          <w:rFonts w:ascii="PT Serif" w:hAnsi="PT Serif" w:cs="PT Serif" w:eastAsia="PT Serif"/>
          <w:color w:val="auto"/>
          <w:spacing w:val="0"/>
          <w:position w:val="0"/>
          <w:sz w:val="28"/>
          <w:shd w:fill="auto" w:val="clear"/>
        </w:rPr>
        <w:t xml:space="preserve">System improvement to improve the overall system performance we must buy the upgraded version of the server get the server as close as possible to the users, move the database to SQL to reduce the complexity of the code when adding more category in the future, make a server for each category this way to reduce the overhead of too much request from other types using AWS will improve the system EC</w:t>
      </w:r>
      <w:r>
        <w:rPr>
          <w:rFonts w:ascii="PT Serif" w:hAnsi="PT Serif" w:cs="PT Serif" w:eastAsia="PT Serif"/>
          <w:color w:val="auto"/>
          <w:spacing w:val="0"/>
          <w:position w:val="0"/>
          <w:sz w:val="28"/>
          <w:shd w:fill="auto" w:val="clear"/>
        </w:rPr>
        <w:t xml:space="preserve">2</w:t>
      </w:r>
      <w:r>
        <w:rPr>
          <w:rFonts w:ascii="PT Serif" w:hAnsi="PT Serif" w:cs="PT Serif" w:eastAsia="PT Serif"/>
          <w:color w:val="auto"/>
          <w:spacing w:val="0"/>
          <w:position w:val="0"/>
          <w:sz w:val="28"/>
          <w:shd w:fill="auto" w:val="clear"/>
        </w:rPr>
        <w:t xml:space="preserve">+S</w:t>
      </w:r>
      <w:r>
        <w:rPr>
          <w:rFonts w:ascii="PT Serif" w:hAnsi="PT Serif" w:cs="PT Serif" w:eastAsia="PT Serif"/>
          <w:color w:val="auto"/>
          <w:spacing w:val="0"/>
          <w:position w:val="0"/>
          <w:sz w:val="28"/>
          <w:shd w:fill="auto" w:val="clear"/>
        </w:rPr>
        <w:t xml:space="preserve">3 </w:t>
      </w:r>
      <w:r>
        <w:rPr>
          <w:rFonts w:ascii="PT Serif" w:hAnsi="PT Serif" w:cs="PT Serif" w:eastAsia="PT Serif"/>
          <w:color w:val="auto"/>
          <w:spacing w:val="0"/>
          <w:position w:val="0"/>
          <w:sz w:val="28"/>
          <w:shd w:fill="auto" w:val="clear"/>
        </w:rPr>
        <w:t xml:space="preserve">storage </w:t>
      </w: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spacing w:before="0" w:after="0" w:line="276"/>
        <w:ind w:right="0" w:left="0" w:firstLine="0"/>
        <w:jc w:val="left"/>
        <w:rPr>
          <w:rFonts w:ascii="PT Serif" w:hAnsi="PT Serif" w:cs="PT Serif" w:eastAsia="PT Serif"/>
          <w:b/>
          <w:color w:val="auto"/>
          <w:spacing w:val="0"/>
          <w:position w:val="0"/>
          <w:sz w:val="36"/>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lef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t>
      </w:r>
    </w:p>
    <w:p>
      <w:pPr>
        <w:bidi w:val="true"/>
        <w:spacing w:before="0" w:after="0" w:line="276"/>
        <w:ind w:right="0" w:left="0" w:firstLine="0"/>
        <w:jc w:val="right"/>
        <w:rPr>
          <w:rFonts w:ascii="Arial" w:hAnsi="Arial" w:cs="Arial" w:eastAsia="Arial"/>
          <w:color w:val="auto"/>
          <w:spacing w:val="0"/>
          <w:position w:val="0"/>
          <w:sz w:val="22"/>
          <w:shd w:fill="auto" w:val="clear"/>
        </w:rPr>
      </w:pPr>
    </w:p>
    <w:tbl>
      <w:tblPr>
        <w:bidiVisual w:val="true"/>
      </w:tblPr>
      <w:tblGrid>
        <w:gridCol w:w="2257"/>
        <w:gridCol w:w="2257"/>
        <w:gridCol w:w="2257"/>
        <w:gridCol w:w="2257"/>
      </w:tblGrid>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avg</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search</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buy</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426</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378</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474</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without caching </w:t>
            </w:r>
          </w:p>
        </w:tc>
      </w:tr>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265</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56</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474</w:t>
            </w:r>
            <w:r>
              <w:rPr>
                <w:rFonts w:ascii="Arial" w:hAnsi="Arial" w:cs="Arial" w:eastAsia="Arial"/>
                <w:color w:val="auto"/>
                <w:spacing w:val="0"/>
                <w:position w:val="0"/>
                <w:sz w:val="22"/>
                <w:shd w:fill="auto" w:val="clear"/>
              </w:rPr>
              <w:t xml:space="preserve">ms</w:t>
            </w: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with caching </w:t>
            </w:r>
          </w:p>
        </w:tc>
      </w:tr>
      <w:tr>
        <w:trPr>
          <w:trHeight w:val="1" w:hRule="atLeast"/>
          <w:jc w:val="left"/>
        </w:trPr>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c>
          <w:tcPr>
            <w:tcW w:w="225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bidi w:val="true"/>
              <w:spacing w:before="0" w:after="0" w:line="240"/>
              <w:ind w:right="0" w:left="0" w:firstLine="0"/>
              <w:jc w:val="left"/>
              <w:rPr>
                <w:rFonts w:ascii="Calibri" w:hAnsi="Calibri" w:cs="Calibri" w:eastAsia="Calibri"/>
                <w:color w:val="auto"/>
                <w:spacing w:val="0"/>
                <w:position w:val="0"/>
                <w:sz w:val="22"/>
                <w:shd w:fill="auto" w:val="clear"/>
              </w:rPr>
            </w:pPr>
          </w:p>
        </w:tc>
      </w:tr>
    </w:tbl>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right"/>
        <w:rPr>
          <w:rFonts w:ascii="Arial" w:hAnsi="Arial" w:cs="Arial" w:eastAsia="Arial"/>
          <w:color w:val="auto"/>
          <w:spacing w:val="0"/>
          <w:position w:val="0"/>
          <w:sz w:val="22"/>
          <w:shd w:fill="auto" w:val="clear"/>
        </w:rPr>
      </w:pPr>
      <w:r>
        <w:object w:dxaOrig="9718" w:dyaOrig="3887">
          <v:rect xmlns:o="urn:schemas-microsoft-com:office:office" xmlns:v="urn:schemas-microsoft-com:vml" id="rectole0000000001" style="width:485.900000pt;height:194.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Arial" w:hAnsi="Arial" w:cs="Arial" w:eastAsia="Arial"/>
          <w:color w:val="auto"/>
          <w:spacing w:val="0"/>
          <w:position w:val="0"/>
          <w:sz w:val="22"/>
          <w:shd w:fill="auto" w:val="clear"/>
        </w:rPr>
        <w:t xml:space="preserve"> </w:t>
      </w:r>
    </w:p>
    <w:p>
      <w:pPr>
        <w:bidi w:val="true"/>
        <w:spacing w:before="0" w:after="0" w:line="276"/>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for the overhead of caching consistency the system must wait for the server to send to all other replicas to update the database to remain consistent in all replicants for each buy request the system needs to send n</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of requests to need for n replicants and to check all the server are updated to push invalidate to the client to remove the cache from the local storage of the browser</w:t>
      </w:r>
      <w:r>
        <w:rPr>
          <w:rFonts w:ascii="Arial" w:hAnsi="Arial" w:cs="Arial" w:eastAsia="Arial"/>
          <w:color w:val="auto"/>
          <w:spacing w:val="0"/>
          <w:position w:val="0"/>
          <w:sz w:val="22"/>
          <w:shd w:fill="auto" w:val="clear"/>
        </w:rPr>
        <w:t xml:space="preserve">.</w:t>
      </w:r>
    </w:p>
    <w:p>
      <w:pPr>
        <w:bidi w:val="true"/>
        <w:spacing w:before="0" w:after="0" w:line="276"/>
        <w:ind w:right="0" w:left="0" w:firstLine="0"/>
        <w:jc w:val="right"/>
        <w:rPr>
          <w:rFonts w:ascii="Arial" w:hAnsi="Arial" w:cs="Arial" w:eastAsia="Arial"/>
          <w:color w:val="auto"/>
          <w:spacing w:val="0"/>
          <w:position w:val="0"/>
          <w:sz w:val="22"/>
          <w:shd w:fill="auto" w:val="clear"/>
        </w:rPr>
      </w:pPr>
    </w:p>
    <w:p>
      <w:pPr>
        <w:bidi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bidi w:val="true"/>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ara111.pythonanywhere.com/" Id="docRId3" Type="http://schemas.openxmlformats.org/officeDocument/2006/relationships/hyperlink" /><Relationship Target="media/image1.wmf" Id="docRId7" Type="http://schemas.openxmlformats.org/officeDocument/2006/relationships/image" /><Relationship TargetMode="External" Target="http://bara111.pythonanywhere.com/" Id="docRId0" Type="http://schemas.openxmlformats.org/officeDocument/2006/relationships/hyperlink" /><Relationship TargetMode="External" Target="http://bara111.pythonanywhere.com/" Id="docRId2" Type="http://schemas.openxmlformats.org/officeDocument/2006/relationships/hyperlink" /><Relationship Target="embeddings/oleObject0.bin" Id="docRId4" Type="http://schemas.openxmlformats.org/officeDocument/2006/relationships/oleObject" /><Relationship Target="embeddings/oleObject1.bin" Id="docRId6" Type="http://schemas.openxmlformats.org/officeDocument/2006/relationships/oleObject" /><Relationship Target="numbering.xml" Id="docRId8" Type="http://schemas.openxmlformats.org/officeDocument/2006/relationships/numbering" /><Relationship TargetMode="External" Target="http://bara111.pythonanywhere.com/" Id="docRId1" Type="http://schemas.openxmlformats.org/officeDocument/2006/relationships/hyperlink" /><Relationship Target="media/image0.wmf" Id="docRId5" Type="http://schemas.openxmlformats.org/officeDocument/2006/relationships/image" /><Relationship Target="styles.xml" Id="docRId9" Type="http://schemas.openxmlformats.org/officeDocument/2006/relationships/styles" /></Relationships>
</file>