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7B3" w:rsidRDefault="005217B3" w:rsidP="00FD745B">
      <w:pPr>
        <w:pStyle w:val="Nagwek1"/>
      </w:pPr>
      <w:bookmarkStart w:id="0" w:name="_Toc60402979"/>
      <w:bookmarkStart w:id="1" w:name="_Toc60665951"/>
      <w:r>
        <w:t>Zagadnienie</w:t>
      </w:r>
      <w:bookmarkEnd w:id="0"/>
      <w:bookmarkEnd w:id="1"/>
    </w:p>
    <w:p w:rsidR="005217B3" w:rsidRPr="00BE7FCC" w:rsidRDefault="005217B3" w:rsidP="005217B3"/>
    <w:p w:rsidR="00FD745B" w:rsidRPr="00FD745B" w:rsidRDefault="005217B3" w:rsidP="00FD745B">
      <w:pPr>
        <w:pStyle w:val="Nagwek2"/>
        <w:numPr>
          <w:ilvl w:val="0"/>
          <w:numId w:val="2"/>
        </w:numPr>
      </w:pPr>
      <w:bookmarkStart w:id="2" w:name="_Toc60665952"/>
      <w:r w:rsidRPr="00C6147B">
        <w:t>Problem:</w:t>
      </w:r>
      <w:bookmarkEnd w:id="2"/>
      <w:r w:rsidRPr="00C6147B">
        <w:t xml:space="preserve"> </w:t>
      </w:r>
    </w:p>
    <w:p w:rsidR="005217B3" w:rsidRDefault="005217B3" w:rsidP="005217B3"/>
    <w:p w:rsidR="005217B3" w:rsidRDefault="00CE1204" w:rsidP="005217B3">
      <w:r>
        <w:t>Nasz problem obej</w:t>
      </w:r>
      <w:r w:rsidR="005217B3">
        <w:t>muje optymalne rozmieszczenie stacj</w:t>
      </w:r>
      <w:r w:rsidR="00FD745B">
        <w:t>i dokujących dla zespołu dronów.</w:t>
      </w:r>
    </w:p>
    <w:p w:rsidR="00FD745B" w:rsidRDefault="00FD745B" w:rsidP="005217B3"/>
    <w:p w:rsidR="00FD745B" w:rsidRDefault="00FD745B" w:rsidP="00FD745B">
      <w:pPr>
        <w:pStyle w:val="Nagwek2"/>
        <w:numPr>
          <w:ilvl w:val="0"/>
          <w:numId w:val="2"/>
        </w:numPr>
      </w:pPr>
      <w:r>
        <w:t>Warunki</w:t>
      </w:r>
    </w:p>
    <w:p w:rsidR="0020491F" w:rsidRDefault="0020491F" w:rsidP="00FD745B"/>
    <w:p w:rsidR="00FD745B" w:rsidRDefault="00FD745B" w:rsidP="00FD745B">
      <w:r>
        <w:t>- Drony poruszają się w 2D</w:t>
      </w:r>
    </w:p>
    <w:p w:rsidR="00FD745B" w:rsidRDefault="00FD745B" w:rsidP="00FD745B">
      <w:r>
        <w:t xml:space="preserve">- </w:t>
      </w:r>
      <w:proofErr w:type="spellStart"/>
      <w:r>
        <w:t>koszyty</w:t>
      </w:r>
      <w:proofErr w:type="spellEnd"/>
      <w:r>
        <w:t xml:space="preserve"> budowy stacji są z góry </w:t>
      </w:r>
      <w:proofErr w:type="spellStart"/>
      <w:r>
        <w:t>założeone</w:t>
      </w:r>
      <w:proofErr w:type="spellEnd"/>
      <w:r>
        <w:t xml:space="preserve"> dla każdego </w:t>
      </w:r>
      <w:proofErr w:type="spellStart"/>
      <w:r>
        <w:t>miejsa</w:t>
      </w:r>
      <w:proofErr w:type="spellEnd"/>
      <w:r>
        <w:t xml:space="preserve"> na mapie (w </w:t>
      </w:r>
      <w:proofErr w:type="spellStart"/>
      <w:r>
        <w:t>zależonosci</w:t>
      </w:r>
      <w:proofErr w:type="spellEnd"/>
      <w:r>
        <w:t xml:space="preserve"> od warunków w tym miejscu)</w:t>
      </w:r>
    </w:p>
    <w:p w:rsidR="00FD745B" w:rsidRDefault="00FD745B" w:rsidP="00FD745B">
      <w:r>
        <w:t>- liczba stanowisk do ładowania jest zależna od ilości dr</w:t>
      </w:r>
      <w:r w:rsidR="00796DB4">
        <w:t>onów operujących w tym obszarze</w:t>
      </w:r>
    </w:p>
    <w:p w:rsidR="00FD745B" w:rsidRDefault="00FD745B" w:rsidP="00FD745B">
      <w:pPr>
        <w:pStyle w:val="Nagwek1"/>
      </w:pPr>
      <w:bookmarkStart w:id="3" w:name="_Toc60665955"/>
      <w:r>
        <w:t>Model matematyczny</w:t>
      </w:r>
      <w:bookmarkEnd w:id="3"/>
    </w:p>
    <w:p w:rsidR="00FD745B" w:rsidRDefault="00FD745B" w:rsidP="00FD745B"/>
    <w:p w:rsidR="00FD745B" w:rsidRDefault="00FD745B" w:rsidP="00FD745B">
      <w:r>
        <w:t>Funkcja celu:</w:t>
      </w:r>
    </w:p>
    <w:p w:rsidR="00B516A0" w:rsidRDefault="00B516A0" w:rsidP="00FD745B">
      <w:r>
        <w:t>Wyliczana dla</w:t>
      </w:r>
      <w:r w:rsidR="0020491F">
        <w:t xml:space="preserve"> każdego układu stacji z osobna</w:t>
      </w:r>
    </w:p>
    <w:p w:rsidR="00B516A0" w:rsidRDefault="00B516A0" w:rsidP="00B516A0">
      <w:pPr>
        <w:ind w:left="360"/>
      </w:pPr>
      <w:r>
        <w:t>S – ilość Stacji</w:t>
      </w:r>
    </w:p>
    <w:p w:rsidR="00B516A0" w:rsidRDefault="00B516A0" w:rsidP="00B516A0">
      <w:pPr>
        <w:ind w:left="360"/>
      </w:pPr>
      <w:r>
        <w:t>s – index Stacji</w:t>
      </w:r>
    </w:p>
    <w:p w:rsidR="00CE1204" w:rsidRDefault="00863466" w:rsidP="00CE1204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E1204">
        <w:t xml:space="preserve"> – położenie stacji</w:t>
      </w:r>
    </w:p>
    <w:p w:rsidR="00C204BC" w:rsidRDefault="00863466" w:rsidP="00C204BC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204BC">
        <w:t xml:space="preserve"> – zasięg </w:t>
      </w:r>
      <w:proofErr w:type="spellStart"/>
      <w:r w:rsidR="00C204BC">
        <w:t>drona</w:t>
      </w:r>
      <w:proofErr w:type="spellEnd"/>
    </w:p>
    <w:p w:rsidR="00B516A0" w:rsidRDefault="00B516A0" w:rsidP="00B516A0">
      <w:pPr>
        <w:ind w:left="360"/>
      </w:pPr>
      <w:r>
        <w:t>D – ilość dronów</w:t>
      </w:r>
    </w:p>
    <w:p w:rsidR="00B516A0" w:rsidRDefault="00B516A0" w:rsidP="00B516A0">
      <w:pPr>
        <w:ind w:left="360"/>
      </w:pPr>
      <w:r>
        <w:t xml:space="preserve">d – index </w:t>
      </w:r>
      <w:proofErr w:type="spellStart"/>
      <w:r>
        <w:t>drona</w:t>
      </w:r>
      <w:proofErr w:type="spellEnd"/>
    </w:p>
    <w:p w:rsidR="00B516A0" w:rsidRDefault="00863466" w:rsidP="00B516A0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B516A0">
        <w:t xml:space="preserve"> – środek obszaru pracy </w:t>
      </w:r>
      <w:proofErr w:type="spellStart"/>
      <w:r w:rsidR="00B516A0">
        <w:t>drona</w:t>
      </w:r>
      <w:proofErr w:type="spellEnd"/>
    </w:p>
    <w:p w:rsidR="00B516A0" w:rsidRDefault="00D81EF4" w:rsidP="00D81EF4">
      <w:pPr>
        <w:ind w:left="360"/>
      </w:pPr>
      <m:oMath>
        <m:r>
          <w:rPr>
            <w:rFonts w:ascii="Cambria Math" w:hAnsi="Cambria Math"/>
          </w:rPr>
          <m:t>dist()</m:t>
        </m:r>
      </m:oMath>
      <w:r>
        <w:t xml:space="preserve"> – dystans</w:t>
      </w:r>
    </w:p>
    <w:p w:rsidR="00D81EF4" w:rsidRDefault="00D81EF4" w:rsidP="00D81EF4">
      <w:pPr>
        <w:ind w:left="360"/>
      </w:pPr>
      <m:oMath>
        <m:r>
          <w:rPr>
            <w:rFonts w:ascii="Cambria Math" w:hAnsi="Cambria Math"/>
          </w:rPr>
          <m:t>cost()</m:t>
        </m:r>
      </m:oMath>
      <w:r>
        <w:t xml:space="preserve"> – koszt budowy stacji</w:t>
      </w:r>
    </w:p>
    <w:p w:rsidR="00C9457B" w:rsidRDefault="00C9457B" w:rsidP="00D81EF4">
      <w:pPr>
        <w:ind w:left="360"/>
      </w:pPr>
      <m:oMath>
        <m:r>
          <w:rPr>
            <w:rFonts w:ascii="Cambria Math" w:hAnsi="Cambria Math"/>
          </w:rPr>
          <m:t xml:space="preserve">income() </m:t>
        </m:r>
      </m:oMath>
      <w:r>
        <w:t xml:space="preserve">– przychód z obsługi </w:t>
      </w:r>
      <w:proofErr w:type="spellStart"/>
      <w:r>
        <w:t>drona</w:t>
      </w:r>
      <w:proofErr w:type="spellEnd"/>
    </w:p>
    <w:p w:rsidR="0020491F" w:rsidRDefault="0020491F" w:rsidP="00D81EF4">
      <w:pPr>
        <w:ind w:left="360"/>
      </w:pPr>
    </w:p>
    <w:p w:rsidR="00FD745B" w:rsidRDefault="00C9457B" w:rsidP="00FD745B">
      <m:oMathPara>
        <m:oMath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s=1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d=1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if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dist(p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income(d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-cost(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d>
        </m:oMath>
      </m:oMathPara>
      <w:bookmarkStart w:id="4" w:name="_GoBack"/>
      <w:bookmarkEnd w:id="4"/>
    </w:p>
    <w:p w:rsidR="00FD745B" w:rsidRDefault="00CE1204" w:rsidP="00CE1204">
      <w:pPr>
        <w:pStyle w:val="Nagwek1"/>
      </w:pPr>
      <w:r>
        <w:lastRenderedPageBreak/>
        <w:t>Ograniczenia</w:t>
      </w:r>
    </w:p>
    <w:p w:rsidR="00CE1204" w:rsidRDefault="00CE1204" w:rsidP="00CE1204"/>
    <w:p w:rsidR="00CE1204" w:rsidRDefault="00163CF4" w:rsidP="00CE1204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8A3A04" wp14:editId="57E07DA6">
                <wp:simplePos x="0" y="0"/>
                <wp:positionH relativeFrom="margin">
                  <wp:posOffset>1892935</wp:posOffset>
                </wp:positionH>
                <wp:positionV relativeFrom="paragraph">
                  <wp:posOffset>165735</wp:posOffset>
                </wp:positionV>
                <wp:extent cx="306705" cy="3648710"/>
                <wp:effectExtent l="5398" t="70802" r="22542" b="22543"/>
                <wp:wrapTight wrapText="bothSides">
                  <wp:wrapPolygon edited="0">
                    <wp:start x="-4986" y="11031"/>
                    <wp:lineTo x="-4986" y="11144"/>
                    <wp:lineTo x="16479" y="21632"/>
                    <wp:lineTo x="21846" y="21632"/>
                    <wp:lineTo x="21846" y="-21"/>
                    <wp:lineTo x="16480" y="-21"/>
                    <wp:lineTo x="-4986" y="10467"/>
                    <wp:lineTo x="-4986" y="10580"/>
                    <wp:lineTo x="-4986" y="11031"/>
                  </wp:wrapPolygon>
                </wp:wrapTight>
                <wp:docPr id="3" name="Nawias klamrowy otwierając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6705" cy="364871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6D9D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Nawias klamrowy otwierający 3" o:spid="_x0000_s1026" type="#_x0000_t87" style="position:absolute;margin-left:149.05pt;margin-top:13.05pt;width:24.15pt;height:287.3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" adj="151" strokecolor="black [3200]" strokeweight=".5pt">
                <v:stroke joinstyle="miter"/>
                <w10:wrap type="tight" anchorx="margin"/>
              </v:shape>
            </w:pict>
          </mc:Fallback>
        </mc:AlternateContent>
      </w:r>
      <w:r w:rsidR="00CE1204">
        <w:t>Maksymalna ilość dornów</w:t>
      </w:r>
    </w:p>
    <w:p w:rsidR="00CE1204" w:rsidRDefault="00CE1204" w:rsidP="00CE1204">
      <w:r>
        <w:t>Maksymalna ilość stacji</w:t>
      </w:r>
    </w:p>
    <w:p w:rsidR="00FD745B" w:rsidRPr="00FD745B" w:rsidRDefault="00CE1204" w:rsidP="00FD745B">
      <w:r>
        <w:t>Maksymalna ilość dronów na stację</w:t>
      </w:r>
    </w:p>
    <w:p w:rsidR="00CE1204" w:rsidRPr="00CE1204" w:rsidRDefault="00CE1204" w:rsidP="00CE1204">
      <w:pPr>
        <w:pStyle w:val="Nagwek1"/>
        <w:rPr>
          <w:rFonts w:eastAsiaTheme="minorEastAsia"/>
        </w:rPr>
      </w:pPr>
      <w:r>
        <w:rPr>
          <w:rFonts w:eastAsiaTheme="minorEastAsia"/>
        </w:rPr>
        <w:t>Chromosom</w:t>
      </w:r>
    </w:p>
    <w:p w:rsidR="00CE1204" w:rsidRPr="00CE1204" w:rsidRDefault="00CE1204" w:rsidP="00CE1204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04AE45" wp14:editId="469E7A9D">
                <wp:simplePos x="0" y="0"/>
                <wp:positionH relativeFrom="column">
                  <wp:posOffset>1905000</wp:posOffset>
                </wp:positionH>
                <wp:positionV relativeFrom="paragraph">
                  <wp:posOffset>135255</wp:posOffset>
                </wp:positionV>
                <wp:extent cx="224790" cy="1404620"/>
                <wp:effectExtent l="0" t="0" r="0" b="3175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204" w:rsidRDefault="00CE1204" w:rsidP="00CE120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04AE4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50pt;margin-top:10.65pt;width: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" filled="f" stroked="f">
                <v:textbox style="mso-fit-shape-to-text:t">
                  <w:txbxContent>
                    <w:p w:rsidR="00CE1204" w:rsidRDefault="00CE1204" w:rsidP="00CE120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</w:p>
    <w:tbl>
      <w:tblPr>
        <w:tblStyle w:val="Tabela-Siatka"/>
        <w:tblW w:w="5805" w:type="dxa"/>
        <w:tblInd w:w="360" w:type="dxa"/>
        <w:tblLook w:val="04A0" w:firstRow="1" w:lastRow="0" w:firstColumn="1" w:lastColumn="0" w:noHBand="0" w:noVBand="1"/>
      </w:tblPr>
      <w:tblGrid>
        <w:gridCol w:w="579"/>
        <w:gridCol w:w="579"/>
        <w:gridCol w:w="579"/>
        <w:gridCol w:w="579"/>
        <w:gridCol w:w="579"/>
        <w:gridCol w:w="579"/>
        <w:gridCol w:w="579"/>
        <w:gridCol w:w="503"/>
        <w:gridCol w:w="670"/>
        <w:gridCol w:w="579"/>
      </w:tblGrid>
      <w:tr w:rsidR="00CE1204" w:rsidTr="00CA57C6">
        <w:trPr>
          <w:trHeight w:val="454"/>
        </w:trPr>
        <w:tc>
          <w:tcPr>
            <w:tcW w:w="579" w:type="dxa"/>
            <w:tcBorders>
              <w:top w:val="nil"/>
              <w:left w:val="nil"/>
              <w:right w:val="nil"/>
            </w:tcBorders>
          </w:tcPr>
          <w:p w:rsidR="00CE1204" w:rsidRDefault="00863466" w:rsidP="007C4B8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nil"/>
              <w:left w:val="nil"/>
              <w:right w:val="nil"/>
            </w:tcBorders>
          </w:tcPr>
          <w:p w:rsidR="00CE1204" w:rsidRDefault="00863466" w:rsidP="007C4B8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nil"/>
              <w:left w:val="nil"/>
              <w:right w:val="nil"/>
            </w:tcBorders>
          </w:tcPr>
          <w:p w:rsidR="00CE1204" w:rsidRDefault="00863466" w:rsidP="007C4B8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nil"/>
              <w:left w:val="nil"/>
              <w:right w:val="nil"/>
            </w:tcBorders>
          </w:tcPr>
          <w:p w:rsidR="00CE1204" w:rsidRDefault="00863466" w:rsidP="007C4B8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nil"/>
              <w:left w:val="nil"/>
              <w:right w:val="nil"/>
            </w:tcBorders>
          </w:tcPr>
          <w:p w:rsidR="00CE1204" w:rsidRDefault="00863466" w:rsidP="007C4B8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nil"/>
              <w:left w:val="nil"/>
              <w:right w:val="nil"/>
            </w:tcBorders>
          </w:tcPr>
          <w:p w:rsidR="00CE1204" w:rsidRDefault="00863466" w:rsidP="007C4B8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nil"/>
              <w:left w:val="nil"/>
              <w:right w:val="nil"/>
            </w:tcBorders>
          </w:tcPr>
          <w:p w:rsidR="00CE1204" w:rsidRDefault="00863466" w:rsidP="007C4B8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03" w:type="dxa"/>
            <w:tcBorders>
              <w:top w:val="nil"/>
              <w:left w:val="nil"/>
              <w:right w:val="nil"/>
            </w:tcBorders>
          </w:tcPr>
          <w:p w:rsidR="00CE1204" w:rsidRDefault="00CE1204" w:rsidP="007C4B80"/>
        </w:tc>
        <w:tc>
          <w:tcPr>
            <w:tcW w:w="670" w:type="dxa"/>
            <w:tcBorders>
              <w:top w:val="nil"/>
              <w:left w:val="nil"/>
              <w:right w:val="nil"/>
            </w:tcBorders>
          </w:tcPr>
          <w:p w:rsidR="00CE1204" w:rsidRDefault="00863466" w:rsidP="007C4B8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S-1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nil"/>
              <w:left w:val="nil"/>
              <w:right w:val="nil"/>
            </w:tcBorders>
          </w:tcPr>
          <w:p w:rsidR="00CE1204" w:rsidRDefault="00863466" w:rsidP="007C4B8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  <w:tr w:rsidR="00CE1204" w:rsidTr="00CA57C6">
        <w:trPr>
          <w:trHeight w:val="445"/>
        </w:trPr>
        <w:tc>
          <w:tcPr>
            <w:tcW w:w="579" w:type="dxa"/>
          </w:tcPr>
          <w:p w:rsidR="00CE1204" w:rsidRPr="00CE1204" w:rsidRDefault="00CE1204" w:rsidP="00CE1204">
            <m:oMathPara>
              <m:oMath>
                <m:r>
                  <w:rPr>
                    <w:rFonts w:ascii="Cambria Math" w:hAnsi="Cambria Math"/>
                  </w:rPr>
                  <m:t>x,y</m:t>
                </m:r>
              </m:oMath>
            </m:oMathPara>
          </w:p>
        </w:tc>
        <w:tc>
          <w:tcPr>
            <w:tcW w:w="579" w:type="dxa"/>
          </w:tcPr>
          <w:p w:rsidR="00CE1204" w:rsidRPr="00CE1204" w:rsidRDefault="00CE1204" w:rsidP="00CE1204">
            <m:oMathPara>
              <m:oMath>
                <m:r>
                  <w:rPr>
                    <w:rFonts w:ascii="Cambria Math" w:hAnsi="Cambria Math"/>
                  </w:rPr>
                  <m:t>x,y</m:t>
                </m:r>
              </m:oMath>
            </m:oMathPara>
          </w:p>
        </w:tc>
        <w:tc>
          <w:tcPr>
            <w:tcW w:w="579" w:type="dxa"/>
          </w:tcPr>
          <w:p w:rsidR="00CE1204" w:rsidRDefault="00CE1204" w:rsidP="007C4B80">
            <m:oMathPara>
              <m:oMath>
                <m:r>
                  <w:rPr>
                    <w:rFonts w:ascii="Cambria Math" w:hAnsi="Cambria Math"/>
                  </w:rPr>
                  <m:t>x,y</m:t>
                </m:r>
              </m:oMath>
            </m:oMathPara>
          </w:p>
        </w:tc>
        <w:tc>
          <w:tcPr>
            <w:tcW w:w="579" w:type="dxa"/>
          </w:tcPr>
          <w:p w:rsidR="00CE1204" w:rsidRDefault="00CE1204" w:rsidP="007C4B80">
            <m:oMathPara>
              <m:oMath>
                <m:r>
                  <w:rPr>
                    <w:rFonts w:ascii="Cambria Math" w:hAnsi="Cambria Math"/>
                  </w:rPr>
                  <m:t>x,y</m:t>
                </m:r>
              </m:oMath>
            </m:oMathPara>
          </w:p>
        </w:tc>
        <w:tc>
          <w:tcPr>
            <w:tcW w:w="579" w:type="dxa"/>
          </w:tcPr>
          <w:p w:rsidR="00CE1204" w:rsidRDefault="00CE1204" w:rsidP="007C4B80">
            <m:oMathPara>
              <m:oMath>
                <m:r>
                  <w:rPr>
                    <w:rFonts w:ascii="Cambria Math" w:hAnsi="Cambria Math"/>
                  </w:rPr>
                  <m:t>x,y</m:t>
                </m:r>
              </m:oMath>
            </m:oMathPara>
          </w:p>
        </w:tc>
        <w:tc>
          <w:tcPr>
            <w:tcW w:w="579" w:type="dxa"/>
          </w:tcPr>
          <w:p w:rsidR="00CE1204" w:rsidRDefault="00CE1204" w:rsidP="007C4B80">
            <m:oMathPara>
              <m:oMath>
                <m:r>
                  <w:rPr>
                    <w:rFonts w:ascii="Cambria Math" w:hAnsi="Cambria Math"/>
                  </w:rPr>
                  <m:t>x,y</m:t>
                </m:r>
              </m:oMath>
            </m:oMathPara>
          </w:p>
        </w:tc>
        <w:tc>
          <w:tcPr>
            <w:tcW w:w="579" w:type="dxa"/>
          </w:tcPr>
          <w:p w:rsidR="00CE1204" w:rsidRDefault="00CE1204" w:rsidP="007C4B80">
            <m:oMathPara>
              <m:oMath>
                <m:r>
                  <w:rPr>
                    <w:rFonts w:ascii="Cambria Math" w:hAnsi="Cambria Math"/>
                  </w:rPr>
                  <m:t>x,y</m:t>
                </m:r>
              </m:oMath>
            </m:oMathPara>
          </w:p>
        </w:tc>
        <w:tc>
          <w:tcPr>
            <w:tcW w:w="503" w:type="dxa"/>
          </w:tcPr>
          <w:p w:rsidR="00CE1204" w:rsidRDefault="00CE1204" w:rsidP="007C4B80">
            <w:r>
              <w:t>…..</w:t>
            </w:r>
          </w:p>
        </w:tc>
        <w:tc>
          <w:tcPr>
            <w:tcW w:w="670" w:type="dxa"/>
          </w:tcPr>
          <w:p w:rsidR="00CE1204" w:rsidRDefault="00CE1204" w:rsidP="007C4B80">
            <m:oMathPara>
              <m:oMath>
                <m:r>
                  <w:rPr>
                    <w:rFonts w:ascii="Cambria Math" w:hAnsi="Cambria Math"/>
                  </w:rPr>
                  <m:t>x,y</m:t>
                </m:r>
              </m:oMath>
            </m:oMathPara>
          </w:p>
        </w:tc>
        <w:tc>
          <w:tcPr>
            <w:tcW w:w="579" w:type="dxa"/>
          </w:tcPr>
          <w:p w:rsidR="00CE1204" w:rsidRDefault="00CE1204" w:rsidP="007C4B80">
            <m:oMathPara>
              <m:oMath>
                <m:r>
                  <w:rPr>
                    <w:rFonts w:ascii="Cambria Math" w:hAnsi="Cambria Math"/>
                  </w:rPr>
                  <m:t>x,y</m:t>
                </m:r>
              </m:oMath>
            </m:oMathPara>
          </w:p>
        </w:tc>
      </w:tr>
    </w:tbl>
    <w:p w:rsidR="00CE1204" w:rsidRDefault="00CA57C6">
      <w:r w:rsidRPr="00CA57C6"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 wp14:anchorId="745C68EA" wp14:editId="724C74EA">
            <wp:simplePos x="0" y="0"/>
            <wp:positionH relativeFrom="column">
              <wp:posOffset>-64163</wp:posOffset>
            </wp:positionH>
            <wp:positionV relativeFrom="paragraph">
              <wp:posOffset>547452</wp:posOffset>
            </wp:positionV>
            <wp:extent cx="5760720" cy="3362960"/>
            <wp:effectExtent l="0" t="0" r="0" b="8890"/>
            <wp:wrapTight wrapText="bothSides">
              <wp:wrapPolygon edited="0">
                <wp:start x="0" y="0"/>
                <wp:lineTo x="0" y="21535"/>
                <wp:lineTo x="21500" y="21535"/>
                <wp:lineTo x="21500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204" w:rsidRDefault="00CE1204" w:rsidP="00CE1204">
      <w:pPr>
        <w:pStyle w:val="Nagwek1"/>
      </w:pPr>
      <w:bookmarkStart w:id="5" w:name="_Toc60665964"/>
      <w:r>
        <w:lastRenderedPageBreak/>
        <w:t>Ogólna idea algorytmu genetycznego</w:t>
      </w:r>
      <w:bookmarkEnd w:id="5"/>
    </w:p>
    <w:p w:rsidR="00CE1204" w:rsidRDefault="00CE1204" w:rsidP="00CE1204">
      <w:r>
        <w:rPr>
          <w:noProof/>
          <w:lang w:eastAsia="pl-PL"/>
        </w:rPr>
        <w:drawing>
          <wp:anchor distT="0" distB="0" distL="114300" distR="114300" simplePos="0" relativeHeight="251663360" behindDoc="1" locked="0" layoutInCell="1" allowOverlap="1" wp14:anchorId="781675D6" wp14:editId="10B393FF">
            <wp:simplePos x="0" y="0"/>
            <wp:positionH relativeFrom="column">
              <wp:posOffset>2955290</wp:posOffset>
            </wp:positionH>
            <wp:positionV relativeFrom="paragraph">
              <wp:posOffset>29210</wp:posOffset>
            </wp:positionV>
            <wp:extent cx="3220720" cy="3864610"/>
            <wp:effectExtent l="0" t="0" r="0" b="2540"/>
            <wp:wrapTight wrapText="bothSides">
              <wp:wrapPolygon edited="0">
                <wp:start x="0" y="0"/>
                <wp:lineTo x="0" y="21508"/>
                <wp:lineTo x="21464" y="21508"/>
                <wp:lineTo x="21464" y="0"/>
                <wp:lineTo x="0" y="0"/>
              </wp:wrapPolygon>
            </wp:wrapTight>
            <wp:docPr id="4" name="Obraz 4" descr="http://algorytmy.ency.pl/obrazy/pelne/algorytm_genetyczny_schemat_bloko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gorytmy.ency.pl/obrazy/pelne/algorytm_genetyczny_schemat_blokow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1204" w:rsidRDefault="00CE1204" w:rsidP="00CE1204">
      <w:r>
        <w:t>I</w:t>
      </w:r>
      <w:r w:rsidRPr="004F6C11">
        <w:t>nicjalizacja populacji</w:t>
      </w:r>
      <w:r>
        <w:t>:</w:t>
      </w:r>
    </w:p>
    <w:p w:rsidR="00CE1204" w:rsidRDefault="00CE1204" w:rsidP="00CE1204">
      <w:r w:rsidRPr="004F6C11">
        <w:t xml:space="preserve">Losujemy </w:t>
      </w:r>
      <w:r>
        <w:t>osobniki (</w:t>
      </w:r>
      <w:r w:rsidRPr="004F6C11">
        <w:t>rozwiązania</w:t>
      </w:r>
      <w:r>
        <w:t>)</w:t>
      </w:r>
    </w:p>
    <w:p w:rsidR="00CE1204" w:rsidRPr="001B7AE9" w:rsidRDefault="00CE1204" w:rsidP="00CE1204"/>
    <w:p w:rsidR="00CE1204" w:rsidRDefault="00CE1204" w:rsidP="00CE1204">
      <w:r w:rsidRPr="004F6C11">
        <w:t>Ocena osobników</w:t>
      </w:r>
      <w:r>
        <w:t>:</w:t>
      </w:r>
    </w:p>
    <w:p w:rsidR="00CE1204" w:rsidRDefault="00CE1204" w:rsidP="00CE1204">
      <w:r w:rsidRPr="004F6C11">
        <w:t>Wyliczamy wartości funkcji celu i prawdopodobieństwa</w:t>
      </w:r>
      <w:r>
        <w:t xml:space="preserve"> wyboru</w:t>
      </w:r>
    </w:p>
    <w:p w:rsidR="00CE1204" w:rsidRPr="001B7AE9" w:rsidRDefault="00CE1204" w:rsidP="00CE1204"/>
    <w:p w:rsidR="00CE1204" w:rsidRDefault="00CE1204" w:rsidP="00CE1204">
      <w:r>
        <w:t>Selekcja:</w:t>
      </w:r>
    </w:p>
    <w:p w:rsidR="00CE1204" w:rsidRDefault="00CE1204" w:rsidP="00CE1204">
      <w:r>
        <w:t>Wybieramy które rozwiązania krzyżować</w:t>
      </w:r>
    </w:p>
    <w:p w:rsidR="00CE1204" w:rsidRPr="001B7AE9" w:rsidRDefault="00CE1204" w:rsidP="00CE1204"/>
    <w:p w:rsidR="00CE1204" w:rsidRDefault="00CE1204" w:rsidP="00CE1204">
      <w:r>
        <w:t>Krzyżowanie:</w:t>
      </w:r>
    </w:p>
    <w:p w:rsidR="00CE1204" w:rsidRDefault="00CE1204" w:rsidP="00CE1204">
      <w:r>
        <w:t>Krzyżujemy wcześniej wybrane osobniki według wybranej metody</w:t>
      </w:r>
    </w:p>
    <w:p w:rsidR="00CE1204" w:rsidRDefault="00CE1204" w:rsidP="00CE1204"/>
    <w:p w:rsidR="00163CF4" w:rsidRDefault="00163CF4" w:rsidP="00CE1204">
      <w:pPr>
        <w:sectPr w:rsidR="00163C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E1204" w:rsidRDefault="00CE1204" w:rsidP="00CE1204">
      <w:r>
        <w:lastRenderedPageBreak/>
        <w:t>Mutacja:</w:t>
      </w:r>
    </w:p>
    <w:p w:rsidR="00CE1204" w:rsidRDefault="00CE1204" w:rsidP="00CE1204">
      <w:r>
        <w:t xml:space="preserve">Losowa modyfikacja rozwiązania </w:t>
      </w:r>
    </w:p>
    <w:p w:rsidR="00163CF4" w:rsidRDefault="00163CF4" w:rsidP="000A278D">
      <w:pPr>
        <w:ind w:firstLine="360"/>
        <w:sectPr w:rsidR="00163CF4" w:rsidSect="00163CF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lastRenderedPageBreak/>
        <w:t xml:space="preserve">Źródło: </w:t>
      </w:r>
      <w:r w:rsidRPr="00023CC2">
        <w:t>http://algorytmy.ency.pl/plik/algoryt</w:t>
      </w:r>
      <w:r w:rsidR="000A278D">
        <w:t>m_genetyczny_schemat_blokowy.pn</w:t>
      </w:r>
    </w:p>
    <w:p w:rsidR="00CE1204" w:rsidRDefault="00CE1204"/>
    <w:sectPr w:rsidR="00CE1204" w:rsidSect="00163CF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3667B"/>
    <w:multiLevelType w:val="multilevel"/>
    <w:tmpl w:val="58B44C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E000BF4"/>
    <w:multiLevelType w:val="hybridMultilevel"/>
    <w:tmpl w:val="06845B0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E201FD"/>
    <w:multiLevelType w:val="hybridMultilevel"/>
    <w:tmpl w:val="45F08F48"/>
    <w:lvl w:ilvl="0" w:tplc="C41AD6D6">
      <w:start w:val="2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7404C"/>
    <w:multiLevelType w:val="hybridMultilevel"/>
    <w:tmpl w:val="E7E6F846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3E"/>
    <w:rsid w:val="000A278D"/>
    <w:rsid w:val="00163CF4"/>
    <w:rsid w:val="0020491F"/>
    <w:rsid w:val="004A4D1E"/>
    <w:rsid w:val="00504A37"/>
    <w:rsid w:val="005217B3"/>
    <w:rsid w:val="00614EC9"/>
    <w:rsid w:val="00623D3E"/>
    <w:rsid w:val="006633D5"/>
    <w:rsid w:val="006D63DF"/>
    <w:rsid w:val="00796DB4"/>
    <w:rsid w:val="00827563"/>
    <w:rsid w:val="00863466"/>
    <w:rsid w:val="00B516A0"/>
    <w:rsid w:val="00B70238"/>
    <w:rsid w:val="00BF134F"/>
    <w:rsid w:val="00C204BC"/>
    <w:rsid w:val="00C9457B"/>
    <w:rsid w:val="00CA57C6"/>
    <w:rsid w:val="00CE1204"/>
    <w:rsid w:val="00D81EF4"/>
    <w:rsid w:val="00FD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D2082"/>
  <w15:chartTrackingRefBased/>
  <w15:docId w15:val="{1A98AEE6-F31A-4385-AA4E-2B46EE5F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217B3"/>
    <w:pPr>
      <w:spacing w:after="120" w:line="264" w:lineRule="auto"/>
    </w:pPr>
    <w:rPr>
      <w:rFonts w:eastAsiaTheme="minorEastAsia"/>
      <w:sz w:val="24"/>
      <w:szCs w:val="21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217B3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217B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217B3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5217B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table" w:styleId="Tabela-Siatka">
    <w:name w:val="Table Grid"/>
    <w:basedOn w:val="Standardowy"/>
    <w:uiPriority w:val="39"/>
    <w:rsid w:val="00CE1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E1204"/>
    <w:rPr>
      <w:color w:val="808080"/>
    </w:rPr>
  </w:style>
  <w:style w:type="paragraph" w:styleId="Akapitzlist">
    <w:name w:val="List Paragraph"/>
    <w:basedOn w:val="Normalny"/>
    <w:uiPriority w:val="34"/>
    <w:qFormat/>
    <w:rsid w:val="000A278D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752BB-49C8-4170-A14B-7A54EFB3B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206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Duc</dc:creator>
  <cp:keywords/>
  <dc:description/>
  <cp:lastModifiedBy>NIcolas Duc</cp:lastModifiedBy>
  <cp:revision>11</cp:revision>
  <dcterms:created xsi:type="dcterms:W3CDTF">2021-06-02T14:10:00Z</dcterms:created>
  <dcterms:modified xsi:type="dcterms:W3CDTF">2021-06-21T17:53:00Z</dcterms:modified>
</cp:coreProperties>
</file>