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Estamos desarrollando una página web que obtiene datos de una </w:t>
      </w:r>
      <w:r>
        <w:rPr>
          <w:rFonts w:eastAsia="Times New Roman" w:cs="Tahoma" w:ascii="Tahoma" w:hAnsi="Tahoma"/>
          <w:b/>
          <w:bCs/>
          <w:sz w:val="24"/>
          <w:szCs w:val="24"/>
        </w:rPr>
        <w:t>API pública</w:t>
      </w:r>
      <w:r>
        <w:rPr>
          <w:rFonts w:eastAsia="Times New Roman" w:cs="Tahoma" w:ascii="Tahoma" w:hAnsi="Tahoma"/>
          <w:sz w:val="24"/>
          <w:szCs w:val="24"/>
        </w:rPr>
        <w:t xml:space="preserve"> y los muestra en la interfaz.</w:t>
        <w:br/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Las peticiones pueden tardar </w:t>
      </w:r>
      <w:r>
        <w:rPr>
          <w:rFonts w:eastAsia="Times New Roman" w:cs="Tahoma" w:ascii="Tahoma" w:hAnsi="Tahoma"/>
          <w:b/>
          <w:bCs/>
          <w:sz w:val="24"/>
          <w:szCs w:val="24"/>
        </w:rPr>
        <w:t>diferentes tiempos en responder</w:t>
      </w:r>
      <w:r>
        <w:rPr>
          <w:rFonts w:eastAsia="Times New Roman" w:cs="Tahoma" w:ascii="Tahoma" w:hAnsi="Tahoma"/>
          <w:sz w:val="24"/>
          <w:szCs w:val="24"/>
        </w:rPr>
        <w:t>, por lo que usaremos varias estrategias con Promise.all(), Promise.allSettled(), Promise.race() y Promise.any() para manejar estas llamadas asíncronas de forma eficiente.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Código HTML + JavaScript</w:t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Este código tiene una interfaz básica con botones para ejecutar cada tipo de promesa y mostrar los resultados en pantalla.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index.html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&lt;!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DOCTYPE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html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html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lang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"es"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head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meta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charset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"UTF-8"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meta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name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"viewport"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content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"width=device-width, initial-scale=1.0"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title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Ejercicio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Promesas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/title&gt;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style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body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font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family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Arial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sans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serif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align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center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margin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30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 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button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margin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padding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cursor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pointer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 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align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left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background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#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f4f4f4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padding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15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border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radius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5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 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/style&gt;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/head&gt;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body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h1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Ejercicio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Promesas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/h1&gt;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button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onclick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"fetchAll()"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/button&gt;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button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onclick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"fetchAllSettled()"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allSettled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/button&gt;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button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onclick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"fetchRace()"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race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/button&gt;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button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onclick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"fetchAny()"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any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/button&gt;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h2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Resultados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/h2&gt;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"output"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/pre&gt;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script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src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"script.js"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/script&gt;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/body&gt;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/html&gt;</w:t>
      </w:r>
    </w:p>
    <w:p>
      <w:pPr>
        <w:pStyle w:val="Normal"/>
        <w:shd w:fill="272822" w:val="clear"/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script.js (Lógica con Promesas)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Elemento donde mostraremos los resultados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document.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getElementById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"output"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Función para obtener datos simulando tiempos de respuesta variables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url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return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new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Promise((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resolve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reject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time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Math.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random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()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*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3000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; </w:t>
      </w: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Simula tiempos entre 0 y 3 segundos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setTimeout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(()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url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then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response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!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response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throw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new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`Error en ${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url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}`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return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response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json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then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resolve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({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url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time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}))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catch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reject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},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time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URLs de prueba (API pública)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"https://jsonplaceholder.typicode.com/users"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"https://jsonplaceholder.typicode.com/posts"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commentsAPI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"https://jsonplaceholder.typicode.com/comments"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Promise.all() - Espera a todas las respuestas o falla si una falla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fetchAll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"Cargando datos con Promise.all()..."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([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)])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then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"Promise.all() - Datos obtenidos:\n"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+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JSON.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stringify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null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2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catch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"Promise.all() - Error:\n"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+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message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Promise.allSettled() - Espera a todas sin importar si fallan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fetchAllSettled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"Cargando datos con Promise.allSettled()..."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allSettled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([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"https://wrong.url"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)])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then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"Promise.allSettled() - Resultados:\n"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+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JSON.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stringify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null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2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Promise.race() - Toma el primer resultado exitoso o fallido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fetchRace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"Cargando datos con Promise.race()..."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race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([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)])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then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"Promise.race() - Primer en responder:\n"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+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JSON.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stringify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null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2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catch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"Promise.race() - Error:\n"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+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message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});</w:t>
      </w:r>
      <w:bookmarkStart w:id="0" w:name="_GoBack"/>
      <w:bookmarkEnd w:id="0"/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Promise.any() - Toma el primer éxito y descarta los errores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fetchAny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"Cargando datos con Promise.any()..."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any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([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"https://wrong.url"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)])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then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"Promise.any() - Primer éxito:\n"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+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JSON.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stringify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null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2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catch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=&gt;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output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textContent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"Promise.any() - Todas fallaron:\n"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+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message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});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Explicación del código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HTML (index.html)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Tiene </w:t>
      </w:r>
      <w:r>
        <w:rPr>
          <w:rFonts w:eastAsia="Times New Roman" w:cs="Tahoma" w:ascii="Tahoma" w:hAnsi="Tahoma"/>
          <w:b/>
          <w:bCs/>
          <w:sz w:val="24"/>
          <w:szCs w:val="24"/>
        </w:rPr>
        <w:t>cuatro botones</w:t>
      </w:r>
      <w:r>
        <w:rPr>
          <w:rFonts w:eastAsia="Times New Roman" w:cs="Tahoma" w:ascii="Tahoma" w:hAnsi="Tahoma"/>
          <w:sz w:val="24"/>
          <w:szCs w:val="24"/>
        </w:rPr>
        <w:t>, cada uno ejecuta un tipo de promesa.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Muestra los resultados en un &lt;pre&gt; para mejorar la legibilidad.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JavaScript (script.js)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La función fetchData(url) usa fetch() para obtener datos de la API y simula un </w:t>
      </w:r>
      <w:r>
        <w:rPr>
          <w:rFonts w:eastAsia="Times New Roman" w:cs="Tahoma" w:ascii="Tahoma" w:hAnsi="Tahoma"/>
          <w:b/>
          <w:bCs/>
          <w:sz w:val="24"/>
          <w:szCs w:val="24"/>
        </w:rPr>
        <w:t>retraso aleatorio</w:t>
      </w:r>
      <w:r>
        <w:rPr>
          <w:rFonts w:eastAsia="Times New Roman" w:cs="Tahoma" w:ascii="Tahoma" w:hAnsi="Tahoma"/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Luego, se implementan las </w:t>
      </w:r>
      <w:r>
        <w:rPr>
          <w:rFonts w:eastAsia="Times New Roman" w:cs="Tahoma" w:ascii="Tahoma" w:hAnsi="Tahoma"/>
          <w:b/>
          <w:bCs/>
          <w:sz w:val="24"/>
          <w:szCs w:val="24"/>
        </w:rPr>
        <w:t>cuatro variantes de promesas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Promise.all() (Todas o ninguna)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([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)])</w:t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Espera </w:t>
      </w:r>
      <w:r>
        <w:rPr>
          <w:rFonts w:eastAsia="Times New Roman" w:cs="Tahoma" w:ascii="Tahoma" w:hAnsi="Tahoma"/>
          <w:b/>
          <w:bCs/>
          <w:sz w:val="24"/>
          <w:szCs w:val="24"/>
        </w:rPr>
        <w:t>todas las respuestas</w:t>
      </w:r>
      <w:r>
        <w:rPr>
          <w:rFonts w:eastAsia="Times New Roman" w:cs="Tahoma" w:ascii="Tahoma" w:hAnsi="Tahoma"/>
          <w:sz w:val="24"/>
          <w:szCs w:val="24"/>
        </w:rPr>
        <w:t xml:space="preserve"> y las muestra.</w:t>
        <w:br/>
        <w:t xml:space="preserve">Si </w:t>
      </w:r>
      <w:r>
        <w:rPr>
          <w:rFonts w:eastAsia="Times New Roman" w:cs="Tahoma" w:ascii="Tahoma" w:hAnsi="Tahoma"/>
          <w:b/>
          <w:bCs/>
          <w:sz w:val="24"/>
          <w:szCs w:val="24"/>
        </w:rPr>
        <w:t>una sola</w:t>
      </w:r>
      <w:r>
        <w:rPr>
          <w:rFonts w:eastAsia="Times New Roman" w:cs="Tahoma" w:ascii="Tahoma" w:hAnsi="Tahoma"/>
          <w:sz w:val="24"/>
          <w:szCs w:val="24"/>
        </w:rPr>
        <w:t xml:space="preserve"> falla, toda la operación falla.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Promise.allSettled() (Todas sin importar el estado)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allSettled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([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"https://wrong.url"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)])</w:t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Devuelve </w:t>
      </w:r>
      <w:r>
        <w:rPr>
          <w:rFonts w:eastAsia="Times New Roman" w:cs="Tahoma" w:ascii="Tahoma" w:hAnsi="Tahoma"/>
          <w:b/>
          <w:bCs/>
          <w:sz w:val="24"/>
          <w:szCs w:val="24"/>
        </w:rPr>
        <w:t>todas las respuestas</w:t>
      </w:r>
      <w:r>
        <w:rPr>
          <w:rFonts w:eastAsia="Times New Roman" w:cs="Tahoma" w:ascii="Tahoma" w:hAnsi="Tahoma"/>
          <w:sz w:val="24"/>
          <w:szCs w:val="24"/>
        </w:rPr>
        <w:t>, exitosas o fallidas.</w:t>
        <w:br/>
        <w:t>No falla si alguna API responde mal, solo muestra los resultados con status: "fulfilled" o status: "rejected".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Promise.race() (El primero en responder)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race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([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)])</w:t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Devuelve </w:t>
      </w:r>
      <w:r>
        <w:rPr>
          <w:rFonts w:eastAsia="Times New Roman" w:cs="Tahoma" w:ascii="Tahoma" w:hAnsi="Tahoma"/>
          <w:b/>
          <w:bCs/>
          <w:sz w:val="24"/>
          <w:szCs w:val="24"/>
        </w:rPr>
        <w:t>el primer resultado</w:t>
      </w:r>
      <w:r>
        <w:rPr>
          <w:rFonts w:eastAsia="Times New Roman" w:cs="Tahoma" w:ascii="Tahoma" w:hAnsi="Tahoma"/>
          <w:sz w:val="24"/>
          <w:szCs w:val="24"/>
        </w:rPr>
        <w:t>, ya sea éxito o error.</w:t>
        <w:br/>
        <w:t>No espera a las demás respuestas.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Promise.any() (El primer éxito, ignora errores)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Promise.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any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([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"https://wrong.url"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userAPI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fetchData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postsAPI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)])</w:t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Devuelve </w:t>
      </w:r>
      <w:r>
        <w:rPr>
          <w:rFonts w:eastAsia="Times New Roman" w:cs="Tahoma" w:ascii="Tahoma" w:hAnsi="Tahoma"/>
          <w:b/>
          <w:bCs/>
          <w:sz w:val="24"/>
          <w:szCs w:val="24"/>
        </w:rPr>
        <w:t>el primer éxito</w:t>
      </w:r>
      <w:r>
        <w:rPr>
          <w:rFonts w:eastAsia="Times New Roman" w:cs="Tahoma" w:ascii="Tahoma" w:hAnsi="Tahoma"/>
          <w:sz w:val="24"/>
          <w:szCs w:val="24"/>
        </w:rPr>
        <w:t xml:space="preserve"> e </w:t>
      </w:r>
      <w:r>
        <w:rPr>
          <w:rFonts w:eastAsia="Times New Roman" w:cs="Tahoma" w:ascii="Tahoma" w:hAnsi="Tahoma"/>
          <w:b/>
          <w:bCs/>
          <w:sz w:val="24"/>
          <w:szCs w:val="24"/>
        </w:rPr>
        <w:t>ignora</w:t>
      </w:r>
      <w:r>
        <w:rPr>
          <w:rFonts w:eastAsia="Times New Roman" w:cs="Tahoma" w:ascii="Tahoma" w:hAnsi="Tahoma"/>
          <w:sz w:val="24"/>
          <w:szCs w:val="24"/>
        </w:rPr>
        <w:t xml:space="preserve"> los errores.</w:t>
        <w:br/>
        <w:t xml:space="preserve">Si </w:t>
      </w:r>
      <w:r>
        <w:rPr>
          <w:rFonts w:eastAsia="Times New Roman" w:cs="Tahoma" w:ascii="Tahoma" w:hAnsi="Tahoma"/>
          <w:b/>
          <w:bCs/>
          <w:sz w:val="24"/>
          <w:szCs w:val="24"/>
        </w:rPr>
        <w:t>todas fallan</w:t>
      </w:r>
      <w:r>
        <w:rPr>
          <w:rFonts w:eastAsia="Times New Roman" w:cs="Tahoma" w:ascii="Tahoma" w:hAnsi="Tahoma"/>
          <w:sz w:val="24"/>
          <w:szCs w:val="24"/>
        </w:rPr>
        <w:t>, devuelve un AggregateError.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15320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15320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1532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5320b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32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5320b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15320b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532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15320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LibreOffice/7.2.1.2$Windows_X86_64 LibreOffice_project/87b77fad49947c1441b67c559c339af8f3517e22</Application>
  <AppVersion>15.0000</AppVersion>
  <Pages>4</Pages>
  <Words>572</Words>
  <Characters>4365</Characters>
  <CharactersWithSpaces>5274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2025-02-06T11:36:00Z</dcterms:created>
  <dc:creator>Angel</dc:creator>
  <dc:description/>
  <dc:language>es-ES</dc:language>
  <cp:lastModifiedBy/>
  <dcterms:modified xsi:type="dcterms:W3CDTF">2025-02-06T12:49:40Z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