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rFonts w:ascii="Noto Sans Hebrew" w:hAnsi="Noto Sans Hebrew" w:eastAsia="Noto Sans Hebrew"/>
          <w:b w:val="0"/>
          <w:i w:val="0"/>
          <w:sz w:val="22"/>
        </w:rPr>
      </w:r>
    </w:p>
    <w:p>
      <w:pPr>
        <w:jc w:val="center"/>
      </w:pPr>
      <w:r>
        <w:drawing>
          <wp:inline xmlns:a="http://schemas.openxmlformats.org/drawingml/2006/main" xmlns:pic="http://schemas.openxmlformats.org/drawingml/2006/picture">
            <wp:extent cx="5303520" cy="3030583"/>
            <wp:docPr id="1" name="Picture 1"/>
            <wp:cNvGraphicFramePr>
              <a:graphicFrameLocks noChangeAspect="1"/>
            </wp:cNvGraphicFramePr>
            <a:graphic>
              <a:graphicData uri="http://schemas.openxmlformats.org/drawingml/2006/picture">
                <pic:pic>
                  <pic:nvPicPr>
                    <pic:cNvPr id="0" name="recursive_ideal_contextual_proof_visual.png"/>
                    <pic:cNvPicPr/>
                  </pic:nvPicPr>
                  <pic:blipFill>
                    <a:blip r:embed="rId10"/>
                    <a:stretch>
                      <a:fillRect/>
                    </a:stretch>
                  </pic:blipFill>
                  <pic:spPr>
                    <a:xfrm>
                      <a:off x="0" y="0"/>
                      <a:ext cx="5303520" cy="3030583"/>
                    </a:xfrm>
                    <a:prstGeom prst="rect"/>
                  </pic:spPr>
                </pic:pic>
              </a:graphicData>
            </a:graphic>
          </wp:inline>
        </w:drawing>
      </w:r>
    </w:p>
    <w:p>
      <w:pPr>
        <w:bidi w:val="1"/>
        <w:jc w:val="center"/>
      </w:pPr>
      <w:r>
        <w:rPr>
          <w:rFonts w:ascii="Noto Sans Hebrew" w:hAnsi="Noto Sans Hebrew" w:eastAsia="Noto Sans Hebrew"/>
          <w:b/>
          <w:i w:val="0"/>
          <w:color w:val="111827"/>
          <w:sz w:val="44"/>
        </w:rPr>
        <w:t>בין פוטנציאל לאידיאל</w:t>
      </w:r>
    </w:p>
    <w:p>
      <w:pPr>
        <w:bidi w:val="1"/>
        <w:jc w:val="center"/>
      </w:pPr>
      <w:r>
        <w:rPr>
          <w:rFonts w:ascii="Noto Sans Hebrew" w:hAnsi="Noto Sans Hebrew" w:eastAsia="Noto Sans Hebrew"/>
          <w:b/>
          <w:i w:val="0"/>
          <w:color w:val="F97316"/>
          <w:sz w:val="48"/>
        </w:rPr>
        <w:t>הקצה הרקורסיבי</w:t>
      </w:r>
    </w:p>
    <w:p>
      <w:pPr>
        <w:bidi w:val="1"/>
        <w:jc w:val="center"/>
      </w:pPr>
      <w:r>
        <w:rPr>
          <w:rFonts w:ascii="Noto Sans Hebrew" w:hAnsi="Noto Sans Hebrew" w:eastAsia="Noto Sans Hebrew"/>
          <w:b/>
          <w:i w:val="0"/>
          <w:color w:val="111827"/>
          <w:sz w:val="32"/>
        </w:rPr>
        <w:t>פוטנציאל יחסי, התממשות קונטקסטואלית ואידיאל כגבול-על</w:t>
      </w:r>
    </w:p>
    <w:p>
      <w:pPr>
        <w:bidi w:val="1"/>
        <w:jc w:val="center"/>
      </w:pPr>
      <w:r>
        <w:rPr>
          <w:rFonts w:ascii="Noto Sans Hebrew" w:hAnsi="Noto Sans Hebrew" w:eastAsia="Noto Sans Hebrew"/>
          <w:b w:val="0"/>
          <w:i/>
          <w:color w:val="374151"/>
          <w:sz w:val="22"/>
        </w:rPr>
        <w:t>גרסת פרק אקדמית-פורמלית לביקורת מדעית, מתמטית ופילוסופית</w:t>
      </w:r>
    </w:p>
    <w:p>
      <w:r>
        <w:br w:type="page"/>
      </w:r>
    </w:p>
    <w:p>
      <w:pPr>
        <w:pStyle w:val="Heading1"/>
        <w:bidi w:val="1"/>
        <w:jc w:val="right"/>
      </w:pPr>
      <w:r>
        <w:rPr>
          <w:rFonts w:ascii="Noto Sans Hebrew" w:hAnsi="Noto Sans Hebrew"/>
          <w:b/>
          <w:sz w:val="36"/>
        </w:rPr>
        <w:t>הקצה הרקורסיבי: פוטנציאל יחסי, התממשות קונטקסטואלית ואידיאל כגבול-על</w:t>
      </w:r>
    </w:p>
    <w:p>
      <w:pPr>
        <w:pStyle w:val="Heading2"/>
        <w:bidi w:val="1"/>
        <w:jc w:val="right"/>
      </w:pPr>
      <w:r>
        <w:rPr>
          <w:rFonts w:ascii="Noto Sans Hebrew" w:hAnsi="Noto Sans Hebrew"/>
          <w:b/>
          <w:color w:val="F97316"/>
          <w:sz w:val="28"/>
        </w:rPr>
        <w:t>תקציר</w:t>
      </w:r>
    </w:p>
    <w:p>
      <w:pPr>
        <w:bidi w:val="1"/>
        <w:jc w:val="right"/>
      </w:pPr>
      <w:r>
        <w:rPr>
          <w:rFonts w:ascii="Noto Sans Hebrew" w:hAnsi="Noto Sans Hebrew" w:eastAsia="Noto Sans Hebrew"/>
          <w:sz w:val="21"/>
        </w:rPr>
        <w:t>פרק זה מנסח את אחת הטענות המרכזיות של התאוריה בצורה הפורמלית ביותר האפשרית בלי לחרוג אל פסאודו-פיזיקה: פוטנציאל אינו מרחב אפשרויות טהור ומנותק מן העולם, אלא מרחב אפשרויות יחסי להקשר. התממשות אינה תכונה של רכיב מבודד בלבד, אלא תוצאה של אירוע מלא: מערכת, שאלה, מדידה, סביבה, זמן, תנאי גבול ואופק מידע. האידיאל אינו עוד אפשרות בתוך הספקטרום, אלא קצה הספקטרום שאליו האפשרויות נבחנות. אולם מאחר שכל התממשות מעדכנת את ההקשר שממנו ייפתח פוטנציאל חדש, האידיאל אינו נקודת עצירה סטטית אלא קצה רקורסיבי: בכל רמה הוא גבול הכיוון, וברגע שהוא מתייצב הוא נעשה תנאי פתיחה של רמה רחבה יותר.</w:t>
      </w:r>
    </w:p>
    <w:p>
      <w:pPr>
        <w:bidi w:val="1"/>
        <w:jc w:val="right"/>
      </w:pPr>
      <w:r>
        <w:rPr>
          <w:rFonts w:ascii="Noto Sans Hebrew" w:hAnsi="Noto Sans Hebrew" w:eastAsia="Noto Sans Hebrew"/>
          <w:sz w:val="21"/>
        </w:rPr>
        <w:t>מעמד הפרק הוא הוכחה פנימית-מבנית בתוך התאוריה, לא הוכחה אמפירית חדשה בפיזיקה. הפיזיקה והמתמטיקה משמשות כאן כמנגנוני בקרה: הן מונעות טענות נאיביות על "תשובה מוכנה בתוך חלקיק", ומחייבות הבחנה מדויקת בין מערכת, מדידה, הקשר, תוצאה, דקוherence, אי-לוקליות, קונטקסטואליות ואופק מידע.</w:t>
      </w:r>
    </w:p>
    <w:p>
      <w:pPr>
        <w:pStyle w:val="Heading2"/>
        <w:bidi w:val="1"/>
        <w:jc w:val="right"/>
      </w:pPr>
      <w:r>
        <w:rPr>
          <w:rFonts w:ascii="Noto Sans Hebrew" w:hAnsi="Noto Sans Hebrew"/>
          <w:b/>
          <w:color w:val="F97316"/>
          <w:sz w:val="28"/>
        </w:rPr>
        <w:t>1. מה הפרק מוכיח ומה הוא אינו מוכיח</w:t>
      </w:r>
    </w:p>
    <w:p>
      <w:pPr>
        <w:bidi w:val="1"/>
        <w:jc w:val="right"/>
      </w:pPr>
      <w:r>
        <w:rPr>
          <w:rFonts w:ascii="Noto Sans Hebrew" w:hAnsi="Noto Sans Hebrew" w:eastAsia="Noto Sans Hebrew"/>
          <w:sz w:val="21"/>
        </w:rPr>
        <w:t>הפרק אינו טוען שמכניקת הקוונטים מוכיחה את התאוריה "בין פוטנציאל לאידיאל". הוא גם אינו טוען שכל מה שקורה הוא אידיאלי. שתי הטענות האלה יהיו חלשות מדי, לא מדויקות, וחשופות בצדק לביקורת.</w:t>
      </w:r>
    </w:p>
    <w:p>
      <w:pPr>
        <w:bidi w:val="1"/>
        <w:jc w:val="right"/>
      </w:pPr>
      <w:r>
        <w:rPr>
          <w:rFonts w:ascii="Noto Sans Hebrew" w:hAnsi="Noto Sans Hebrew" w:eastAsia="Noto Sans Hebrew"/>
          <w:sz w:val="21"/>
        </w:rPr>
        <w:t>הטענה המדויקת היא זו:</w:t>
      </w:r>
    </w:p>
    <w:p>
      <w:pPr>
        <w:bidi w:val="1"/>
        <w:jc w:val="right"/>
      </w:pPr>
      <w:r>
        <w:rPr>
          <w:b/>
          <w:color w:val="111827"/>
          <w:sz w:val="22"/>
        </w:rPr>
        <w:t>אם מקבלים את שלוש ההגדרות הבסיסיות של התאוריה - פוטנציאל כשדה אפשרויות, אידיאל כקצה הספקטרום של הראוי, ואופטימלי כתרגום מקומי של האידיאל תחת תנאים - אז נובע שהפוטנציאל אינו יכול להיות מובן כמרחב נקי ומנותק מהקשר, והאידיאל אינו יכול להיות מובן כנקודת סיום סטטית. הפוטנציאל הוא תמיד פוטנציאל-בתוך-הקשר, והאידיאל הוא קצה רקורסיבי.</w:t>
      </w:r>
    </w:p>
    <w:p>
      <w:pPr>
        <w:bidi w:val="1"/>
        <w:jc w:val="right"/>
      </w:pPr>
      <w:r>
        <w:rPr>
          <w:rFonts w:ascii="Noto Sans Hebrew" w:hAnsi="Noto Sans Hebrew" w:eastAsia="Noto Sans Hebrew"/>
          <w:sz w:val="21"/>
        </w:rPr>
        <w:t>זוהי הוכחה מותנית: היא אינה מוכיחה שהטבע דטרמיניסטי, ואינה מכריעה בין פרשנויות מכניקת הקוונטים. היא מוכיחה שאם התאוריה עצמה מגדירה פוטנציאל, אידיאל ואופטימלי כפי שהיא מגדירה אותם, אז המבנה הרקורסיבי של האידיאל אינו תוספת חיצונית אלא מסקנה פנימית.</w:t>
      </w:r>
    </w:p>
    <w:p>
      <w:pPr>
        <w:pStyle w:val="Heading2"/>
        <w:bidi w:val="1"/>
        <w:jc w:val="right"/>
      </w:pPr>
      <w:r>
        <w:rPr>
          <w:rFonts w:ascii="Noto Sans Hebrew" w:hAnsi="Noto Sans Hebrew"/>
          <w:b/>
          <w:color w:val="F97316"/>
          <w:sz w:val="28"/>
        </w:rPr>
        <w:t>2. ההבחנה הפיזיקלית: למה "תשובה בתוך הרכיב" אינה ניסוח מספיק</w:t>
      </w:r>
    </w:p>
    <w:p>
      <w:pPr>
        <w:bidi w:val="1"/>
        <w:jc w:val="right"/>
      </w:pPr>
      <w:r>
        <w:rPr>
          <w:rFonts w:ascii="Noto Sans Hebrew" w:hAnsi="Noto Sans Hebrew" w:eastAsia="Noto Sans Hebrew"/>
          <w:sz w:val="21"/>
        </w:rPr>
        <w:t>במכניקת הקוונטים, מצב של מערכת אינו בהכרח רשימה של כל התכונות החדות שכבר קיימות בה. אם מערכת נמצאת במצב:</w:t>
      </w:r>
    </w:p>
    <w:p>
      <w:pPr>
        <w:jc w:val="left"/>
      </w:pPr>
      <w:r>
        <w:rPr>
          <w:rFonts w:ascii="DejaVu Sans Mono" w:hAnsi="DejaVu Sans Mono" w:eastAsia="DejaVu Sans Mono"/>
          <w:sz w:val="18"/>
        </w:rPr>
        <w:t>|psi&gt; = sum_i c_i |a_i&gt;</w:t>
      </w:r>
    </w:p>
    <w:p>
      <w:pPr>
        <w:bidi w:val="1"/>
        <w:jc w:val="right"/>
      </w:pPr>
      <w:r>
        <w:rPr>
          <w:rFonts w:ascii="Noto Sans Hebrew" w:hAnsi="Noto Sans Hebrew" w:eastAsia="Noto Sans Hebrew"/>
          <w:sz w:val="21"/>
        </w:rPr>
        <w:t>ומודדים observable שהמצבים `|a_i&gt;` הם מצבי העצמי שלו, כלל בורן נותן:</w:t>
      </w:r>
    </w:p>
    <w:p>
      <w:pPr>
        <w:jc w:val="left"/>
      </w:pPr>
      <w:r>
        <w:rPr>
          <w:rFonts w:ascii="DejaVu Sans Mono" w:hAnsi="DejaVu Sans Mono" w:eastAsia="DejaVu Sans Mono"/>
          <w:sz w:val="18"/>
        </w:rPr>
        <w:t>P(a_i) = |c_i|^2</w:t>
      </w:r>
    </w:p>
    <w:p>
      <w:pPr>
        <w:bidi w:val="1"/>
        <w:jc w:val="right"/>
      </w:pPr>
      <w:r>
        <w:rPr>
          <w:rFonts w:ascii="Noto Sans Hebrew" w:hAnsi="Noto Sans Hebrew" w:eastAsia="Noto Sans Hebrew"/>
          <w:sz w:val="21"/>
        </w:rPr>
        <w:t>כלומר המצב נותן הסתברויות לתוצאות מדידה, לא בהכרח תשובה יחידה שמונחת בתוך המערכת לפני כל הקשר מדידה.</w:t>
      </w:r>
    </w:p>
    <w:p>
      <w:pPr>
        <w:bidi w:val="1"/>
        <w:jc w:val="right"/>
      </w:pPr>
      <w:r>
        <w:rPr>
          <w:rFonts w:ascii="Noto Sans Hebrew" w:hAnsi="Noto Sans Hebrew" w:eastAsia="Noto Sans Hebrew"/>
          <w:sz w:val="21"/>
        </w:rPr>
        <w:t>אם המערכת נמצאת כבר במצב עצמי של אותו observable:</w:t>
      </w:r>
    </w:p>
    <w:p>
      <w:pPr>
        <w:jc w:val="left"/>
      </w:pPr>
      <w:r>
        <w:rPr>
          <w:rFonts w:ascii="DejaVu Sans Mono" w:hAnsi="DejaVu Sans Mono" w:eastAsia="DejaVu Sans Mono"/>
          <w:sz w:val="18"/>
        </w:rPr>
        <w:t>A |psi&gt; = a |psi&gt;</w:t>
      </w:r>
    </w:p>
    <w:p>
      <w:pPr>
        <w:bidi w:val="1"/>
        <w:jc w:val="right"/>
      </w:pPr>
      <w:r>
        <w:rPr>
          <w:rFonts w:ascii="Noto Sans Hebrew" w:hAnsi="Noto Sans Hebrew" w:eastAsia="Noto Sans Hebrew"/>
          <w:sz w:val="21"/>
        </w:rPr>
        <w:t>אז מדידה של `A` תיתן `a` בוודאות. אבל גם כאן הוודאות היא ביחס לשאלה מסוימת: אותו observable, אותו בסיס, אותו סידור מדידה. היא אינה אומרת שלמערכת יש מראש תשובה חדה לכל שאלה אפשרית.</w:t>
      </w:r>
    </w:p>
    <w:p>
      <w:pPr>
        <w:bidi w:val="1"/>
        <w:jc w:val="right"/>
      </w:pPr>
      <w:r>
        <w:rPr>
          <w:rFonts w:ascii="Noto Sans Hebrew" w:hAnsi="Noto Sans Hebrew" w:eastAsia="Noto Sans Hebrew"/>
          <w:sz w:val="21"/>
        </w:rPr>
        <w:t>הלקח המבני אינו "אין מציאות". להפך: הלקח הוא שיש להיזהר מתיאור של מציאות כאוסף של דברים מבודדים שנושאים את כל תשובותיהם בתוכם. בפיזיקה עצמה, תוצאה מוגדרת מופיעה דרך אירוע מדידה מלא.</w:t>
      </w:r>
    </w:p>
    <w:p>
      <w:pPr>
        <w:bidi w:val="1"/>
        <w:jc w:val="right"/>
      </w:pPr>
      <w:r>
        <w:rPr>
          <w:rFonts w:ascii="Noto Sans Hebrew" w:hAnsi="Noto Sans Hebrew" w:eastAsia="Noto Sans Hebrew"/>
          <w:sz w:val="21"/>
        </w:rPr>
        <w:t>הניסוח המינימלי והמדויק הוא:</w:t>
      </w:r>
    </w:p>
    <w:p>
      <w:pPr>
        <w:bidi w:val="1"/>
        <w:jc w:val="right"/>
      </w:pPr>
      <w:r>
        <w:rPr>
          <w:b/>
          <w:color w:val="111827"/>
          <w:sz w:val="22"/>
        </w:rPr>
        <w:t>אין תשובה פיזיקלית בלי שאלה פיזיקלית. אין שאלה פיזיקלית בלי הקשר מדידה.</w:t>
      </w:r>
    </w:p>
    <w:p>
      <w:pPr>
        <w:pStyle w:val="Heading2"/>
        <w:bidi w:val="1"/>
        <w:jc w:val="right"/>
      </w:pPr>
      <w:r>
        <w:rPr>
          <w:rFonts w:ascii="Noto Sans Hebrew" w:hAnsi="Noto Sans Hebrew"/>
          <w:b/>
          <w:color w:val="F97316"/>
          <w:sz w:val="28"/>
        </w:rPr>
        <w:t>3. Bell, Kochen-Specker והמחיר של דטרמיניזם עמוק</w:t>
      </w:r>
    </w:p>
    <w:p>
      <w:pPr>
        <w:bidi w:val="1"/>
        <w:jc w:val="right"/>
      </w:pPr>
      <w:r>
        <w:rPr>
          <w:rFonts w:ascii="Noto Sans Hebrew" w:hAnsi="Noto Sans Hebrew" w:eastAsia="Noto Sans Hebrew"/>
          <w:sz w:val="21"/>
        </w:rPr>
        <w:t>אפשר לנסות לטעון שלכל אירוע מדידה יש תוצאה מוגדרת מראש ברמה עמוקה יותר. טענה כזו אינה מופרכת לוגית, אבל היא חייבת להיכתב בזהירות.</w:t>
      </w:r>
    </w:p>
    <w:p>
      <w:pPr>
        <w:bidi w:val="1"/>
        <w:jc w:val="right"/>
      </w:pPr>
      <w:r>
        <w:rPr>
          <w:rFonts w:ascii="Noto Sans Hebrew" w:hAnsi="Noto Sans Hebrew" w:eastAsia="Noto Sans Hebrew"/>
          <w:sz w:val="21"/>
        </w:rPr>
        <w:t>הניסוח החלש והבעייתי הוא:</w:t>
      </w:r>
    </w:p>
    <w:p>
      <w:pPr>
        <w:bidi w:val="1"/>
        <w:jc w:val="right"/>
      </w:pPr>
      <w:r>
        <w:rPr>
          <w:b/>
          <w:color w:val="111827"/>
          <w:sz w:val="22"/>
        </w:rPr>
        <w:t>לכל חלקיק יש בתוכו תשובה מוכנה לכל שאלה.</w:t>
      </w:r>
    </w:p>
    <w:p>
      <w:pPr>
        <w:bidi w:val="1"/>
        <w:jc w:val="right"/>
      </w:pPr>
      <w:r>
        <w:rPr>
          <w:rFonts w:ascii="Noto Sans Hebrew" w:hAnsi="Noto Sans Hebrew" w:eastAsia="Noto Sans Hebrew"/>
          <w:sz w:val="21"/>
        </w:rPr>
        <w:t>הניסוח החזק יותר הוא:</w:t>
      </w:r>
    </w:p>
    <w:p>
      <w:pPr>
        <w:bidi w:val="1"/>
        <w:jc w:val="right"/>
      </w:pPr>
      <w:r>
        <w:rPr>
          <w:b/>
          <w:color w:val="111827"/>
          <w:sz w:val="22"/>
        </w:rPr>
        <w:t>ייתכן שלכל אירוע מדידה מלא - מערכת, מדידה, סביבה, זמן, מכשיר, תנאי גבול ומצב יקום - יש תוצאה מוגדרת ברמה עמוקה יותר.</w:t>
      </w:r>
    </w:p>
    <w:p>
      <w:pPr>
        <w:bidi w:val="1"/>
        <w:jc w:val="right"/>
      </w:pPr>
      <w:r>
        <w:rPr>
          <w:rFonts w:ascii="Noto Sans Hebrew" w:hAnsi="Noto Sans Hebrew" w:eastAsia="Noto Sans Hebrew"/>
          <w:sz w:val="21"/>
        </w:rPr>
        <w:t>משפט Bell שולל משפחה רחבה של הסברים המבוססים על משתנים חבויים מקומיים פשוטים. אם רוצים לשחזר את תחזיות מכניקת הקוונטים באמצעות משתנים חבויים, אי אפשר לשמור יחד על כל ההנחות הקלאסיות: מקומיות פשוטה, עצמאות מלאה של בחירת המדידה, תוצאה יחידה, וערכים מוכנים מראש בצורה לא-קונטקסטואלית.</w:t>
      </w:r>
    </w:p>
    <w:p>
      <w:pPr>
        <w:bidi w:val="1"/>
        <w:jc w:val="right"/>
      </w:pPr>
      <w:r>
        <w:rPr>
          <w:rFonts w:ascii="Noto Sans Hebrew" w:hAnsi="Noto Sans Hebrew" w:eastAsia="Noto Sans Hebrew"/>
          <w:sz w:val="21"/>
        </w:rPr>
        <w:t>משפט Kochen-Specker מוסיף מגבלה אחרת: במערכות קוונטיות מסוימות אי אפשר לייחס לכל observable ערך חד מראש באופן שאינו תלוי בהקשר המדידה.</w:t>
      </w:r>
    </w:p>
    <w:p>
      <w:pPr>
        <w:bidi w:val="1"/>
        <w:jc w:val="right"/>
      </w:pPr>
      <w:r>
        <w:rPr>
          <w:rFonts w:ascii="Noto Sans Hebrew" w:hAnsi="Noto Sans Hebrew" w:eastAsia="Noto Sans Hebrew"/>
          <w:sz w:val="21"/>
        </w:rPr>
        <w:t>לכן העמדה המתאימה ביותר לפרק זה אינה "תשובה בתוך החלקיק", אלא:</w:t>
      </w:r>
    </w:p>
    <w:p>
      <w:pPr>
        <w:bidi w:val="1"/>
        <w:jc w:val="right"/>
      </w:pPr>
      <w:r>
        <w:rPr>
          <w:b/>
          <w:color w:val="111827"/>
          <w:sz w:val="22"/>
        </w:rPr>
        <w:t>ריאליזם קונטקסטואלי לא-מקומי זהיר.</w:t>
      </w:r>
    </w:p>
    <w:p>
      <w:pPr>
        <w:bidi w:val="1"/>
        <w:jc w:val="right"/>
      </w:pPr>
      <w:r>
        <w:rPr>
          <w:rFonts w:ascii="Noto Sans Hebrew" w:hAnsi="Noto Sans Hebrew" w:eastAsia="Noto Sans Hebrew"/>
          <w:sz w:val="21"/>
        </w:rPr>
        <w:t>פירושו:</w:t>
      </w:r>
    </w:p>
    <w:p>
      <w:pPr>
        <w:bidi w:val="1"/>
        <w:jc w:val="right"/>
      </w:pPr>
      <w:r>
        <w:rPr>
          <w:rFonts w:ascii="Noto Sans Hebrew" w:hAnsi="Noto Sans Hebrew" w:eastAsia="Noto Sans Hebrew"/>
          <w:sz w:val="21"/>
        </w:rPr>
        <w:t>1. יש מציאות ממשית.</w:t>
      </w:r>
    </w:p>
    <w:p>
      <w:pPr>
        <w:bidi w:val="1"/>
        <w:jc w:val="right"/>
      </w:pPr>
      <w:r>
        <w:rPr>
          <w:rFonts w:ascii="Noto Sans Hebrew" w:hAnsi="Noto Sans Hebrew" w:eastAsia="Noto Sans Hebrew"/>
          <w:sz w:val="21"/>
        </w:rPr>
        <w:t>2. התוצאה אינה שייכת לרכיב לבדו.</w:t>
      </w:r>
    </w:p>
    <w:p>
      <w:pPr>
        <w:bidi w:val="1"/>
        <w:jc w:val="right"/>
      </w:pPr>
      <w:r>
        <w:rPr>
          <w:rFonts w:ascii="Noto Sans Hebrew" w:hAnsi="Noto Sans Hebrew" w:eastAsia="Noto Sans Hebrew"/>
          <w:sz w:val="21"/>
        </w:rPr>
        <w:t>3. התוצאה שייכת לאירוע מלא.</w:t>
      </w:r>
    </w:p>
    <w:p>
      <w:pPr>
        <w:bidi w:val="1"/>
        <w:jc w:val="right"/>
      </w:pPr>
      <w:r>
        <w:rPr>
          <w:rFonts w:ascii="Noto Sans Hebrew" w:hAnsi="Noto Sans Hebrew" w:eastAsia="Noto Sans Hebrew"/>
          <w:sz w:val="21"/>
        </w:rPr>
        <w:t>4. ההקשר אינו רעש סביב התשובה; הוא חלק ממה שהופך תשובה לאפשרית.</w:t>
      </w:r>
    </w:p>
    <w:p>
      <w:pPr>
        <w:bidi w:val="1"/>
        <w:jc w:val="right"/>
      </w:pPr>
      <w:r>
        <w:rPr>
          <w:rFonts w:ascii="Noto Sans Hebrew" w:hAnsi="Noto Sans Hebrew" w:eastAsia="Noto Sans Hebrew"/>
          <w:sz w:val="21"/>
        </w:rPr>
        <w:t>5. במערכות שזורות, ההקשר המלא אינו חייב להיות מקומי במובן הקלאסי.</w:t>
      </w:r>
    </w:p>
    <w:p>
      <w:pPr>
        <w:bidi w:val="1"/>
        <w:jc w:val="right"/>
      </w:pPr>
      <w:r>
        <w:rPr>
          <w:rFonts w:ascii="Noto Sans Hebrew" w:hAnsi="Noto Sans Hebrew" w:eastAsia="Noto Sans Hebrew"/>
          <w:sz w:val="21"/>
        </w:rPr>
        <w:t>6. אין להסיק מכך תקשורת מהירה מהאור.</w:t>
      </w:r>
    </w:p>
    <w:p>
      <w:pPr>
        <w:bidi w:val="1"/>
        <w:jc w:val="right"/>
      </w:pPr>
      <w:r>
        <w:rPr>
          <w:rFonts w:ascii="Noto Sans Hebrew" w:hAnsi="Noto Sans Hebrew" w:eastAsia="Noto Sans Hebrew"/>
          <w:sz w:val="21"/>
        </w:rPr>
        <w:t>7. אין להסיק מכך שכל מה שהתממש הוא אידיאלי.</w:t>
      </w:r>
    </w:p>
    <w:p>
      <w:pPr>
        <w:bidi w:val="1"/>
        <w:jc w:val="right"/>
      </w:pPr>
      <w:r>
        <w:rPr>
          <w:rFonts w:ascii="Noto Sans Hebrew" w:hAnsi="Noto Sans Hebrew" w:eastAsia="Noto Sans Hebrew"/>
          <w:sz w:val="21"/>
        </w:rPr>
        <w:t>המשפט המרכזי:</w:t>
      </w:r>
    </w:p>
    <w:p>
      <w:pPr>
        <w:bidi w:val="1"/>
        <w:jc w:val="right"/>
      </w:pPr>
      <w:r>
        <w:rPr>
          <w:b/>
          <w:color w:val="111827"/>
          <w:sz w:val="22"/>
        </w:rPr>
        <w:t>הקונטקסט אינו תוספת לתוצאה. הוא חלק מתנאי האפשרות שלה.</w:t>
      </w:r>
    </w:p>
    <w:p>
      <w:pPr>
        <w:pStyle w:val="Heading2"/>
        <w:bidi w:val="1"/>
        <w:jc w:val="right"/>
      </w:pPr>
      <w:r>
        <w:rPr>
          <w:rFonts w:ascii="Noto Sans Hebrew" w:hAnsi="Noto Sans Hebrew"/>
          <w:b/>
          <w:color w:val="F97316"/>
          <w:sz w:val="28"/>
        </w:rPr>
        <w:t>4. דקוherence: למה הסביבה אינה רק רעש</w:t>
      </w:r>
    </w:p>
    <w:p>
      <w:pPr>
        <w:bidi w:val="1"/>
        <w:jc w:val="right"/>
      </w:pPr>
      <w:r>
        <w:rPr>
          <w:rFonts w:ascii="Noto Sans Hebrew" w:hAnsi="Noto Sans Hebrew" w:eastAsia="Noto Sans Hebrew"/>
          <w:sz w:val="21"/>
        </w:rPr>
        <w:t>אינטראקציה עם סביבה יכולה לגרום לדקוherence. באופן סכמטי:</w:t>
      </w:r>
    </w:p>
    <w:p>
      <w:pPr>
        <w:jc w:val="left"/>
      </w:pPr>
      <w:r>
        <w:rPr>
          <w:rFonts w:ascii="DejaVu Sans Mono" w:hAnsi="DejaVu Sans Mono" w:eastAsia="DejaVu Sans Mono"/>
          <w:sz w:val="18"/>
        </w:rPr>
        <w:t>(a|0&gt; + b|1&gt;) |E0&gt;  -&gt;  a|0&gt;|E0'&gt; + b|1&gt;|E1'&gt;</w:t>
      </w:r>
    </w:p>
    <w:p>
      <w:pPr>
        <w:bidi w:val="1"/>
        <w:jc w:val="right"/>
      </w:pPr>
      <w:r>
        <w:rPr>
          <w:rFonts w:ascii="Noto Sans Hebrew" w:hAnsi="Noto Sans Hebrew" w:eastAsia="Noto Sans Hebrew"/>
          <w:sz w:val="21"/>
        </w:rPr>
        <w:t>אם מצבי הסביבה נעשים כמעט אורתוגונליים:</w:t>
      </w:r>
    </w:p>
    <w:p>
      <w:pPr>
        <w:jc w:val="left"/>
      </w:pPr>
      <w:r>
        <w:rPr>
          <w:rFonts w:ascii="DejaVu Sans Mono" w:hAnsi="DejaVu Sans Mono" w:eastAsia="DejaVu Sans Mono"/>
          <w:sz w:val="18"/>
        </w:rPr>
        <w:t>&lt;E0'|E1'&gt; ~= 0</w:t>
      </w:r>
    </w:p>
    <w:p>
      <w:pPr>
        <w:bidi w:val="1"/>
        <w:jc w:val="right"/>
      </w:pPr>
      <w:r>
        <w:rPr>
          <w:rFonts w:ascii="Noto Sans Hebrew" w:hAnsi="Noto Sans Hebrew" w:eastAsia="Noto Sans Hebrew"/>
          <w:sz w:val="21"/>
        </w:rPr>
        <w:t>אז עבור המערכת לבדה, כאשר מתעלמים מדרגות החופש של הסביבה, התיאור המקומי נעשה כמעט אלכסוני:</w:t>
      </w:r>
    </w:p>
    <w:p>
      <w:pPr>
        <w:jc w:val="left"/>
      </w:pPr>
      <w:r>
        <w:rPr>
          <w:rFonts w:ascii="DejaVu Sans Mono" w:hAnsi="DejaVu Sans Mono" w:eastAsia="DejaVu Sans Mono"/>
          <w:sz w:val="18"/>
        </w:rPr>
        <w:t>rho_S ~= |a|^2 |0&gt;&lt;0| + |b|^2 |1&gt;&lt;1|</w:t>
      </w:r>
    </w:p>
    <w:p>
      <w:pPr>
        <w:bidi w:val="1"/>
        <w:jc w:val="right"/>
      </w:pPr>
      <w:r>
        <w:rPr>
          <w:rFonts w:ascii="Noto Sans Hebrew" w:hAnsi="Noto Sans Hebrew" w:eastAsia="Noto Sans Hebrew"/>
          <w:sz w:val="21"/>
        </w:rPr>
        <w:t>זה אינו בהכרח קריסה אובייקטיבית יחידה של פונקציית הגל בכל פרשנות. אבל זה כן מראה שהסביבה אינה "חיצונית" בלבד. הסביבה יכולה לקבוע אילו מצבים נעשים יציבים, אילו התאבכויות נעשות לא נגישות, ואילו אפשרויות מתחילות להתנהג כעובדות קלאסיות.</w:t>
      </w:r>
    </w:p>
    <w:p>
      <w:pPr>
        <w:bidi w:val="1"/>
        <w:jc w:val="right"/>
      </w:pPr>
      <w:r>
        <w:rPr>
          <w:rFonts w:ascii="Noto Sans Hebrew" w:hAnsi="Noto Sans Hebrew" w:eastAsia="Noto Sans Hebrew"/>
          <w:sz w:val="21"/>
        </w:rPr>
        <w:t>במונחי התאוריה:</w:t>
      </w:r>
    </w:p>
    <w:p>
      <w:pPr>
        <w:bidi w:val="1"/>
        <w:jc w:val="right"/>
      </w:pPr>
      <w:r>
        <w:rPr>
          <w:b/>
          <w:color w:val="111827"/>
          <w:sz w:val="22"/>
        </w:rPr>
        <w:t>סביבה אינה רק המקום שבו פוטנציאל מופיע; היא חלק ממה שמצמצם את הפוטנציאל לאופק התממשות מסוים.</w:t>
      </w:r>
    </w:p>
    <w:p>
      <w:pPr>
        <w:pStyle w:val="Heading2"/>
        <w:bidi w:val="1"/>
        <w:jc w:val="right"/>
      </w:pPr>
      <w:r>
        <w:rPr>
          <w:rFonts w:ascii="Noto Sans Hebrew" w:hAnsi="Noto Sans Hebrew"/>
          <w:b/>
          <w:color w:val="F97316"/>
          <w:sz w:val="28"/>
        </w:rPr>
        <w:t>5. הגדרות פורמליות</w:t>
      </w:r>
    </w:p>
    <w:p>
      <w:pPr>
        <w:bidi w:val="1"/>
        <w:jc w:val="right"/>
      </w:pPr>
      <w:r>
        <w:rPr>
          <w:rFonts w:ascii="Noto Sans Hebrew" w:hAnsi="Noto Sans Hebrew" w:eastAsia="Noto Sans Hebrew"/>
          <w:sz w:val="21"/>
        </w:rPr>
        <w:t>נסמן:</w:t>
      </w:r>
    </w:p>
    <w:p>
      <w:pPr>
        <w:bidi w:val="1"/>
        <w:jc w:val="right"/>
      </w:pPr>
      <w:r>
        <w:rPr>
          <w:rFonts w:ascii="Noto Sans Hebrew" w:hAnsi="Noto Sans Hebrew" w:eastAsia="Noto Sans Hebrew"/>
          <w:sz w:val="21"/>
        </w:rPr>
        <w:t>- `S` - מערכת.</w:t>
      </w:r>
    </w:p>
    <w:p>
      <w:pPr>
        <w:bidi w:val="1"/>
        <w:jc w:val="right"/>
      </w:pPr>
      <w:r>
        <w:rPr>
          <w:rFonts w:ascii="Noto Sans Hebrew" w:hAnsi="Noto Sans Hebrew" w:eastAsia="Noto Sans Hebrew"/>
          <w:sz w:val="21"/>
        </w:rPr>
        <w:t>- `C` - הקשר. ההקשר כולל סביבה, זמן, מיקום, מכשיר, מדידה, שפה, גוף, מוסד, שדה, היסטוריה, תנאי גבול ואופק מידע.</w:t>
      </w:r>
    </w:p>
    <w:p>
      <w:pPr>
        <w:bidi w:val="1"/>
        <w:jc w:val="right"/>
      </w:pPr>
      <w:r>
        <w:rPr>
          <w:rFonts w:ascii="Noto Sans Hebrew" w:hAnsi="Noto Sans Hebrew" w:eastAsia="Noto Sans Hebrew"/>
          <w:sz w:val="21"/>
        </w:rPr>
        <w:t>- `Q` - שאלה או מדידה. בפיזיקה: observable/basis. במערכות אנושיות: השאלה המעשית, המוסרית או המוסדית שנשאלת.</w:t>
      </w:r>
    </w:p>
    <w:p>
      <w:pPr>
        <w:bidi w:val="1"/>
        <w:jc w:val="right"/>
      </w:pPr>
      <w:r>
        <w:rPr>
          <w:rFonts w:ascii="Noto Sans Hebrew" w:hAnsi="Noto Sans Hebrew" w:eastAsia="Noto Sans Hebrew"/>
          <w:sz w:val="21"/>
        </w:rPr>
        <w:t>- `E = (S, C, Q)` - אירוע מלא.</w:t>
      </w:r>
    </w:p>
    <w:p>
      <w:pPr>
        <w:pStyle w:val="Heading3"/>
        <w:bidi w:val="1"/>
        <w:jc w:val="right"/>
      </w:pPr>
      <w:r>
        <w:rPr>
          <w:b/>
          <w:sz w:val="24"/>
        </w:rPr>
        <w:t>הגדרה 1: פוטנציאל יחסי</w:t>
      </w:r>
    </w:p>
    <w:p>
      <w:pPr>
        <w:jc w:val="left"/>
      </w:pPr>
      <w:r>
        <w:rPr>
          <w:rFonts w:ascii="DejaVu Sans Mono" w:hAnsi="DejaVu Sans Mono" w:eastAsia="DejaVu Sans Mono"/>
          <w:sz w:val="18"/>
        </w:rPr>
        <w:t>`P(S, C, Q)` הוא מרחב האפשרויות החיות של מערכת `S` בתוך הקשר `C` תחת שאלה `Q`.</w:t>
      </w:r>
    </w:p>
    <w:p>
      <w:pPr>
        <w:bidi w:val="1"/>
        <w:jc w:val="right"/>
      </w:pPr>
      <w:r>
        <w:rPr>
          <w:rFonts w:ascii="Noto Sans Hebrew" w:hAnsi="Noto Sans Hebrew" w:eastAsia="Noto Sans Hebrew"/>
          <w:sz w:val="21"/>
        </w:rPr>
        <w:t>כלומר פוטנציאל אינו "כל האפשרויות בכלל", אלא מה שיכול להיפתח עבור מערכת מסוימת בתוך הקשר מסוים ותחת שאלה מסוימת.</w:t>
      </w:r>
    </w:p>
    <w:p>
      <w:pPr>
        <w:pStyle w:val="Heading3"/>
        <w:bidi w:val="1"/>
        <w:jc w:val="right"/>
      </w:pPr>
      <w:r>
        <w:rPr>
          <w:b/>
          <w:sz w:val="24"/>
        </w:rPr>
        <w:t>הגדרה 2: התממשות</w:t>
      </w:r>
    </w:p>
    <w:p>
      <w:pPr>
        <w:jc w:val="left"/>
      </w:pPr>
      <w:r>
        <w:rPr>
          <w:rFonts w:ascii="DejaVu Sans Mono" w:hAnsi="DejaVu Sans Mono" w:eastAsia="DejaVu Sans Mono"/>
          <w:sz w:val="18"/>
        </w:rPr>
        <w:t>`A(S, C, Q)` היא אפשרות מתוך `P(S, C, Q)` שנעשתה עובדה, רישום, פעולה או תוצאה בתוך אותו הקשר.</w:t>
      </w:r>
    </w:p>
    <w:p>
      <w:pPr>
        <w:pStyle w:val="Heading3"/>
        <w:bidi w:val="1"/>
        <w:jc w:val="right"/>
      </w:pPr>
      <w:r>
        <w:rPr>
          <w:b/>
          <w:sz w:val="24"/>
        </w:rPr>
        <w:t>הגדרה 3: סדר אידיאלי</w:t>
      </w:r>
    </w:p>
    <w:p>
      <w:pPr>
        <w:jc w:val="left"/>
      </w:pPr>
      <w:r>
        <w:rPr>
          <w:rFonts w:ascii="DejaVu Sans Mono" w:hAnsi="DejaVu Sans Mono" w:eastAsia="DejaVu Sans Mono"/>
          <w:sz w:val="18"/>
        </w:rPr>
        <w:t>על `P(S, C, Q)` מוגדר יחס סדר חלקי או פרה-סדר:</w:t>
      </w:r>
    </w:p>
    <w:p>
      <w:pPr>
        <w:jc w:val="left"/>
      </w:pPr>
      <w:r>
        <w:rPr>
          <w:rFonts w:ascii="DejaVu Sans Mono" w:hAnsi="DejaVu Sans Mono" w:eastAsia="DejaVu Sans Mono"/>
          <w:sz w:val="18"/>
        </w:rPr>
        <w:t>x &lt;=_I y</w:t>
      </w:r>
    </w:p>
    <w:p>
      <w:pPr>
        <w:bidi w:val="1"/>
        <w:jc w:val="right"/>
      </w:pPr>
      <w:r>
        <w:rPr>
          <w:rFonts w:ascii="Noto Sans Hebrew" w:hAnsi="Noto Sans Hebrew" w:eastAsia="Noto Sans Hebrew"/>
          <w:sz w:val="21"/>
        </w:rPr>
        <w:t>שמשמעותו: `y` קרוב יותר מ-`x` לקצה הראוי של הספקטרום, ביחס להקשר ולשאלה.</w:t>
      </w:r>
    </w:p>
    <w:p>
      <w:pPr>
        <w:bidi w:val="1"/>
        <w:jc w:val="right"/>
      </w:pPr>
      <w:r>
        <w:rPr>
          <w:rFonts w:ascii="Noto Sans Hebrew" w:hAnsi="Noto Sans Hebrew" w:eastAsia="Noto Sans Hebrew"/>
          <w:sz w:val="21"/>
        </w:rPr>
        <w:t>אין חובה שכל שתי אפשרויות יהיו ניתנות להשוואה מלאה. התאוריה אינה מניחה שכל ערך ניתן להפחתה למספר אחד.</w:t>
      </w:r>
    </w:p>
    <w:p>
      <w:pPr>
        <w:pStyle w:val="Heading3"/>
        <w:bidi w:val="1"/>
        <w:jc w:val="right"/>
      </w:pPr>
      <w:r>
        <w:rPr>
          <w:b/>
          <w:sz w:val="24"/>
        </w:rPr>
        <w:t>הגדרה 4: אידיאל</w:t>
      </w:r>
    </w:p>
    <w:p>
      <w:pPr>
        <w:bidi w:val="1"/>
        <w:jc w:val="right"/>
      </w:pPr>
      <w:r>
        <w:rPr>
          <w:rFonts w:ascii="Noto Sans Hebrew" w:hAnsi="Noto Sans Hebrew" w:eastAsia="Noto Sans Hebrew"/>
          <w:sz w:val="21"/>
        </w:rPr>
        <w:t>`I(S, C, Q)` הוא גבול-על, סופרמום, או קצה מכוון של הספקטרום ביחס לסדר `&lt;=_I`.</w:t>
      </w:r>
    </w:p>
    <w:p>
      <w:pPr>
        <w:bidi w:val="1"/>
        <w:jc w:val="right"/>
      </w:pPr>
      <w:r>
        <w:rPr>
          <w:rFonts w:ascii="Noto Sans Hebrew" w:hAnsi="Noto Sans Hebrew" w:eastAsia="Noto Sans Hebrew"/>
          <w:sz w:val="21"/>
        </w:rPr>
        <w:t>אם יש איבר מקסימלי יחיד, אפשר לכתוב:</w:t>
      </w:r>
    </w:p>
    <w:p>
      <w:pPr>
        <w:jc w:val="left"/>
      </w:pPr>
      <w:r>
        <w:rPr>
          <w:rFonts w:ascii="DejaVu Sans Mono" w:hAnsi="DejaVu Sans Mono" w:eastAsia="DejaVu Sans Mono"/>
          <w:sz w:val="18"/>
        </w:rPr>
        <w:t>I = max P(S, C, Q)</w:t>
      </w:r>
    </w:p>
    <w:p>
      <w:pPr>
        <w:bidi w:val="1"/>
        <w:jc w:val="right"/>
      </w:pPr>
      <w:r>
        <w:rPr>
          <w:rFonts w:ascii="Noto Sans Hebrew" w:hAnsi="Noto Sans Hebrew" w:eastAsia="Noto Sans Hebrew"/>
          <w:sz w:val="21"/>
        </w:rPr>
        <w:t>אבל במקרים אנושיים רבים אין מקסימום פשוט. לכן עדיף להגדיר את האידיאל כגבול כיווני:</w:t>
      </w:r>
    </w:p>
    <w:p>
      <w:pPr>
        <w:jc w:val="left"/>
      </w:pPr>
      <w:r>
        <w:rPr>
          <w:rFonts w:ascii="DejaVu Sans Mono" w:hAnsi="DejaVu Sans Mono" w:eastAsia="DejaVu Sans Mono"/>
          <w:sz w:val="18"/>
        </w:rPr>
        <w:t>I = sup_I P(S, C, Q)</w:t>
      </w:r>
    </w:p>
    <w:p>
      <w:pPr>
        <w:bidi w:val="1"/>
        <w:jc w:val="right"/>
      </w:pPr>
      <w:r>
        <w:rPr>
          <w:rFonts w:ascii="Noto Sans Hebrew" w:hAnsi="Noto Sans Hebrew" w:eastAsia="Noto Sans Hebrew"/>
          <w:sz w:val="21"/>
        </w:rPr>
        <w:t>כלומר: האידיאל הוא קצה הספקטרום שאליו האפשרויות נמדדות, גם אם אינו מושג בפועל כאיבר יחיד בתוך הספקטרום.</w:t>
      </w:r>
    </w:p>
    <w:p>
      <w:pPr>
        <w:pStyle w:val="Heading3"/>
        <w:bidi w:val="1"/>
        <w:jc w:val="right"/>
      </w:pPr>
      <w:r>
        <w:rPr>
          <w:b/>
          <w:sz w:val="24"/>
        </w:rPr>
        <w:t>הגדרה 5: אופטימלי</w:t>
      </w:r>
    </w:p>
    <w:p>
      <w:pPr>
        <w:bidi w:val="1"/>
        <w:jc w:val="right"/>
      </w:pPr>
      <w:r>
        <w:rPr>
          <w:rFonts w:ascii="Noto Sans Hebrew" w:hAnsi="Noto Sans Hebrew" w:eastAsia="Noto Sans Hebrew"/>
          <w:sz w:val="21"/>
        </w:rPr>
        <w:t>`O(S, C, Q)` הוא הקירוב הטוב ביותר הניתן למימוש כלפי `I(S, C, Q)` תחת תנאי `C`.</w:t>
      </w:r>
    </w:p>
    <w:p>
      <w:pPr>
        <w:bidi w:val="1"/>
        <w:jc w:val="right"/>
      </w:pPr>
      <w:r>
        <w:rPr>
          <w:rFonts w:ascii="Noto Sans Hebrew" w:hAnsi="Noto Sans Hebrew" w:eastAsia="Noto Sans Hebrew"/>
          <w:sz w:val="21"/>
        </w:rPr>
        <w:t>האופטימלי אינו האידיאל עצמו. הוא הצעד המקומי המדויק ביותר שניתן לבצע עכשיו.</w:t>
      </w:r>
    </w:p>
    <w:p>
      <w:pPr>
        <w:pStyle w:val="Heading3"/>
        <w:bidi w:val="1"/>
        <w:jc w:val="right"/>
      </w:pPr>
      <w:r>
        <w:rPr>
          <w:b/>
          <w:sz w:val="24"/>
        </w:rPr>
        <w:t>הגדרה 6: עדכון הקשר</w:t>
      </w:r>
    </w:p>
    <w:p>
      <w:pPr>
        <w:bidi w:val="1"/>
        <w:jc w:val="right"/>
      </w:pPr>
      <w:r>
        <w:rPr>
          <w:rFonts w:ascii="Noto Sans Hebrew" w:hAnsi="Noto Sans Hebrew" w:eastAsia="Noto Sans Hebrew"/>
          <w:sz w:val="21"/>
        </w:rPr>
        <w:t>כל התממשות `A` מעדכנת את ההקשר:</w:t>
      </w:r>
    </w:p>
    <w:p>
      <w:pPr>
        <w:jc w:val="left"/>
      </w:pPr>
      <w:r>
        <w:rPr>
          <w:rFonts w:ascii="DejaVu Sans Mono" w:hAnsi="DejaVu Sans Mono" w:eastAsia="DejaVu Sans Mono"/>
          <w:sz w:val="18"/>
        </w:rPr>
        <w:t>C' = U(C, A)</w:t>
      </w:r>
    </w:p>
    <w:p>
      <w:pPr>
        <w:bidi w:val="1"/>
        <w:jc w:val="right"/>
      </w:pPr>
      <w:r>
        <w:rPr>
          <w:rFonts w:ascii="Noto Sans Hebrew" w:hAnsi="Noto Sans Hebrew" w:eastAsia="Noto Sans Hebrew"/>
          <w:sz w:val="21"/>
        </w:rPr>
        <w:t>כלומר מה שהתממש אינו רק תוצאה; הוא גם תנאי חדש. אחרי שהתממשות נכנסה לעולם, העולם שאחריה אינו זהה לעולם שלפניה.</w:t>
      </w:r>
    </w:p>
    <w:p>
      <w:pPr>
        <w:pStyle w:val="Heading2"/>
        <w:bidi w:val="1"/>
        <w:jc w:val="right"/>
      </w:pPr>
      <w:r>
        <w:rPr>
          <w:rFonts w:ascii="Noto Sans Hebrew" w:hAnsi="Noto Sans Hebrew"/>
          <w:b/>
          <w:color w:val="F97316"/>
          <w:sz w:val="28"/>
        </w:rPr>
        <w:t>6. הלמה הראשונה: פוטנציאל אינו מוחלט</w:t>
      </w:r>
    </w:p>
    <w:p>
      <w:pPr>
        <w:pStyle w:val="Heading3"/>
        <w:bidi w:val="1"/>
        <w:jc w:val="right"/>
      </w:pPr>
      <w:r>
        <w:rPr>
          <w:b/>
          <w:sz w:val="24"/>
        </w:rPr>
        <w:t>טענה</w:t>
      </w:r>
    </w:p>
    <w:p>
      <w:pPr>
        <w:jc w:val="left"/>
      </w:pPr>
      <w:r>
        <w:rPr>
          <w:rFonts w:ascii="DejaVu Sans Mono" w:hAnsi="DejaVu Sans Mono" w:eastAsia="DejaVu Sans Mono"/>
          <w:sz w:val="18"/>
        </w:rPr>
        <w:t>אם פוטנציאל מוגדר כ-`P(S, C, Q)`, אז פוטנציאל אינו תכונה של `S` לבדה.</w:t>
      </w:r>
    </w:p>
    <w:p>
      <w:pPr>
        <w:pStyle w:val="Heading3"/>
        <w:bidi w:val="1"/>
        <w:jc w:val="right"/>
      </w:pPr>
      <w:r>
        <w:rPr>
          <w:b/>
          <w:sz w:val="24"/>
        </w:rPr>
        <w:t>הוכחה</w:t>
      </w:r>
    </w:p>
    <w:p>
      <w:pPr>
        <w:bidi w:val="1"/>
        <w:jc w:val="right"/>
      </w:pPr>
      <w:r>
        <w:rPr>
          <w:rFonts w:ascii="Noto Sans Hebrew" w:hAnsi="Noto Sans Hebrew" w:eastAsia="Noto Sans Hebrew"/>
          <w:sz w:val="21"/>
        </w:rPr>
        <w:t>על פי ההגדרה, `P` היא פונקציה של שלושה משתנים לפחות: `S`, `C`, ו-`Q`. לכן שינוי ב-`C` או ב-`Q` יכול לשנות את מרחב האפשרויות גם כאשר `S` נשארת אותה מערכת.</w:t>
      </w:r>
    </w:p>
    <w:p>
      <w:pPr>
        <w:bidi w:val="1"/>
        <w:jc w:val="right"/>
      </w:pPr>
      <w:r>
        <w:rPr>
          <w:rFonts w:ascii="Noto Sans Hebrew" w:hAnsi="Noto Sans Hebrew" w:eastAsia="Noto Sans Hebrew"/>
          <w:sz w:val="21"/>
        </w:rPr>
        <w:t>בכתיב:</w:t>
      </w:r>
    </w:p>
    <w:p>
      <w:pPr>
        <w:jc w:val="left"/>
      </w:pPr>
      <w:r>
        <w:rPr>
          <w:rFonts w:ascii="DejaVu Sans Mono" w:hAnsi="DejaVu Sans Mono" w:eastAsia="DejaVu Sans Mono"/>
          <w:sz w:val="18"/>
        </w:rPr>
        <w:t>P(S, C1, Q) may not equal P(S, C2, Q)</w:t>
      </w:r>
    </w:p>
    <w:p>
      <w:pPr>
        <w:jc w:val="left"/>
      </w:pPr>
      <w:r>
        <w:rPr>
          <w:rFonts w:ascii="DejaVu Sans Mono" w:hAnsi="DejaVu Sans Mono" w:eastAsia="DejaVu Sans Mono"/>
          <w:sz w:val="18"/>
        </w:rPr>
        <w:t>P(S, C, Q1) may not equal P(S, C, Q2)</w:t>
      </w:r>
    </w:p>
    <w:p>
      <w:pPr>
        <w:bidi w:val="1"/>
        <w:jc w:val="right"/>
      </w:pPr>
      <w:r>
        <w:rPr>
          <w:rFonts w:ascii="Noto Sans Hebrew" w:hAnsi="Noto Sans Hebrew" w:eastAsia="Noto Sans Hebrew"/>
          <w:sz w:val="21"/>
        </w:rPr>
        <w:t>מכאן שפוטנציאל אינו תכונה עצמאית של מערכת מבודדת, אלא תכונה יחסית של מערכת בתוך הקשר ותחת שאלה.</w:t>
      </w:r>
    </w:p>
    <w:p>
      <w:pPr>
        <w:bidi w:val="1"/>
        <w:jc w:val="right"/>
      </w:pPr>
      <w:r>
        <w:rPr>
          <w:rFonts w:ascii="Noto Sans Hebrew" w:hAnsi="Noto Sans Hebrew" w:eastAsia="Noto Sans Hebrew"/>
          <w:sz w:val="21"/>
        </w:rPr>
        <w:t>מ.ש.ל.</w:t>
      </w:r>
    </w:p>
    <w:p>
      <w:pPr>
        <w:pStyle w:val="Heading2"/>
        <w:bidi w:val="1"/>
        <w:jc w:val="right"/>
      </w:pPr>
      <w:r>
        <w:rPr>
          <w:rFonts w:ascii="Noto Sans Hebrew" w:hAnsi="Noto Sans Hebrew"/>
          <w:b/>
          <w:color w:val="F97316"/>
          <w:sz w:val="28"/>
        </w:rPr>
        <w:t>7. הלמה השנייה: התממשות אינה סוף אלא עדכון</w:t>
      </w:r>
    </w:p>
    <w:p>
      <w:pPr>
        <w:pStyle w:val="Heading3"/>
        <w:bidi w:val="1"/>
        <w:jc w:val="right"/>
      </w:pPr>
      <w:r>
        <w:rPr>
          <w:b/>
          <w:sz w:val="24"/>
        </w:rPr>
        <w:t>טענה</w:t>
      </w:r>
    </w:p>
    <w:p>
      <w:pPr>
        <w:jc w:val="left"/>
      </w:pPr>
      <w:r>
        <w:rPr>
          <w:rFonts w:ascii="DejaVu Sans Mono" w:hAnsi="DejaVu Sans Mono" w:eastAsia="DejaVu Sans Mono"/>
          <w:sz w:val="18"/>
        </w:rPr>
        <w:t>אם כל התממשות `A` מעדכנת את ההקשר לפי `C' = U(C, A)`, אז התממשות אינה סוף מוחלט של פוטנציאל, אלא תנאי פתיחה של פוטנציאל חדש.</w:t>
      </w:r>
    </w:p>
    <w:p>
      <w:pPr>
        <w:pStyle w:val="Heading3"/>
        <w:bidi w:val="1"/>
        <w:jc w:val="right"/>
      </w:pPr>
      <w:r>
        <w:rPr>
          <w:b/>
          <w:sz w:val="24"/>
        </w:rPr>
        <w:t>הוכחה</w:t>
      </w:r>
    </w:p>
    <w:p>
      <w:pPr>
        <w:jc w:val="left"/>
      </w:pPr>
      <w:r>
        <w:rPr>
          <w:rFonts w:ascii="DejaVu Sans Mono" w:hAnsi="DejaVu Sans Mono" w:eastAsia="DejaVu Sans Mono"/>
          <w:sz w:val="18"/>
        </w:rPr>
        <w:t>לפי הגדרה 6, לאחר התממשות `A`, ההקשר משתנה מ-`C` ל-`C'`.</w:t>
      </w:r>
    </w:p>
    <w:p>
      <w:pPr>
        <w:bidi w:val="1"/>
        <w:jc w:val="right"/>
      </w:pPr>
      <w:r>
        <w:rPr>
          <w:rFonts w:ascii="Noto Sans Hebrew" w:hAnsi="Noto Sans Hebrew" w:eastAsia="Noto Sans Hebrew"/>
          <w:sz w:val="21"/>
        </w:rPr>
        <w:t>לפי הגדרה 1, הפוטנציאל החדש הוא:</w:t>
      </w:r>
    </w:p>
    <w:p>
      <w:pPr>
        <w:jc w:val="left"/>
      </w:pPr>
      <w:r>
        <w:rPr>
          <w:rFonts w:ascii="DejaVu Sans Mono" w:hAnsi="DejaVu Sans Mono" w:eastAsia="DejaVu Sans Mono"/>
          <w:sz w:val="18"/>
        </w:rPr>
        <w:t>P(S, C', Q')</w:t>
      </w:r>
    </w:p>
    <w:p>
      <w:pPr>
        <w:jc w:val="left"/>
      </w:pPr>
      <w:r>
        <w:rPr>
          <w:rFonts w:ascii="DejaVu Sans Mono" w:hAnsi="DejaVu Sans Mono" w:eastAsia="DejaVu Sans Mono"/>
          <w:sz w:val="18"/>
        </w:rPr>
        <w:t>מאחר ש-`C'` כולל את `A`, הפוטנציאל החדש מוגדר על רקע עולם שבו ההתממשות כבר התרחשה. לכן `A` אינה רק סגירה של אפשרות מתוך `P(S, C, Q)`, אלא גם רכיב בהגדרת הפוטנציאל הבא.</w:t>
      </w:r>
    </w:p>
    <w:p>
      <w:pPr>
        <w:bidi w:val="1"/>
        <w:jc w:val="right"/>
      </w:pPr>
      <w:r>
        <w:rPr>
          <w:rFonts w:ascii="Noto Sans Hebrew" w:hAnsi="Noto Sans Hebrew" w:eastAsia="Noto Sans Hebrew"/>
          <w:sz w:val="21"/>
        </w:rPr>
        <w:t>מ.ש.ל.</w:t>
      </w:r>
    </w:p>
    <w:p>
      <w:pPr>
        <w:pStyle w:val="Heading2"/>
        <w:bidi w:val="1"/>
        <w:jc w:val="right"/>
      </w:pPr>
      <w:r>
        <w:rPr>
          <w:rFonts w:ascii="Noto Sans Hebrew" w:hAnsi="Noto Sans Hebrew"/>
          <w:b/>
          <w:color w:val="F97316"/>
          <w:sz w:val="28"/>
        </w:rPr>
        <w:t>8. המשפט המרכזי: האידיאל הוא קצה רקורסיבי</w:t>
      </w:r>
    </w:p>
    <w:p>
      <w:pPr>
        <w:pStyle w:val="Heading3"/>
        <w:bidi w:val="1"/>
        <w:jc w:val="right"/>
      </w:pPr>
      <w:r>
        <w:rPr>
          <w:b/>
          <w:sz w:val="24"/>
        </w:rPr>
        <w:t>טענה</w:t>
      </w:r>
    </w:p>
    <w:p>
      <w:pPr>
        <w:bidi w:val="1"/>
        <w:jc w:val="right"/>
      </w:pPr>
      <w:r>
        <w:rPr>
          <w:rFonts w:ascii="Noto Sans Hebrew" w:hAnsi="Noto Sans Hebrew" w:eastAsia="Noto Sans Hebrew"/>
          <w:sz w:val="21"/>
        </w:rPr>
        <w:t>אם:</w:t>
      </w:r>
    </w:p>
    <w:p>
      <w:pPr>
        <w:bidi w:val="1"/>
        <w:jc w:val="right"/>
      </w:pPr>
      <w:r>
        <w:rPr>
          <w:rFonts w:ascii="Noto Sans Hebrew" w:hAnsi="Noto Sans Hebrew" w:eastAsia="Noto Sans Hebrew"/>
          <w:sz w:val="21"/>
        </w:rPr>
        <w:t>1. פוטנציאל הוא יחסי להקשר;</w:t>
      </w:r>
    </w:p>
    <w:p>
      <w:pPr>
        <w:bidi w:val="1"/>
        <w:jc w:val="right"/>
      </w:pPr>
      <w:r>
        <w:rPr>
          <w:rFonts w:ascii="Noto Sans Hebrew" w:hAnsi="Noto Sans Hebrew" w:eastAsia="Noto Sans Hebrew"/>
          <w:sz w:val="21"/>
        </w:rPr>
        <w:t>2. התממשות מעדכנת את ההקשר;</w:t>
      </w:r>
    </w:p>
    <w:p>
      <w:pPr>
        <w:bidi w:val="1"/>
        <w:jc w:val="right"/>
      </w:pPr>
      <w:r>
        <w:rPr>
          <w:rFonts w:ascii="Noto Sans Hebrew" w:hAnsi="Noto Sans Hebrew" w:eastAsia="Noto Sans Hebrew"/>
          <w:sz w:val="21"/>
        </w:rPr>
        <w:t>3. האידיאל הוא קצה הספקטרום בתוך הקשר;</w:t>
      </w:r>
    </w:p>
    <w:p>
      <w:pPr>
        <w:bidi w:val="1"/>
        <w:jc w:val="right"/>
      </w:pPr>
      <w:r>
        <w:rPr>
          <w:rFonts w:ascii="Noto Sans Hebrew" w:hAnsi="Noto Sans Hebrew" w:eastAsia="Noto Sans Hebrew"/>
          <w:sz w:val="21"/>
        </w:rPr>
        <w:t>אז האידיאל אינו נקודת סיום סטטית, אלא קצה רקורסיבי: בכל רמה הוא קצה הספקטרום, וברמה הבאה הוא נעשה תנאי פתיחה של ספקטרום רחב יותר.</w:t>
      </w:r>
    </w:p>
    <w:p>
      <w:pPr>
        <w:pStyle w:val="Heading3"/>
        <w:bidi w:val="1"/>
        <w:jc w:val="right"/>
      </w:pPr>
      <w:r>
        <w:rPr>
          <w:b/>
          <w:sz w:val="24"/>
        </w:rPr>
        <w:t>הוכחה</w:t>
      </w:r>
    </w:p>
    <w:p>
      <w:pPr>
        <w:jc w:val="left"/>
      </w:pPr>
      <w:r>
        <w:rPr>
          <w:rFonts w:ascii="DejaVu Sans Mono" w:hAnsi="DejaVu Sans Mono" w:eastAsia="DejaVu Sans Mono"/>
          <w:sz w:val="18"/>
        </w:rPr>
        <w:t>1. לפי הגדרה 1, הפוטנציאל ברמה נתונה הוא `P(S, C, Q)`.</w:t>
      </w:r>
    </w:p>
    <w:p>
      <w:pPr>
        <w:bidi w:val="1"/>
        <w:jc w:val="right"/>
      </w:pPr>
      <w:r>
        <w:rPr>
          <w:rFonts w:ascii="Noto Sans Hebrew" w:hAnsi="Noto Sans Hebrew" w:eastAsia="Noto Sans Hebrew"/>
          <w:sz w:val="21"/>
        </w:rPr>
        <w:t>2. לפי הגדרה 4, האידיאל ברמה זו הוא `I(S, C, Q)`, קצה הספקטרום של `P` תחת הסדר האידיאלי.</w:t>
      </w:r>
    </w:p>
    <w:p>
      <w:pPr>
        <w:bidi w:val="1"/>
        <w:jc w:val="right"/>
      </w:pPr>
      <w:r>
        <w:rPr>
          <w:rFonts w:ascii="Noto Sans Hebrew" w:hAnsi="Noto Sans Hebrew" w:eastAsia="Noto Sans Hebrew"/>
          <w:sz w:val="21"/>
        </w:rPr>
        <w:t>3. לפי הגדרה 5, האופטימלי `O(S, C, Q)` הוא הקירוב הממשי הטוב ביותר אל `I` תחת תנאי `C`.</w:t>
      </w:r>
    </w:p>
    <w:p>
      <w:pPr>
        <w:jc w:val="left"/>
      </w:pPr>
      <w:r>
        <w:rPr>
          <w:rFonts w:ascii="DejaVu Sans Mono" w:hAnsi="DejaVu Sans Mono" w:eastAsia="DejaVu Sans Mono"/>
          <w:sz w:val="18"/>
        </w:rPr>
        <w:t>4. כאשר מתרחשת התממשות `A`, מתקבל הקשר חדש `C' = U(C, A)`.</w:t>
      </w:r>
    </w:p>
    <w:p>
      <w:pPr>
        <w:jc w:val="left"/>
      </w:pPr>
      <w:r>
        <w:rPr>
          <w:rFonts w:ascii="DejaVu Sans Mono" w:hAnsi="DejaVu Sans Mono" w:eastAsia="DejaVu Sans Mono"/>
          <w:sz w:val="18"/>
        </w:rPr>
        <w:t>5. לפי הגדרה 1, ההקשר החדש מגדיר פוטנציאל חדש `P(S, C', Q')`.</w:t>
      </w:r>
    </w:p>
    <w:p>
      <w:pPr>
        <w:bidi w:val="1"/>
        <w:jc w:val="right"/>
      </w:pPr>
      <w:r>
        <w:rPr>
          <w:rFonts w:ascii="Noto Sans Hebrew" w:hAnsi="Noto Sans Hebrew" w:eastAsia="Noto Sans Hebrew"/>
          <w:sz w:val="21"/>
        </w:rPr>
        <w:t>6. לכן גם אם `A` הייתה קירוב מוצלח ביותר אל הקצה האידיאלי ברמה `C`, היא אינה סוגרת את כל האפשרויות. היא הופכת לחלק מן ההקשר שמגדיר את הספקטרום הבא.</w:t>
      </w:r>
    </w:p>
    <w:p>
      <w:pPr>
        <w:bidi w:val="1"/>
        <w:jc w:val="right"/>
      </w:pPr>
      <w:r>
        <w:rPr>
          <w:rFonts w:ascii="Noto Sans Hebrew" w:hAnsi="Noto Sans Hebrew" w:eastAsia="Noto Sans Hebrew"/>
          <w:sz w:val="21"/>
        </w:rPr>
        <w:t>7. מכאן שהאידיאל של רמה אחת אינו סוף מוחלט, אלא קצה מקומי שנעשה תנאי לרמה רחבה יותר.</w:t>
      </w:r>
    </w:p>
    <w:p>
      <w:pPr>
        <w:bidi w:val="1"/>
        <w:jc w:val="right"/>
      </w:pPr>
      <w:r>
        <w:rPr>
          <w:rFonts w:ascii="Noto Sans Hebrew" w:hAnsi="Noto Sans Hebrew" w:eastAsia="Noto Sans Hebrew"/>
          <w:sz w:val="21"/>
        </w:rPr>
        <w:t>מסקנה:</w:t>
      </w:r>
    </w:p>
    <w:p>
      <w:pPr>
        <w:jc w:val="left"/>
      </w:pPr>
      <w:r>
        <w:rPr>
          <w:rFonts w:ascii="DejaVu Sans Mono" w:hAnsi="DejaVu Sans Mono" w:eastAsia="DejaVu Sans Mono"/>
          <w:sz w:val="18"/>
        </w:rPr>
        <w:t>Ideal(C) -&gt; Actualization(A) -&gt; Updated Context(C') -&gt; New Potential(P') -&gt; New Ideal(I')</w:t>
      </w:r>
    </w:p>
    <w:p>
      <w:pPr>
        <w:bidi w:val="1"/>
        <w:jc w:val="right"/>
      </w:pPr>
      <w:r>
        <w:rPr>
          <w:rFonts w:ascii="Noto Sans Hebrew" w:hAnsi="Noto Sans Hebrew" w:eastAsia="Noto Sans Hebrew"/>
          <w:sz w:val="21"/>
        </w:rPr>
        <w:t>ולכן:</w:t>
      </w:r>
    </w:p>
    <w:p>
      <w:pPr>
        <w:bidi w:val="1"/>
        <w:jc w:val="right"/>
      </w:pPr>
      <w:r>
        <w:rPr>
          <w:b/>
          <w:color w:val="111827"/>
          <w:sz w:val="22"/>
        </w:rPr>
        <w:t>האידיאל הוא קצה רקורסיבי.</w:t>
      </w:r>
    </w:p>
    <w:p>
      <w:pPr>
        <w:bidi w:val="1"/>
        <w:jc w:val="right"/>
      </w:pPr>
      <w:r>
        <w:rPr>
          <w:rFonts w:ascii="Noto Sans Hebrew" w:hAnsi="Noto Sans Hebrew" w:eastAsia="Noto Sans Hebrew"/>
          <w:sz w:val="21"/>
        </w:rPr>
        <w:t>מ.ש.ל.</w:t>
      </w:r>
    </w:p>
    <w:p>
      <w:pPr>
        <w:pStyle w:val="Heading2"/>
        <w:bidi w:val="1"/>
        <w:jc w:val="right"/>
      </w:pPr>
      <w:r>
        <w:rPr>
          <w:rFonts w:ascii="Noto Sans Hebrew" w:hAnsi="Noto Sans Hebrew"/>
          <w:b/>
          <w:color w:val="F97316"/>
          <w:sz w:val="28"/>
        </w:rPr>
        <w:t>9. קורולרים</w:t>
      </w:r>
    </w:p>
    <w:p>
      <w:pPr>
        <w:pStyle w:val="Heading3"/>
        <w:bidi w:val="1"/>
        <w:jc w:val="right"/>
      </w:pPr>
      <w:r>
        <w:rPr>
          <w:b/>
          <w:sz w:val="24"/>
        </w:rPr>
        <w:t>קורולר 1: אין פוטנציאל טהור בעולם חי</w:t>
      </w:r>
    </w:p>
    <w:p>
      <w:pPr>
        <w:bidi w:val="1"/>
        <w:jc w:val="right"/>
      </w:pPr>
      <w:r>
        <w:rPr>
          <w:rFonts w:ascii="Noto Sans Hebrew" w:hAnsi="Noto Sans Hebrew" w:eastAsia="Noto Sans Hebrew"/>
          <w:sz w:val="21"/>
        </w:rPr>
        <w:t>אם כל פוטנציאל מוגדר ביחס להקשר, אז פוטנציאל טהור וחסר הקשר הוא הפשטה שימושית בלבד, לא תיאור מלא של מערכת ממשית.</w:t>
      </w:r>
    </w:p>
    <w:p>
      <w:pPr>
        <w:pStyle w:val="Heading3"/>
        <w:bidi w:val="1"/>
        <w:jc w:val="right"/>
      </w:pPr>
      <w:r>
        <w:rPr>
          <w:b/>
          <w:sz w:val="24"/>
        </w:rPr>
        <w:t>קורולר 2: אין אידיאל בלי ספקטרום</w:t>
      </w:r>
    </w:p>
    <w:p>
      <w:pPr>
        <w:bidi w:val="1"/>
        <w:jc w:val="right"/>
      </w:pPr>
      <w:r>
        <w:rPr>
          <w:rFonts w:ascii="Noto Sans Hebrew" w:hAnsi="Noto Sans Hebrew" w:eastAsia="Noto Sans Hebrew"/>
          <w:sz w:val="21"/>
        </w:rPr>
        <w:t>אם אידיאל הוא קצה הספקטרום, אז אין אידיאל ללא מרחב אפשרויות שניתן לסדר ביחס אליו. אידיאל אינו נקודה שרירותית, אלא גבול כיווני של בירור.</w:t>
      </w:r>
    </w:p>
    <w:p>
      <w:pPr>
        <w:pStyle w:val="Heading3"/>
        <w:bidi w:val="1"/>
        <w:jc w:val="right"/>
      </w:pPr>
      <w:r>
        <w:rPr>
          <w:b/>
          <w:sz w:val="24"/>
        </w:rPr>
        <w:t>קורולר 3: התממשות אינה אידיאליות</w:t>
      </w:r>
    </w:p>
    <w:p>
      <w:pPr>
        <w:bidi w:val="1"/>
        <w:jc w:val="right"/>
      </w:pPr>
      <w:r>
        <w:rPr>
          <w:rFonts w:ascii="Noto Sans Hebrew" w:hAnsi="Noto Sans Hebrew" w:eastAsia="Noto Sans Hebrew"/>
          <w:sz w:val="21"/>
        </w:rPr>
        <w:t>העובדה שאפשרות התממשה אינה הופכת אותה לאידיאלית. היא רק הופכת אותה לעובדה בתוך הקשר. לאחר מכן היא נבחנת מחדש ביחס לקצה הספקטרום.</w:t>
      </w:r>
    </w:p>
    <w:p>
      <w:pPr>
        <w:pStyle w:val="Heading3"/>
        <w:bidi w:val="1"/>
        <w:jc w:val="right"/>
      </w:pPr>
      <w:r>
        <w:rPr>
          <w:b/>
          <w:sz w:val="24"/>
        </w:rPr>
        <w:t>קורולר 4: האופטימלי הוא לא פשרה חלשה אלא תרגום מקומי</w:t>
      </w:r>
    </w:p>
    <w:p>
      <w:pPr>
        <w:bidi w:val="1"/>
        <w:jc w:val="right"/>
      </w:pPr>
      <w:r>
        <w:rPr>
          <w:rFonts w:ascii="Noto Sans Hebrew" w:hAnsi="Noto Sans Hebrew" w:eastAsia="Noto Sans Hebrew"/>
          <w:sz w:val="21"/>
        </w:rPr>
        <w:t>האופטימלי אינו ויתור על האידיאל. הוא הדרך שבה האידיאל מקבל צורה תחת מגבלות אמיתיות.</w:t>
      </w:r>
    </w:p>
    <w:p>
      <w:pPr>
        <w:pStyle w:val="Heading3"/>
        <w:bidi w:val="1"/>
        <w:jc w:val="right"/>
      </w:pPr>
      <w:r>
        <w:rPr>
          <w:b/>
          <w:sz w:val="24"/>
        </w:rPr>
        <w:t>קורולר 5: כל שלם הוא שלם ברמתו בלבד</w:t>
      </w:r>
    </w:p>
    <w:p>
      <w:pPr>
        <w:bidi w:val="1"/>
        <w:jc w:val="right"/>
      </w:pPr>
      <w:r>
        <w:rPr>
          <w:rFonts w:ascii="Noto Sans Hebrew" w:hAnsi="Noto Sans Hebrew" w:eastAsia="Noto Sans Hebrew"/>
          <w:sz w:val="21"/>
        </w:rPr>
        <w:t>מערכת יכולה להיות שלמה ביחס להקשר אחד ועדיין להתגלות כרכיב בהקשר רחב יותר. לכן האידיאל הראשוני אינו תחנה אחרונה אלא עיקרון כיוון החוזר בכל רמה.</w:t>
      </w:r>
    </w:p>
    <w:p>
      <w:pPr>
        <w:pStyle w:val="Heading2"/>
        <w:bidi w:val="1"/>
        <w:jc w:val="right"/>
      </w:pPr>
      <w:r>
        <w:rPr>
          <w:rFonts w:ascii="Noto Sans Hebrew" w:hAnsi="Noto Sans Hebrew"/>
          <w:b/>
          <w:color w:val="F97316"/>
          <w:sz w:val="28"/>
        </w:rPr>
        <w:t>10. מהפרק הזה אל הקוסמולוגיה: יקום, מולטיברס ואומניברס</w:t>
      </w:r>
    </w:p>
    <w:p>
      <w:pPr>
        <w:bidi w:val="1"/>
        <w:jc w:val="right"/>
      </w:pPr>
      <w:r>
        <w:rPr>
          <w:rFonts w:ascii="Noto Sans Hebrew" w:hAnsi="Noto Sans Hebrew" w:eastAsia="Noto Sans Hebrew"/>
          <w:sz w:val="21"/>
        </w:rPr>
        <w:t>אין צורך לטעון טענה פיזיקלית מחייבת על מולטיברס או אומניברס כדי להשתמש בהם כשפה מבנית. חשיבותם כאן אינה שהם "מוכיחים" את התאוריה, אלא שהם מדגימים דפוס מחשבה שכבר נמצא בה:</w:t>
      </w:r>
    </w:p>
    <w:p>
      <w:pPr>
        <w:bidi w:val="1"/>
        <w:jc w:val="right"/>
      </w:pPr>
      <w:r>
        <w:rPr>
          <w:b/>
          <w:color w:val="111827"/>
          <w:sz w:val="22"/>
        </w:rPr>
        <w:t>שלם יכול להיות שלם אמיתי ברמה אחת ועדיין להתגלות כחלק ברמה רחבה יותר.</w:t>
      </w:r>
    </w:p>
    <w:p>
      <w:pPr>
        <w:bidi w:val="1"/>
        <w:jc w:val="right"/>
      </w:pPr>
      <w:r>
        <w:rPr>
          <w:rFonts w:ascii="Noto Sans Hebrew" w:hAnsi="Noto Sans Hebrew" w:eastAsia="Noto Sans Hebrew"/>
          <w:sz w:val="21"/>
        </w:rPr>
        <w:t>יקום יכול להיות מסגרת שלמה עבור כל מה שנגיש לנו פיזיקלית. אבל מבחינה מושגית, אפשר לחשוב על יקום בתוך מרחב רחב יותר של אפשרויות קוסמולוגיות. גם אם אין לכך הכרעה אמפירית סופית, המבנה עצמו חשוב: כל גבול שנראה סופי עשוי להתגלות כאופק של רמה אחרת.</w:t>
      </w:r>
    </w:p>
    <w:p>
      <w:pPr>
        <w:bidi w:val="1"/>
        <w:jc w:val="right"/>
      </w:pPr>
      <w:r>
        <w:rPr>
          <w:rFonts w:ascii="Noto Sans Hebrew" w:hAnsi="Noto Sans Hebrew" w:eastAsia="Noto Sans Hebrew"/>
          <w:sz w:val="21"/>
        </w:rPr>
        <w:t>כך גם האידיאל. הוא קצה הספקטרום בתוך מערכת נתונה, אבל כאשר מגיעים אליו, הוא אינו בהכרח סוף מוחלט. הוא עשוי להפוך לתנאי פתיחה של מערכת רחבה יותר.</w:t>
      </w:r>
    </w:p>
    <w:p>
      <w:pPr>
        <w:bidi w:val="1"/>
        <w:jc w:val="right"/>
      </w:pPr>
      <w:r>
        <w:rPr>
          <w:rFonts w:ascii="Noto Sans Hebrew" w:hAnsi="Noto Sans Hebrew" w:eastAsia="Noto Sans Hebrew"/>
          <w:sz w:val="21"/>
        </w:rPr>
        <w:t>זהו המבנה הרקורסיבי:</w:t>
      </w:r>
    </w:p>
    <w:p>
      <w:pPr>
        <w:jc w:val="left"/>
      </w:pPr>
      <w:r>
        <w:rPr>
          <w:rFonts w:ascii="DejaVu Sans Mono" w:hAnsi="DejaVu Sans Mono" w:eastAsia="DejaVu Sans Mono"/>
          <w:sz w:val="18"/>
        </w:rPr>
        <w:t>רכיב -&gt; מערכת -&gt; עולם -&gt; יקום -&gt; שלם רחב יותר -&gt; ...</w:t>
      </w:r>
    </w:p>
    <w:p>
      <w:pPr>
        <w:jc w:val="left"/>
      </w:pPr>
      <w:r>
        <w:rPr>
          <w:rFonts w:ascii="DejaVu Sans Mono" w:hAnsi="DejaVu Sans Mono" w:eastAsia="DejaVu Sans Mono"/>
          <w:sz w:val="18"/>
        </w:rPr>
        <w:t>פוטנציאל -&gt; התממשות -&gt; הקשר חדש -&gt; ספקטרום חדש -&gt; אידיאל רחב יותר -&gt; ...</w:t>
      </w:r>
    </w:p>
    <w:p>
      <w:pPr>
        <w:bidi w:val="1"/>
        <w:jc w:val="right"/>
      </w:pPr>
      <w:r>
        <w:rPr>
          <w:rFonts w:ascii="Noto Sans Hebrew" w:hAnsi="Noto Sans Hebrew" w:eastAsia="Noto Sans Hebrew"/>
          <w:sz w:val="21"/>
        </w:rPr>
        <w:t>המשפט המרכזי:</w:t>
      </w:r>
    </w:p>
    <w:p>
      <w:pPr>
        <w:bidi w:val="1"/>
        <w:jc w:val="right"/>
      </w:pPr>
      <w:r>
        <w:rPr>
          <w:b/>
          <w:color w:val="111827"/>
          <w:sz w:val="22"/>
        </w:rPr>
        <w:t>כל קצה אמיתי הוא גם התחלה אפשרית של רמה רחבה יותר.</w:t>
      </w:r>
    </w:p>
    <w:p>
      <w:pPr>
        <w:pStyle w:val="Heading2"/>
        <w:bidi w:val="1"/>
        <w:jc w:val="right"/>
      </w:pPr>
      <w:r>
        <w:rPr>
          <w:rFonts w:ascii="Noto Sans Hebrew" w:hAnsi="Noto Sans Hebrew"/>
          <w:b/>
          <w:color w:val="F97316"/>
          <w:sz w:val="28"/>
        </w:rPr>
        <w:t>11. ההבחנה המוסרית: למה זה לא מצדיק את מה שקרה</w:t>
      </w:r>
    </w:p>
    <w:p>
      <w:pPr>
        <w:bidi w:val="1"/>
        <w:jc w:val="right"/>
      </w:pPr>
      <w:r>
        <w:rPr>
          <w:rFonts w:ascii="Noto Sans Hebrew" w:hAnsi="Noto Sans Hebrew" w:eastAsia="Noto Sans Hebrew"/>
          <w:sz w:val="21"/>
        </w:rPr>
        <w:t>כאן נדרשת זהירות מרבית. אם נאמר "מה שהתממש הוא אידיאלי", התאוריה תקרוס להצדקת המציאות. כל עוול, מחלה, כשל או אלימות יוכלו להיקרא "אידיאליים" רק מפני שהתרחשו. זה מנוגד לליבה של התאוריה.</w:t>
      </w:r>
    </w:p>
    <w:p>
      <w:pPr>
        <w:bidi w:val="1"/>
        <w:jc w:val="right"/>
      </w:pPr>
      <w:r>
        <w:rPr>
          <w:rFonts w:ascii="Noto Sans Hebrew" w:hAnsi="Noto Sans Hebrew" w:eastAsia="Noto Sans Hebrew"/>
          <w:sz w:val="21"/>
        </w:rPr>
        <w:t>לכן ההבחנה היא:</w:t>
      </w:r>
    </w:p>
    <w:p>
      <w:pPr>
        <w:bidi w:val="1"/>
        <w:jc w:val="right"/>
      </w:pPr>
      <w:r>
        <w:rPr>
          <w:rFonts w:ascii="Noto Sans Hebrew" w:hAnsi="Noto Sans Hebrew" w:eastAsia="Noto Sans Hebrew"/>
          <w:sz w:val="21"/>
        </w:rPr>
        <w:t>- התממשות = מה שנעשה עובדה.</w:t>
      </w:r>
    </w:p>
    <w:p>
      <w:pPr>
        <w:bidi w:val="1"/>
        <w:jc w:val="right"/>
      </w:pPr>
      <w:r>
        <w:rPr>
          <w:rFonts w:ascii="Noto Sans Hebrew" w:hAnsi="Noto Sans Hebrew" w:eastAsia="Noto Sans Hebrew"/>
          <w:sz w:val="21"/>
        </w:rPr>
        <w:t>- אידיאל = הקצה שבו העובדה נבחנת.</w:t>
      </w:r>
    </w:p>
    <w:p>
      <w:pPr>
        <w:bidi w:val="1"/>
        <w:jc w:val="right"/>
      </w:pPr>
      <w:r>
        <w:rPr>
          <w:rFonts w:ascii="Noto Sans Hebrew" w:hAnsi="Noto Sans Hebrew" w:eastAsia="Noto Sans Hebrew"/>
          <w:sz w:val="21"/>
        </w:rPr>
        <w:t>- אופטימלי = הצעד הראוי ביותר האפשרי תחת תנאי העובדה.</w:t>
      </w:r>
    </w:p>
    <w:p>
      <w:pPr>
        <w:bidi w:val="1"/>
        <w:jc w:val="right"/>
      </w:pPr>
      <w:r>
        <w:rPr>
          <w:rFonts w:ascii="Noto Sans Hebrew" w:hAnsi="Noto Sans Hebrew" w:eastAsia="Noto Sans Hebrew"/>
          <w:sz w:val="21"/>
        </w:rPr>
        <w:t>התממשות יכולה:</w:t>
      </w:r>
    </w:p>
    <w:p>
      <w:pPr>
        <w:bidi w:val="1"/>
        <w:jc w:val="right"/>
      </w:pPr>
      <w:r>
        <w:rPr>
          <w:rFonts w:ascii="Noto Sans Hebrew" w:hAnsi="Noto Sans Hebrew" w:eastAsia="Noto Sans Hebrew"/>
          <w:sz w:val="21"/>
        </w:rPr>
        <w:t>1. לקרב לאידיאל;</w:t>
      </w:r>
    </w:p>
    <w:p>
      <w:pPr>
        <w:bidi w:val="1"/>
        <w:jc w:val="right"/>
      </w:pPr>
      <w:r>
        <w:rPr>
          <w:rFonts w:ascii="Noto Sans Hebrew" w:hAnsi="Noto Sans Hebrew" w:eastAsia="Noto Sans Hebrew"/>
          <w:sz w:val="21"/>
        </w:rPr>
        <w:t>2. להרחיק ממנו;</w:t>
      </w:r>
    </w:p>
    <w:p>
      <w:pPr>
        <w:bidi w:val="1"/>
        <w:jc w:val="right"/>
      </w:pPr>
      <w:r>
        <w:rPr>
          <w:rFonts w:ascii="Noto Sans Hebrew" w:hAnsi="Noto Sans Hebrew" w:eastAsia="Noto Sans Hebrew"/>
          <w:sz w:val="21"/>
        </w:rPr>
        <w:t>3. לחשוף אידיאל שלא נראה קודם;</w:t>
      </w:r>
    </w:p>
    <w:p>
      <w:pPr>
        <w:bidi w:val="1"/>
        <w:jc w:val="right"/>
      </w:pPr>
      <w:r>
        <w:rPr>
          <w:rFonts w:ascii="Noto Sans Hebrew" w:hAnsi="Noto Sans Hebrew" w:eastAsia="Noto Sans Hebrew"/>
          <w:sz w:val="21"/>
        </w:rPr>
        <w:t>4. לחסום אידיאל רחב יותר;</w:t>
      </w:r>
    </w:p>
    <w:p>
      <w:pPr>
        <w:bidi w:val="1"/>
        <w:jc w:val="right"/>
      </w:pPr>
      <w:r>
        <w:rPr>
          <w:rFonts w:ascii="Noto Sans Hebrew" w:hAnsi="Noto Sans Hebrew" w:eastAsia="Noto Sans Hebrew"/>
          <w:sz w:val="21"/>
        </w:rPr>
        <w:t>5. לפתוח ספקטרום חדש;</w:t>
      </w:r>
    </w:p>
    <w:p>
      <w:pPr>
        <w:bidi w:val="1"/>
        <w:jc w:val="right"/>
      </w:pPr>
      <w:r>
        <w:rPr>
          <w:rFonts w:ascii="Noto Sans Hebrew" w:hAnsi="Noto Sans Hebrew" w:eastAsia="Noto Sans Hebrew"/>
          <w:sz w:val="21"/>
        </w:rPr>
        <w:t>6. לנעול מערכת באידיאל צר מדי.</w:t>
      </w:r>
    </w:p>
    <w:p>
      <w:pPr>
        <w:bidi w:val="1"/>
        <w:jc w:val="right"/>
      </w:pPr>
      <w:r>
        <w:rPr>
          <w:rFonts w:ascii="Noto Sans Hebrew" w:hAnsi="Noto Sans Hebrew" w:eastAsia="Noto Sans Hebrew"/>
          <w:sz w:val="21"/>
        </w:rPr>
        <w:t>לכן לא כל דבר הוא אידיאלי. כל דבר עומד ביחס לאידיאל.</w:t>
      </w:r>
    </w:p>
    <w:p>
      <w:pPr>
        <w:pStyle w:val="Heading2"/>
        <w:bidi w:val="1"/>
        <w:jc w:val="right"/>
      </w:pPr>
      <w:r>
        <w:rPr>
          <w:rFonts w:ascii="Noto Sans Hebrew" w:hAnsi="Noto Sans Hebrew"/>
          <w:b/>
          <w:color w:val="F97316"/>
          <w:sz w:val="28"/>
        </w:rPr>
        <w:t>12. הניסוח הסופי</w:t>
      </w:r>
    </w:p>
    <w:p>
      <w:pPr>
        <w:bidi w:val="1"/>
        <w:jc w:val="right"/>
      </w:pPr>
      <w:r>
        <w:rPr>
          <w:rFonts w:ascii="Noto Sans Hebrew" w:hAnsi="Noto Sans Hebrew" w:eastAsia="Noto Sans Hebrew"/>
          <w:sz w:val="21"/>
        </w:rPr>
        <w:t>הפרק מציע את הניסוח הבא:</w:t>
      </w:r>
    </w:p>
    <w:p>
      <w:pPr>
        <w:bidi w:val="1"/>
        <w:jc w:val="right"/>
      </w:pPr>
      <w:r>
        <w:rPr>
          <w:b/>
          <w:color w:val="111827"/>
          <w:sz w:val="22"/>
        </w:rPr>
        <w:t>פוטנציאל אינו מאגר מופשט של אפשרויות לפני העולם. הוא מרחב אפשרויות יחסי להקשר. התממשות אינה תכונה של רכיב מבודד, אלא תוצאה של אירוע מלא. האידיאל אינו עוד אפשרות בתוך הספקטרום, אלא קצה הספקטרום. אבל מאחר שכל התממשות מעדכנת את ההקשר, כל קצה מקומי נעשה תנאי פתיחה של ספקטרום רחב יותר. לכן האידיאל הוא קצה רקורסיבי: סוף בכל רמה, התחלה ברמה הבאה.</w:t>
      </w:r>
    </w:p>
    <w:p>
      <w:pPr>
        <w:bidi w:val="1"/>
        <w:jc w:val="right"/>
      </w:pPr>
      <w:r>
        <w:rPr>
          <w:rFonts w:ascii="Noto Sans Hebrew" w:hAnsi="Noto Sans Hebrew" w:eastAsia="Noto Sans Hebrew"/>
          <w:sz w:val="21"/>
        </w:rPr>
        <w:t>או במשפט קצר:</w:t>
      </w:r>
    </w:p>
    <w:p>
      <w:pPr>
        <w:bidi w:val="1"/>
        <w:jc w:val="right"/>
      </w:pPr>
      <w:r>
        <w:rPr>
          <w:b/>
          <w:color w:val="111827"/>
          <w:sz w:val="22"/>
        </w:rPr>
        <w:t>האידיאל הוא הקצה שמוליד קצה נוסף.</w:t>
      </w:r>
    </w:p>
    <w:p>
      <w:pPr>
        <w:pStyle w:val="Heading2"/>
        <w:bidi w:val="1"/>
        <w:jc w:val="right"/>
      </w:pPr>
      <w:r>
        <w:rPr>
          <w:rFonts w:ascii="Noto Sans Hebrew" w:hAnsi="Noto Sans Hebrew"/>
          <w:b/>
          <w:color w:val="F97316"/>
          <w:sz w:val="28"/>
        </w:rPr>
        <w:t>13. בקרת איכות נגד ביקורת צפויה</w:t>
      </w:r>
    </w:p>
    <w:p>
      <w:pPr>
        <w:pStyle w:val="Heading3"/>
        <w:bidi w:val="1"/>
        <w:jc w:val="right"/>
      </w:pPr>
      <w:r>
        <w:rPr>
          <w:b/>
          <w:sz w:val="24"/>
        </w:rPr>
        <w:t>ביקורת: "זו לא הוכחה פיזיקלית."</w:t>
      </w:r>
    </w:p>
    <w:p>
      <w:pPr>
        <w:bidi w:val="1"/>
        <w:jc w:val="right"/>
      </w:pPr>
      <w:r>
        <w:rPr>
          <w:rFonts w:ascii="Noto Sans Hebrew" w:hAnsi="Noto Sans Hebrew" w:eastAsia="Noto Sans Hebrew"/>
          <w:sz w:val="21"/>
        </w:rPr>
        <w:t>תשובה: נכון. הפרק אינו טוען להוכחה פיזיקלית אמפירית. הוא מציג הוכחה פנימית-מבנית מתוך הגדרות התאוריה, ומשתמש בפיזיקה רק כמשמעת דיוק.</w:t>
      </w:r>
    </w:p>
    <w:p>
      <w:pPr>
        <w:pStyle w:val="Heading3"/>
        <w:bidi w:val="1"/>
        <w:jc w:val="right"/>
      </w:pPr>
      <w:r>
        <w:rPr>
          <w:b/>
          <w:sz w:val="24"/>
        </w:rPr>
        <w:t>ביקורת: "Bell לא מוכיח את התאוריה."</w:t>
      </w:r>
    </w:p>
    <w:p>
      <w:pPr>
        <w:bidi w:val="1"/>
        <w:jc w:val="right"/>
      </w:pPr>
      <w:r>
        <w:rPr>
          <w:rFonts w:ascii="Noto Sans Hebrew" w:hAnsi="Noto Sans Hebrew" w:eastAsia="Noto Sans Hebrew"/>
          <w:sz w:val="21"/>
        </w:rPr>
        <w:t>תשובה: נכון. Bell אינו מוכיח את התאוריה. הוא רק שולל תמונה נאיבית של משתנים חבויים מקומיים פשוטים, ולכן מחזק את הצורך בזהירות קונטקסטואלית ולא-מקומית כאשר משתמשים בפיזיקה כשפה מבנית.</w:t>
      </w:r>
    </w:p>
    <w:p>
      <w:pPr>
        <w:pStyle w:val="Heading3"/>
        <w:bidi w:val="1"/>
        <w:jc w:val="right"/>
      </w:pPr>
      <w:r>
        <w:rPr>
          <w:b/>
          <w:sz w:val="24"/>
        </w:rPr>
        <w:t>ביקורת: "Kochen-Specker לא אומר שאין מציאות."</w:t>
      </w:r>
    </w:p>
    <w:p>
      <w:pPr>
        <w:bidi w:val="1"/>
        <w:jc w:val="right"/>
      </w:pPr>
      <w:r>
        <w:rPr>
          <w:rFonts w:ascii="Noto Sans Hebrew" w:hAnsi="Noto Sans Hebrew" w:eastAsia="Noto Sans Hebrew"/>
          <w:sz w:val="21"/>
        </w:rPr>
        <w:t>תשובה: נכון. הפרק אינו טוען שאין מציאות. הוא טוען שאין לנסח את המציאות כטבלה לא-קונטקסטואלית פשוטה של תשובות מוכנות מראש לכל observable.</w:t>
      </w:r>
    </w:p>
    <w:p>
      <w:pPr>
        <w:pStyle w:val="Heading3"/>
        <w:bidi w:val="1"/>
        <w:jc w:val="right"/>
      </w:pPr>
      <w:r>
        <w:rPr>
          <w:b/>
          <w:sz w:val="24"/>
        </w:rPr>
        <w:t>ביקורת: "דקוherence לא פותר את בעיית המדידה."</w:t>
      </w:r>
    </w:p>
    <w:p>
      <w:pPr>
        <w:bidi w:val="1"/>
        <w:jc w:val="right"/>
      </w:pPr>
      <w:r>
        <w:rPr>
          <w:rFonts w:ascii="Noto Sans Hebrew" w:hAnsi="Noto Sans Hebrew" w:eastAsia="Noto Sans Hebrew"/>
          <w:sz w:val="21"/>
        </w:rPr>
        <w:t>תשובה: נכון. הפרק אינו טוען שדקוherence פותר את בעיית המדידה. הוא משתמש בדקוherence רק כדי להראות שהסביבה וההקשר הם חלק מהופעת היציבות הקלאסית.</w:t>
      </w:r>
    </w:p>
    <w:p>
      <w:pPr>
        <w:pStyle w:val="Heading3"/>
        <w:bidi w:val="1"/>
        <w:jc w:val="right"/>
      </w:pPr>
      <w:r>
        <w:rPr>
          <w:b/>
          <w:sz w:val="24"/>
        </w:rPr>
        <w:t>ביקורת: "אתה מערבב פיזיקה ומוסר."</w:t>
      </w:r>
    </w:p>
    <w:p>
      <w:pPr>
        <w:bidi w:val="1"/>
        <w:jc w:val="right"/>
      </w:pPr>
      <w:r>
        <w:rPr>
          <w:rFonts w:ascii="Noto Sans Hebrew" w:hAnsi="Noto Sans Hebrew" w:eastAsia="Noto Sans Hebrew"/>
          <w:sz w:val="21"/>
        </w:rPr>
        <w:t>תשובה: הפרק מפריד ביניהם. הפיזיקה משמשת כמודל גבול של הקשר והתממשות; המוסר נכנס רק בשאלה מה ראוי, ולא נטען שהוא נובע מחוקי הקוונטים.</w:t>
      </w:r>
    </w:p>
    <w:p>
      <w:pPr>
        <w:pStyle w:val="Heading2"/>
        <w:bidi w:val="1"/>
        <w:jc w:val="right"/>
      </w:pPr>
      <w:r>
        <w:rPr>
          <w:rFonts w:ascii="Noto Sans Hebrew" w:hAnsi="Noto Sans Hebrew"/>
          <w:b/>
          <w:color w:val="F97316"/>
          <w:sz w:val="28"/>
        </w:rPr>
        <w:t>14. שזירה מומלצת בפרקים קיימים</w:t>
      </w:r>
    </w:p>
    <w:p>
      <w:pPr>
        <w:pStyle w:val="Heading3"/>
        <w:bidi w:val="1"/>
        <w:jc w:val="right"/>
      </w:pPr>
      <w:r>
        <w:rPr>
          <w:b/>
          <w:sz w:val="24"/>
        </w:rPr>
        <w:t>ליבה</w:t>
      </w:r>
    </w:p>
    <w:p>
      <w:pPr>
        <w:bidi w:val="1"/>
        <w:jc w:val="right"/>
      </w:pPr>
      <w:r>
        <w:rPr>
          <w:rFonts w:ascii="Noto Sans Hebrew" w:hAnsi="Noto Sans Hebrew" w:eastAsia="Noto Sans Hebrew"/>
          <w:sz w:val="21"/>
        </w:rPr>
        <w:t>פוטנציאל אינו מרחב נקי מחוץ להקשר. הוא תמיד פוטנציאל-בתוך-יחס: מערכת, שאלה, זמן, סביבה, תנאי גבול ואופק מידע. לכן האידיאל אינו רק נקודת יעד, אלא קצה הספקטרום של אותו יחס. כאשר קצה מקומי מתייצב, הוא אינו סוגר את הדרך; הוא מעדכן את ההקשר ופותח ספקטרום רחב יותר.</w:t>
      </w:r>
    </w:p>
    <w:p>
      <w:pPr>
        <w:pStyle w:val="Heading3"/>
        <w:bidi w:val="1"/>
        <w:jc w:val="right"/>
      </w:pPr>
      <w:r>
        <w:rPr>
          <w:b/>
          <w:sz w:val="24"/>
        </w:rPr>
        <w:t>מתודולוגיה ומדע</w:t>
      </w:r>
    </w:p>
    <w:p>
      <w:pPr>
        <w:bidi w:val="1"/>
        <w:jc w:val="right"/>
      </w:pPr>
      <w:r>
        <w:rPr>
          <w:rFonts w:ascii="Noto Sans Hebrew" w:hAnsi="Noto Sans Hebrew" w:eastAsia="Noto Sans Hebrew"/>
          <w:sz w:val="21"/>
        </w:rPr>
        <w:t>השימוש בקוונטים כאן אינו הוכחה לתאוריה, אלא משמעת של זהירות. מכניקת הקוונטים מלמדת שתוצאה אינה בהכרח תכונה פשוטה של רכיב מבודד; היא תלויה במצב, בשאלה, במדידה ובהקשר. Bell ו-Kochen-Specker אינם נותנים לתאוריה מסקנה מוסרית, אך הם מזהירים מפני תמונה נאיבית של אובייקטים הנושאים בתוכם תשובות מקומיות ולא-תלויות-הקשר.</w:t>
      </w:r>
    </w:p>
    <w:p>
      <w:pPr>
        <w:pStyle w:val="Heading3"/>
        <w:bidi w:val="1"/>
        <w:jc w:val="right"/>
      </w:pPr>
      <w:r>
        <w:rPr>
          <w:b/>
          <w:sz w:val="24"/>
        </w:rPr>
        <w:t>אופקי גבול</w:t>
      </w:r>
    </w:p>
    <w:p>
      <w:pPr>
        <w:bidi w:val="1"/>
        <w:jc w:val="right"/>
      </w:pPr>
      <w:r>
        <w:rPr>
          <w:rFonts w:ascii="Noto Sans Hebrew" w:hAnsi="Noto Sans Hebrew" w:eastAsia="Noto Sans Hebrew"/>
          <w:sz w:val="21"/>
        </w:rPr>
        <w:t>אופק אינו רק גבול של ראות. הוא גם גבול שבו פוטנציאל ברמה אחת הופך לעובדה ברמה אחרת. כל התממשות יוצרת אופק חדש: היא סוגרת אפשרות אחת, אך פותחת מרחב רחב יותר שבו אותה סגירה נעשית תנאי גבול.</w:t>
      </w:r>
    </w:p>
    <w:p>
      <w:pPr>
        <w:pStyle w:val="Heading3"/>
        <w:bidi w:val="1"/>
        <w:jc w:val="right"/>
      </w:pPr>
      <w:r>
        <w:rPr>
          <w:b/>
          <w:sz w:val="24"/>
        </w:rPr>
        <w:t>AI</w:t>
      </w:r>
    </w:p>
    <w:p>
      <w:pPr>
        <w:bidi w:val="1"/>
        <w:jc w:val="right"/>
      </w:pPr>
      <w:r>
        <w:rPr>
          <w:rFonts w:ascii="Noto Sans Hebrew" w:hAnsi="Noto Sans Hebrew" w:eastAsia="Noto Sans Hebrew"/>
          <w:sz w:val="21"/>
        </w:rPr>
        <w:t>אין "תשובת AI" מחוץ לאירוע המלא שהוליד אותה: מודל, דאטה, prompt, retrieval, fine-tuning, מוסד, משתמש והקשר שימוש. כאשר הפלט מתממש בעולם - בקוד, החלטה, טקסט, אבחנה או פעולה - הוא נעשה תנאי חדש שממנו נפתח ספקטרום אחר. השאלה אינה רק האם הפלט נכון, אלא איזה אופק הוא סוגר ואיזה אופק הוא פותח.</w:t>
      </w:r>
    </w:p>
    <w:p>
      <w:pPr>
        <w:pStyle w:val="Heading3"/>
        <w:bidi w:val="1"/>
        <w:jc w:val="right"/>
      </w:pPr>
      <w:r>
        <w:rPr>
          <w:b/>
          <w:sz w:val="24"/>
        </w:rPr>
        <w:t>חינוך</w:t>
      </w:r>
    </w:p>
    <w:p>
      <w:pPr>
        <w:bidi w:val="1"/>
        <w:jc w:val="right"/>
      </w:pPr>
      <w:r>
        <w:rPr>
          <w:rFonts w:ascii="Noto Sans Hebrew" w:hAnsi="Noto Sans Hebrew" w:eastAsia="Noto Sans Hebrew"/>
          <w:sz w:val="21"/>
        </w:rPr>
        <w:t>הלומד אינו פוטנציאל מופשט. הוא פוטנציאל-בתוך-יחס: גוף, שפה, פחד, סקרנות, בית, כיתה, מורה, זמן, כלי ומדידה. כל הבנה שהושגה אינה סוף; היא תנאי ההתחלה של שאלה עמוקה יותר.</w:t>
      </w:r>
    </w:p>
    <w:p>
      <w:pPr>
        <w:pStyle w:val="Heading3"/>
        <w:bidi w:val="1"/>
        <w:jc w:val="right"/>
      </w:pPr>
      <w:r>
        <w:rPr>
          <w:b/>
          <w:sz w:val="24"/>
        </w:rPr>
        <w:t>רפואה</w:t>
      </w:r>
    </w:p>
    <w:p>
      <w:pPr>
        <w:bidi w:val="1"/>
        <w:jc w:val="right"/>
      </w:pPr>
      <w:r>
        <w:rPr>
          <w:rFonts w:ascii="Noto Sans Hebrew" w:hAnsi="Noto Sans Hebrew" w:eastAsia="Noto Sans Hebrew"/>
          <w:sz w:val="21"/>
        </w:rPr>
        <w:t>טיפול אינו פעולה על גוף מבודד. הוא אירוע מלא: גוף, סימפטום, היסטוריה, אבחנה, פרוטוקול, משאבים, פחד, הסכמה, זמן ומשפחה. פעולה רפואית שהתממשה אינה סוף; היא יוצרת גוף-אחרי-טיפול, חיים-אחרי-החלטה, ואופק חדש של אחריות.</w:t>
      </w:r>
    </w:p>
    <w:p>
      <w:pPr>
        <w:pStyle w:val="Heading3"/>
        <w:bidi w:val="1"/>
        <w:jc w:val="right"/>
      </w:pPr>
      <w:r>
        <w:rPr>
          <w:b/>
          <w:sz w:val="24"/>
        </w:rPr>
        <w:t>משפט</w:t>
      </w:r>
    </w:p>
    <w:p>
      <w:pPr>
        <w:bidi w:val="1"/>
        <w:jc w:val="right"/>
      </w:pPr>
      <w:r>
        <w:rPr>
          <w:rFonts w:ascii="Noto Sans Hebrew" w:hAnsi="Noto Sans Hebrew" w:eastAsia="Noto Sans Hebrew"/>
          <w:sz w:val="21"/>
        </w:rPr>
        <w:t>אמת משפטית אינה תכונה של אירוע מבודד בלבד. היא מה שניתן לברר מתוך ראיות, הליך, זיכרון, כוח, שפה, זמן ומוסד. פסק דין אינו סוף הצדק; הוא התממשות מוסדית שהופכת לתנאי גבול של החיים שאחריה.</w:t>
      </w:r>
    </w:p>
    <w:p>
      <w:pPr>
        <w:pStyle w:val="Heading3"/>
        <w:bidi w:val="1"/>
        <w:jc w:val="right"/>
      </w:pPr>
      <w:r>
        <w:rPr>
          <w:b/>
          <w:sz w:val="24"/>
        </w:rPr>
        <w:t>אומנות ומוזיקה</w:t>
      </w:r>
    </w:p>
    <w:p>
      <w:pPr>
        <w:bidi w:val="1"/>
        <w:jc w:val="right"/>
      </w:pPr>
      <w:r>
        <w:rPr>
          <w:rFonts w:ascii="Noto Sans Hebrew" w:hAnsi="Noto Sans Hebrew" w:eastAsia="Noto Sans Hebrew"/>
          <w:sz w:val="21"/>
        </w:rPr>
        <w:t>יצירה אינה מופיעה מתוך פוטנציאל נקי. היא מופיעה מתוך חומר, גוף, סגנון, קאנון, קהל, שוק, זיכרון וטכנולוגיה. כל יצירה שהתייצבה סוגרת אינספור אפשרויות, אך גם פותחת אופק פרשנות חדש. במוזיקה, כל צליל הוא סוף של פוטנציאל אחד ופתיחה של הציפייה הבאה.</w:t>
      </w:r>
    </w:p>
    <w:p>
      <w:pPr>
        <w:pStyle w:val="Heading2"/>
        <w:bidi w:val="1"/>
        <w:jc w:val="right"/>
      </w:pPr>
      <w:r>
        <w:rPr>
          <w:rFonts w:ascii="Noto Sans Hebrew" w:hAnsi="Noto Sans Hebrew"/>
          <w:b/>
          <w:color w:val="F97316"/>
          <w:sz w:val="28"/>
        </w:rPr>
        <w:t>15. מקורות לעיגון</w:t>
      </w:r>
    </w:p>
    <w:p>
      <w:pPr>
        <w:bidi w:val="1"/>
        <w:jc w:val="right"/>
      </w:pPr>
      <w:r>
        <w:rPr>
          <w:rFonts w:ascii="Noto Sans Hebrew" w:hAnsi="Noto Sans Hebrew" w:eastAsia="Noto Sans Hebrew"/>
          <w:sz w:val="21"/>
        </w:rPr>
        <w:t>- [Bell-SEP] Bell's Theorem, Stanford Encyclopedia of Philosophy.</w:t>
      </w:r>
    </w:p>
    <w:p>
      <w:pPr>
        <w:bidi w:val="1"/>
        <w:jc w:val="right"/>
      </w:pPr>
      <w:r>
        <w:rPr>
          <w:rFonts w:ascii="Noto Sans Hebrew" w:hAnsi="Noto Sans Hebrew" w:eastAsia="Noto Sans Hebrew"/>
          <w:sz w:val="21"/>
        </w:rPr>
        <w:t>- [KS-SEP] Kochen-Specker Theorem, Stanford Encyclopedia of Philosophy.</w:t>
      </w:r>
    </w:p>
    <w:p>
      <w:pPr>
        <w:bidi w:val="1"/>
        <w:jc w:val="right"/>
      </w:pPr>
      <w:r>
        <w:rPr>
          <w:rFonts w:ascii="Noto Sans Hebrew" w:hAnsi="Noto Sans Hebrew" w:eastAsia="Noto Sans Hebrew"/>
          <w:sz w:val="21"/>
        </w:rPr>
        <w:t>- [Bohm-SEP] Bohmian Mechanics, Stanford Encyclopedia of Philosophy.</w:t>
      </w:r>
    </w:p>
    <w:p>
      <w:pPr>
        <w:bidi w:val="1"/>
        <w:jc w:val="right"/>
      </w:pPr>
      <w:r>
        <w:rPr>
          <w:rFonts w:ascii="Noto Sans Hebrew" w:hAnsi="Noto Sans Hebrew" w:eastAsia="Noto Sans Hebrew"/>
          <w:sz w:val="21"/>
        </w:rPr>
        <w:t>- [Zurek-RMP] Wojciech H. Zurek, “Decoherence, einselection, and the quantum origins of the classical”, Reviews of Modern Physics / arXiv.</w:t>
      </w:r>
    </w:p>
    <w:p>
      <w:pPr>
        <w:bidi w:val="1"/>
        <w:jc w:val="right"/>
      </w:pPr>
      <w:r>
        <w:rPr>
          <w:rFonts w:ascii="Noto Sans Hebrew" w:hAnsi="Noto Sans Hebrew" w:eastAsia="Noto Sans Hebrew"/>
          <w:sz w:val="21"/>
        </w:rPr>
        <w:t>- [RQM-SEP] Relational Quantum Mechanics, Stanford Encyclopedia of Philosophy.</w:t>
      </w:r>
    </w:p>
    <w:p>
      <w:pPr>
        <w:bidi w:val="1"/>
        <w:jc w:val="right"/>
      </w:pPr>
      <w:r>
        <w:rPr>
          <w:rFonts w:ascii="Noto Sans Hebrew" w:hAnsi="Noto Sans Hebrew" w:eastAsia="Noto Sans Hebrew"/>
          <w:sz w:val="21"/>
        </w:rPr>
        <w:t>- [MWI-SEP] Many-Worlds Interpretation, Stanford Encyclopedia of Philosophy.</w:t>
      </w:r>
    </w:p>
    <w:p>
      <w:pPr>
        <w:pStyle w:val="Heading2"/>
        <w:bidi w:val="1"/>
        <w:jc w:val="right"/>
      </w:pPr>
      <w:r>
        <w:rPr>
          <w:rFonts w:ascii="Noto Sans Hebrew" w:hAnsi="Noto Sans Hebrew"/>
          <w:b/>
          <w:color w:val="F97316"/>
          <w:sz w:val="28"/>
        </w:rPr>
        <w:t>16. משפטי ליבה</w:t>
      </w:r>
    </w:p>
    <w:p>
      <w:pPr>
        <w:bidi w:val="1"/>
        <w:jc w:val="right"/>
      </w:pPr>
      <w:r>
        <w:rPr>
          <w:rFonts w:ascii="Noto Sans Hebrew" w:hAnsi="Noto Sans Hebrew" w:eastAsia="Noto Sans Hebrew"/>
          <w:sz w:val="21"/>
        </w:rPr>
        <w:t>- פוטנציאל אינו לפני יחס; הוא מה שנשאר פתוח בתוך יחס שכבר התחיל.</w:t>
      </w:r>
    </w:p>
    <w:p>
      <w:pPr>
        <w:bidi w:val="1"/>
        <w:jc w:val="right"/>
      </w:pPr>
      <w:r>
        <w:rPr>
          <w:rFonts w:ascii="Noto Sans Hebrew" w:hAnsi="Noto Sans Hebrew" w:eastAsia="Noto Sans Hebrew"/>
          <w:sz w:val="21"/>
        </w:rPr>
        <w:t>- הקונטקסט אינו רעש סביב התשובה; הוא חלק מתנאי האפשרות שלה.</w:t>
      </w:r>
    </w:p>
    <w:p>
      <w:pPr>
        <w:bidi w:val="1"/>
        <w:jc w:val="right"/>
      </w:pPr>
      <w:r>
        <w:rPr>
          <w:rFonts w:ascii="Noto Sans Hebrew" w:hAnsi="Noto Sans Hebrew" w:eastAsia="Noto Sans Hebrew"/>
          <w:sz w:val="21"/>
        </w:rPr>
        <w:t>- התממשות אינה סוף; היא עדכון של ההקשר.</w:t>
      </w:r>
    </w:p>
    <w:p>
      <w:pPr>
        <w:bidi w:val="1"/>
        <w:jc w:val="right"/>
      </w:pPr>
      <w:r>
        <w:rPr>
          <w:rFonts w:ascii="Noto Sans Hebrew" w:hAnsi="Noto Sans Hebrew" w:eastAsia="Noto Sans Hebrew"/>
          <w:sz w:val="21"/>
        </w:rPr>
        <w:t>- האידיאל הוא הקצה שמוליד קצה נוסף.</w:t>
      </w:r>
    </w:p>
    <w:p>
      <w:pPr>
        <w:bidi w:val="1"/>
        <w:jc w:val="right"/>
      </w:pPr>
      <w:r>
        <w:rPr>
          <w:rFonts w:ascii="Noto Sans Hebrew" w:hAnsi="Noto Sans Hebrew" w:eastAsia="Noto Sans Hebrew"/>
          <w:sz w:val="21"/>
        </w:rPr>
        <w:t>- כל שלם הוא שלם ברמתו, עד שהוא מתגלה כחלק ברמה רחבה יותר.</w:t>
      </w:r>
    </w:p>
    <w:p>
      <w:pPr>
        <w:bidi w:val="1"/>
        <w:jc w:val="right"/>
      </w:pPr>
      <w:r>
        <w:rPr>
          <w:rFonts w:ascii="Noto Sans Hebrew" w:hAnsi="Noto Sans Hebrew" w:eastAsia="Noto Sans Hebrew"/>
          <w:sz w:val="21"/>
        </w:rPr>
        <w:t>- האידיאל אינו מה שקרה; הוא הקצה שבו מה שקרה נבחן.</w:t>
      </w:r>
    </w:p>
    <w:p>
      <w:pPr>
        <w:bidi w:val="1"/>
        <w:jc w:val="right"/>
      </w:pPr>
      <w:r>
        <w:rPr>
          <w:rFonts w:ascii="Noto Sans Hebrew" w:hAnsi="Noto Sans Hebrew" w:eastAsia="Noto Sans Hebrew"/>
          <w:sz w:val="21"/>
        </w:rPr>
        <w:t>- האופטימלי הוא הדרך המקומית שבה הקצה הרחוק מקבל צעד קרוב.</w:t>
      </w:r>
    </w:p>
    <w:p>
      <w:pPr>
        <w:bidi w:val="1"/>
        <w:jc w:val="right"/>
      </w:pPr>
      <w:r>
        <w:rPr>
          <w:rFonts w:ascii="Noto Sans Hebrew" w:hAnsi="Noto Sans Hebrew" w:eastAsia="Noto Sans Hebrew"/>
          <w:sz w:val="21"/>
        </w:rPr>
        <w:t>- כל עובדה היא סגירה של אפשרות אחת ופתיחה של ספקטרום חדש.</w:t>
      </w:r>
    </w:p>
    <w:p>
      <w:pPr>
        <w:bidi w:val="1"/>
        <w:jc w:val="right"/>
      </w:pPr>
      <w:r>
        <w:rPr>
          <w:rFonts w:ascii="Noto Sans Hebrew" w:hAnsi="Noto Sans Hebrew" w:eastAsia="Noto Sans Hebrew"/>
          <w:sz w:val="21"/>
        </w:rPr>
        <w:t>- האידיאל הראשוני אינו תחנה אחרונה, אלא עיקרון כיוון החוזר בכל רמה.</w:t>
      </w:r>
    </w:p>
    <w:p>
      <w:pPr>
        <w:bidi w:val="1"/>
        <w:jc w:val="right"/>
      </w:pPr>
      <w:r>
        <w:rPr>
          <w:rFonts w:ascii="Noto Sans Hebrew" w:hAnsi="Noto Sans Hebrew" w:eastAsia="Noto Sans Hebrew"/>
          <w:sz w:val="21"/>
        </w:rPr>
        <w:t>- אין פוטנציאל טהור בעולם חי; יש פוטנציאל שעבר חיכוך.</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Hebrew" w:hAnsi="Noto Sans Hebrew" w:eastAsia="Noto Sans Hebre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Hebrew" w:hAnsi="Noto Sans Hebrew" w:eastAsia="Noto Sans Hebrew"/>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Hebrew" w:hAnsi="Noto Sans Hebrew" w:eastAsia="Noto Sans Hebrew"/>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Hebrew" w:hAnsi="Noto Sans Hebrew" w:eastAsia="Noto Sans Hebrew"/>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