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Recursive Edge</w:t>
      </w:r>
    </w:p>
    <w:p>
      <w:pPr>
        <w:pStyle w:val="Subtitle"/>
      </w:pPr>
      <w:r>
        <w:t>The ideal that does not close and the test that continues after every answer</w:t>
      </w:r>
    </w:p>
    <w:p>
      <w:pPr>
        <w:pStyle w:val="Heading1"/>
      </w:pPr>
      <w:r>
        <w:t>The Recursive Edge</w:t>
      </w:r>
    </w:p>
    <w:p>
      <w:pPr>
        <w:pStyle w:val="Heading2"/>
      </w:pPr>
      <w:r>
        <w:t>The ideal that does not close and the test that continues after every answer</w:t>
      </w:r>
    </w:p>
    <w:p>
      <w:r>
        <w:t>The recursive edge is one of the theory’s key internal distinctions. It says that a real solution does not erase the question; it changes its level. When understanding is formed, it is not the end. It becomes the starting condition for a new question. When an institution repairs an injustice, justice has not ended; a new responsibility has opened. When AI solves a task, it creates problems of testing, attribution, and trust.</w:t>
      </w:r>
    </w:p>
    <w:p>
      <w:r>
        <w:t>The failure is the dream of closure. Systems love endpoints: grade, judgment, diagnosis, release, success metric, formula, final report. These points are necessary for action, but dangerous when they pretend to be the absolute ideal. The recursive edge keeps a gap for testing: what changed, what was hidden, what opened, who paid, what new problem was born.</w:t>
      </w:r>
    </w:p>
    <w:p>
      <w:r>
        <w:t>Recursive ideal = local solution × critique × memory of failure × possibility of correction × passage to the next question / false closure × single metric × unchecked authority × forgetting source × fear of continuation. It is an anti-dogma mechanism. The theory is not seeking a final sentence but a responsible way to continue.</w:t>
      </w:r>
    </w:p>
    <w:p>
      <w:r>
        <w:t>The recursive edge relates to P versus NP, logic, and computation only as careful structural metaphor: there is a difference between recognizing a solution after it appears and finding it in a space of possibilities; there is a difference between a system that operates and a system that can prove all its own conditions. This is not a mathematical proof of the theory. It is language reminding us that verification is not closure.</w:t>
      </w:r>
    </w:p>
    <w:p>
      <w:r>
        <w:t>In education, the edge is a learner who understands enough to ask better. In law, it is a judgment that preserves appeal or correction. In medicine, it is treatment that leads to rehabilitation, monitoring, and prevention. In art, it is a work that opens possibilities without being only a draft. In science, it is a theory that states what would falsify, expand, or repair it.</w:t>
      </w:r>
    </w:p>
    <w:p>
      <w:r>
        <w:t>The recursive edge also drains pretension. It prevents the theory from becoming doctrine. If the theory says “there is nothing more to ask,” it betrays itself. The ideal is not a summit where movement stops; it is a direction that creates deeper responsibility whenever one approaches it.</w:t>
      </w:r>
    </w:p>
    <w:p>
      <w:pPr>
        <w:pStyle w:val="Heading2"/>
      </w:pPr>
      <w:r>
        <w:t>Source discipline</w:t>
      </w:r>
    </w:p>
    <w:p>
      <w:r>
        <w:t>Working sources and caution: this chapter relies on the theory itself and on background sources checked outside the prompt: UNESCO on artificial intelligence in education, WHO on ethics and governance of AI for health, the NIST AI RMF for AI risk management, CERN/ATLAS on the Standard Model and the Higgs, NASA and ESA/Planck on cosmology, the Stanford Encyclopedia of Philosophy on Bell, Kochen-Specker and contextuality, and Britannica/ISFDB for the literary identification of Harlan Ellison and I Have No Mouth, and I Must Scream. These sources are not treated as proofs of the theory; they are safeguards against empty borrowing of terms.</w:t>
      </w:r>
    </w:p>
    <w:p>
      <w:r>
        <w:t xml:space="preserve">---</w:t>
      </w:r>
    </w:p>
    <w:p>
      <w:r>
        <w:t xml:space="preserve">---
Short methodological clarification: When this document uses terms from mathematics, physics, computer science, logic, or artificial intelligence, they should be read according to their stated context: sometimes as structural metaphor, sometimes as a reading model, and only as a formal claim when explicitly presented as such. The use of a scientific term should not be treated as a scientific or metaphysical proof by itself.
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Recursive Edge</dc:title>
  <dc:subject/>
  <dc:creator>Barak Ben Hur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