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/>
          <w:color w:val="111827"/>
          <w:sz w:val="52"/>
        </w:rPr>
        <w:t>README</w:t>
      </w:r>
    </w:p>
    <w:p>
      <w:pPr>
        <w:jc w:val="center"/>
        <w:bidi w:val="1"/>
      </w:pPr>
      <w:r>
        <w:rPr>
          <w:rFonts w:ascii="Arial" w:hAnsi="Arial" w:cs="Arial"/>
          <w:b w:val="0"/>
          <w:color w:val="374151"/>
          <w:sz w:val="30"/>
        </w:rPr>
        <w:t>חבילת הפצה מלאה</w:t>
      </w:r>
    </w:p>
    <w:p>
      <w:pPr>
        <w:jc w:val="center"/>
        <w:bidi w:val="1"/>
      </w:pPr>
      <w:r>
        <w:rPr>
          <w:rFonts w:ascii="Arial" w:hAnsi="Arial" w:cs="Arial"/>
          <w:b/>
          <w:color w:val="9A3412"/>
          <w:sz w:val="26"/>
        </w:rPr>
        <w:t>בין פוטנציאל לאידיאל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672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e_geometry_curvatu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7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Arial" w:hAnsi="Arial" w:cs="Arial"/>
          <w:b w:val="0"/>
          <w:color w:val="6B7280"/>
          <w:sz w:val="20"/>
        </w:rPr>
        <w:t>גרסת הפצה מעודכנת · מאי 2026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111827"/>
          <w:sz w:val="40"/>
        </w:rPr>
        <w:t>תוכן עניינים</w:t>
      </w:r>
    </w:p>
    <w:p>
      <w:pPr>
        <w:bidi w:val="1"/>
        <w:ind w:right="0"/>
        <w:jc w:val="right"/>
      </w:pPr>
      <w:r>
        <w:rPr>
          <w:rFonts w:ascii="Arial" w:hAnsi="Arial" w:cs="Arial"/>
          <w:b/>
          <w:color w:val="374151"/>
          <w:sz w:val="24"/>
        </w:rPr>
        <w:t>חבילת הפצה מלאה - בין פוטנציאל לאידיאל</w:t>
      </w:r>
    </w:p>
    <w:p>
      <w:pPr>
        <w:bidi w:val="1"/>
        <w:ind w:right="317"/>
        <w:jc w:val="right"/>
      </w:pPr>
      <w:r>
        <w:rPr>
          <w:rFonts w:ascii="Arial" w:hAnsi="Arial" w:cs="Arial"/>
          <w:b w:val="0"/>
          <w:color w:val="374151"/>
          <w:sz w:val="22"/>
        </w:rPr>
        <w:t>מבנה התיקיות</w:t>
      </w:r>
    </w:p>
    <w:p>
      <w:pPr>
        <w:bidi w:val="1"/>
        <w:ind w:right="317"/>
        <w:jc w:val="right"/>
      </w:pPr>
      <w:r>
        <w:rPr>
          <w:rFonts w:ascii="Arial" w:hAnsi="Arial" w:cs="Arial"/>
          <w:b w:val="0"/>
          <w:color w:val="374151"/>
          <w:sz w:val="22"/>
        </w:rPr>
        <w:t>ספירת פורמטים</w:t>
      </w:r>
    </w:p>
    <w:p>
      <w:pPr>
        <w:bidi w:val="1"/>
        <w:ind w:right="317"/>
        <w:jc w:val="right"/>
      </w:pPr>
      <w:r>
        <w:rPr>
          <w:rFonts w:ascii="Arial" w:hAnsi="Arial" w:cs="Arial"/>
          <w:b w:val="0"/>
          <w:color w:val="374151"/>
          <w:sz w:val="22"/>
        </w:rPr>
        <w:t>איך להשתמש</w:t>
      </w:r>
    </w:p>
    <w:p>
      <w:pPr>
        <w:bidi w:val="1"/>
        <w:ind w:right="317"/>
        <w:jc w:val="right"/>
      </w:pPr>
      <w:r>
        <w:rPr>
          <w:rFonts w:ascii="Arial" w:hAnsi="Arial" w:cs="Arial"/>
          <w:b w:val="0"/>
          <w:color w:val="374151"/>
          <w:sz w:val="22"/>
        </w:rPr>
        <w:t>תוספת V7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1F2937"/>
          <w:sz w:val="44"/>
        </w:rPr>
        <w:t>חבילת הפצה מלאה - בין פוטנציאל לאידיאל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זוהי חבילת ההפצה המסודרת והמלאה של ההרחבה: אתר מלא, מסמכי תאוריה, פרקים מפוצלים, מסמכים משולבים, דוחות, מפות, פרומפט ומקורות.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1F2937"/>
          <w:sz w:val="34"/>
        </w:rPr>
        <w:t>מבנה התיקיות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`01_complete_website_archive` - האתר/הארכיון המלא.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`02_full_theory_documents` - מסמכי התאוריה המרכזיים בעברית ובאנגלית.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`03_split_chapters` - כל פרקי היישום מפוצלים. לכל פרק יש TXT, MD, DOCX ו־PDF.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`04_combined_expansion_documents` - מסמכי הרחבה משולבים בעברית, באנגלית ובדו־לשוני.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`05_reports_and_maps` - דוחות QA, מפת AI, מפת אופקים, דוח הפצה ורשימת קבצים.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`06_prompts_and_sources` - הפרומפט המלא ששימש לביצוע.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`07_original_existing_documents_preserved` - מסמכים קיימים שנשמרו מהארכיון.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1F2937"/>
          <w:sz w:val="34"/>
        </w:rPr>
        <w:t>ספירת פורמטים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DOCX: 36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PDF: 43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MD: 54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TXT: 71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1F2937"/>
          <w:sz w:val="34"/>
        </w:rPr>
        <w:t>איך להשתמש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לקריאה מהירה: פתח את `04_combined_expansion_documents`.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לעריכה: השתמש בקובצי DOCX.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לניהול גרסאות/גיטהאב: השתמש בקובצי MD.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להפצה וקריאה נקייה: השתמש בקובצי PDF.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לעבודה באתר: פתח את `01_complete_website_archive/Between-Potential-and-Ideal-main/theory-site-static/index.html`.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1F2937"/>
          <w:sz w:val="34"/>
        </w:rPr>
        <w:t>תוספת V7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נוספו פרקים מלאים על צורת היקום וצורת הפוטנציאל, ועל I Have No Mouth, and I Must Scream כסיפור וכמשחק. התוספות קיימות כ־TXT/MD/DOCX/PDF, משולבות באתר, ומגובה בדוח QA ייעודי.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